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z9rj5yo7upfi" w:id="0"/>
      <w:bookmarkEnd w:id="0"/>
      <w:r w:rsidDel="00000000" w:rsidR="00000000" w:rsidRPr="00000000">
        <w:rPr>
          <w:rtl w:val="0"/>
        </w:rPr>
        <w:t xml:space="preserve">Write to Learn Strategies to Combat Passivity, Deepen Knowledge, and Increase Recall</w:t>
      </w:r>
    </w:p>
    <w:p w:rsidR="00000000" w:rsidDel="00000000" w:rsidP="00000000" w:rsidRDefault="00000000" w:rsidRPr="00000000" w14:paraId="00000002">
      <w:pPr>
        <w:pStyle w:val="Heading5"/>
        <w:rPr>
          <w:color w:val="ba122b"/>
          <w:u w:val="single"/>
        </w:rPr>
      </w:pPr>
      <w:bookmarkStart w:colFirst="0" w:colLast="0" w:name="_dwwvag7gu1jf" w:id="1"/>
      <w:bookmarkEnd w:id="1"/>
      <w:r w:rsidDel="00000000" w:rsidR="00000000" w:rsidRPr="00000000">
        <w:rPr>
          <w:rtl w:val="0"/>
        </w:rPr>
        <w:t xml:space="preserve">General Strategies</w:t>
      </w:r>
      <w:r w:rsidDel="00000000" w:rsidR="00000000" w:rsidRPr="00000000">
        <w:rPr>
          <w:rtl w:val="0"/>
        </w:rPr>
      </w:r>
    </w:p>
    <w:p w:rsidR="00000000" w:rsidDel="00000000" w:rsidP="00000000" w:rsidRDefault="00000000" w:rsidRPr="00000000" w14:paraId="00000003">
      <w:pPr>
        <w:widowControl w:val="0"/>
        <w:numPr>
          <w:ilvl w:val="0"/>
          <w:numId w:val="7"/>
        </w:numPr>
        <w:spacing w:after="0" w:afterAutospacing="0" w:before="240" w:line="216" w:lineRule="auto"/>
        <w:ind w:left="720" w:hanging="360"/>
        <w:rPr>
          <w:sz w:val="22"/>
          <w:szCs w:val="22"/>
        </w:rPr>
      </w:pPr>
      <w:r w:rsidDel="00000000" w:rsidR="00000000" w:rsidRPr="00000000">
        <w:rPr>
          <w:rFonts w:ascii="Calibri" w:cs="Calibri" w:eastAsia="Calibri" w:hAnsi="Calibri"/>
          <w:color w:val="ba122b"/>
          <w:rtl w:val="0"/>
        </w:rPr>
        <w:t xml:space="preserve">Don’t mark-up &amp; grade</w:t>
      </w:r>
      <w:r w:rsidDel="00000000" w:rsidR="00000000" w:rsidRPr="00000000">
        <w:rPr>
          <w:rFonts w:ascii="Calibri" w:cs="Calibri" w:eastAsia="Calibri" w:hAnsi="Calibri"/>
          <w:color w:val="3f3f3f"/>
          <w:rtl w:val="0"/>
        </w:rPr>
        <w:t xml:space="preserve">: Assigning writing ≠ assigned grading</w:t>
      </w:r>
    </w:p>
    <w:p w:rsidR="00000000" w:rsidDel="00000000" w:rsidP="00000000" w:rsidRDefault="00000000" w:rsidRPr="00000000" w14:paraId="00000004">
      <w:pPr>
        <w:widowControl w:val="0"/>
        <w:numPr>
          <w:ilvl w:val="0"/>
          <w:numId w:val="7"/>
        </w:numPr>
        <w:spacing w:after="0" w:afterAutospacing="0" w:before="0" w:beforeAutospacing="0" w:line="216" w:lineRule="auto"/>
        <w:ind w:left="720" w:hanging="360"/>
        <w:rPr>
          <w:sz w:val="22"/>
          <w:szCs w:val="22"/>
        </w:rPr>
      </w:pPr>
      <w:r w:rsidDel="00000000" w:rsidR="00000000" w:rsidRPr="00000000">
        <w:rPr>
          <w:rFonts w:ascii="Calibri" w:cs="Calibri" w:eastAsia="Calibri" w:hAnsi="Calibri"/>
          <w:color w:val="3f3f3f"/>
          <w:rtl w:val="0"/>
        </w:rPr>
        <w:t xml:space="preserve">Instead, </w:t>
      </w:r>
      <w:r w:rsidDel="00000000" w:rsidR="00000000" w:rsidRPr="00000000">
        <w:rPr>
          <w:rFonts w:ascii="Calibri" w:cs="Calibri" w:eastAsia="Calibri" w:hAnsi="Calibri"/>
          <w:color w:val="ba122b"/>
          <w:rtl w:val="0"/>
        </w:rPr>
        <w:t xml:space="preserve">light evaluation</w:t>
      </w:r>
      <w:r w:rsidDel="00000000" w:rsidR="00000000" w:rsidRPr="00000000">
        <w:rPr>
          <w:rFonts w:ascii="Calibri" w:cs="Calibri" w:eastAsia="Calibri" w:hAnsi="Calibri"/>
          <w:color w:val="3f3f3f"/>
          <w:rtl w:val="0"/>
        </w:rPr>
        <w:t xml:space="preserve">:</w:t>
      </w:r>
    </w:p>
    <w:p w:rsidR="00000000" w:rsidDel="00000000" w:rsidP="00000000" w:rsidRDefault="00000000" w:rsidRPr="00000000" w14:paraId="00000005">
      <w:pPr>
        <w:widowControl w:val="0"/>
        <w:numPr>
          <w:ilvl w:val="1"/>
          <w:numId w:val="7"/>
        </w:numPr>
        <w:spacing w:after="0" w:afterAutospacing="0" w:before="0" w:beforeAutospacing="0" w:line="216" w:lineRule="auto"/>
        <w:ind w:left="1440" w:hanging="360"/>
        <w:rPr>
          <w:sz w:val="22"/>
          <w:szCs w:val="22"/>
        </w:rPr>
      </w:pPr>
      <w:r w:rsidDel="00000000" w:rsidR="00000000" w:rsidRPr="00000000">
        <w:rPr>
          <w:rFonts w:ascii="Calibri" w:cs="Calibri" w:eastAsia="Calibri" w:hAnsi="Calibri"/>
          <w:color w:val="3f3f3f"/>
          <w:rtl w:val="0"/>
        </w:rPr>
        <w:t xml:space="preserve">explain the light evaluation approach to students: that it improves learning, that you’re not reading, marking, and grading traditionally</w:t>
      </w:r>
    </w:p>
    <w:p w:rsidR="00000000" w:rsidDel="00000000" w:rsidP="00000000" w:rsidRDefault="00000000" w:rsidRPr="00000000" w14:paraId="00000006">
      <w:pPr>
        <w:widowControl w:val="0"/>
        <w:numPr>
          <w:ilvl w:val="1"/>
          <w:numId w:val="7"/>
        </w:numPr>
        <w:spacing w:after="0" w:afterAutospacing="0" w:before="0" w:beforeAutospacing="0" w:line="216" w:lineRule="auto"/>
        <w:ind w:left="1440" w:hanging="360"/>
        <w:rPr>
          <w:sz w:val="22"/>
          <w:szCs w:val="22"/>
        </w:rPr>
      </w:pPr>
      <w:r w:rsidDel="00000000" w:rsidR="00000000" w:rsidRPr="00000000">
        <w:rPr>
          <w:rFonts w:ascii="Calibri" w:cs="Calibri" w:eastAsia="Calibri" w:hAnsi="Calibri"/>
          <w:color w:val="3f3f3f"/>
          <w:rtl w:val="0"/>
        </w:rPr>
        <w:t xml:space="preserve">give credit for number of words, frequency of writing</w:t>
      </w:r>
    </w:p>
    <w:p w:rsidR="00000000" w:rsidDel="00000000" w:rsidP="00000000" w:rsidRDefault="00000000" w:rsidRPr="00000000" w14:paraId="00000007">
      <w:pPr>
        <w:widowControl w:val="0"/>
        <w:numPr>
          <w:ilvl w:val="1"/>
          <w:numId w:val="7"/>
        </w:numPr>
        <w:spacing w:after="0" w:afterAutospacing="0" w:before="0" w:beforeAutospacing="0" w:line="216" w:lineRule="auto"/>
        <w:ind w:left="1440" w:hanging="360"/>
        <w:rPr>
          <w:sz w:val="22"/>
          <w:szCs w:val="22"/>
        </w:rPr>
      </w:pPr>
      <w:r w:rsidDel="00000000" w:rsidR="00000000" w:rsidRPr="00000000">
        <w:rPr>
          <w:rFonts w:ascii="Calibri" w:cs="Calibri" w:eastAsia="Calibri" w:hAnsi="Calibri"/>
          <w:color w:val="3f3f3f"/>
          <w:rtl w:val="0"/>
        </w:rPr>
        <w:t xml:space="preserve">grade simply: complete/incomplete </w:t>
      </w:r>
    </w:p>
    <w:p w:rsidR="00000000" w:rsidDel="00000000" w:rsidP="00000000" w:rsidRDefault="00000000" w:rsidRPr="00000000" w14:paraId="00000008">
      <w:pPr>
        <w:widowControl w:val="0"/>
        <w:numPr>
          <w:ilvl w:val="0"/>
          <w:numId w:val="7"/>
        </w:numPr>
        <w:spacing w:after="0" w:afterAutospacing="0" w:before="0" w:beforeAutospacing="0" w:line="216" w:lineRule="auto"/>
        <w:ind w:left="720" w:hanging="360"/>
        <w:rPr>
          <w:sz w:val="22"/>
          <w:szCs w:val="22"/>
        </w:rPr>
      </w:pPr>
      <w:r w:rsidDel="00000000" w:rsidR="00000000" w:rsidRPr="00000000">
        <w:rPr>
          <w:rFonts w:ascii="Calibri" w:cs="Calibri" w:eastAsia="Calibri" w:hAnsi="Calibri"/>
          <w:color w:val="ba122b"/>
          <w:rtl w:val="0"/>
        </w:rPr>
        <w:t xml:space="preserve">Assign peer feedback</w:t>
      </w:r>
      <w:r w:rsidDel="00000000" w:rsidR="00000000" w:rsidRPr="00000000">
        <w:rPr>
          <w:rFonts w:ascii="Calibri" w:cs="Calibri" w:eastAsia="Calibri" w:hAnsi="Calibri"/>
          <w:color w:val="3f3f3f"/>
          <w:rtl w:val="0"/>
        </w:rPr>
        <w:t xml:space="preserve">: students write, students read, students comment</w:t>
      </w:r>
    </w:p>
    <w:p w:rsidR="00000000" w:rsidDel="00000000" w:rsidP="00000000" w:rsidRDefault="00000000" w:rsidRPr="00000000" w14:paraId="00000009">
      <w:pPr>
        <w:widowControl w:val="0"/>
        <w:numPr>
          <w:ilvl w:val="1"/>
          <w:numId w:val="7"/>
        </w:numPr>
        <w:spacing w:after="0" w:afterAutospacing="0" w:before="0" w:beforeAutospacing="0" w:line="216" w:lineRule="auto"/>
        <w:ind w:left="1440" w:hanging="360"/>
        <w:rPr>
          <w:sz w:val="22"/>
          <w:szCs w:val="22"/>
        </w:rPr>
      </w:pPr>
      <w:r w:rsidDel="00000000" w:rsidR="00000000" w:rsidRPr="00000000">
        <w:rPr>
          <w:rFonts w:ascii="Calibri" w:cs="Calibri" w:eastAsia="Calibri" w:hAnsi="Calibri"/>
          <w:color w:val="3f3f3f"/>
          <w:rtl w:val="0"/>
        </w:rPr>
        <w:t xml:space="preserve">be directive in peer feedback.  For example, “Read peers’ feedback and 1) Summarize in two sentence; 2) Offer a countering perspective, and 3) Offer a suggestion</w:t>
      </w:r>
    </w:p>
    <w:p w:rsidR="00000000" w:rsidDel="00000000" w:rsidP="00000000" w:rsidRDefault="00000000" w:rsidRPr="00000000" w14:paraId="0000000A">
      <w:pPr>
        <w:widowControl w:val="0"/>
        <w:numPr>
          <w:ilvl w:val="0"/>
          <w:numId w:val="7"/>
        </w:numPr>
        <w:spacing w:after="0" w:afterAutospacing="0" w:before="0" w:beforeAutospacing="0" w:line="216" w:lineRule="auto"/>
        <w:ind w:left="720" w:hanging="360"/>
        <w:rPr>
          <w:sz w:val="22"/>
          <w:szCs w:val="22"/>
        </w:rPr>
      </w:pPr>
      <w:r w:rsidDel="00000000" w:rsidR="00000000" w:rsidRPr="00000000">
        <w:rPr>
          <w:rFonts w:ascii="Calibri" w:cs="Calibri" w:eastAsia="Calibri" w:hAnsi="Calibri"/>
          <w:color w:val="ba122b"/>
          <w:rtl w:val="0"/>
        </w:rPr>
        <w:t xml:space="preserve">Vary the writing to learn activities</w:t>
      </w:r>
      <w:r w:rsidDel="00000000" w:rsidR="00000000" w:rsidRPr="00000000">
        <w:rPr>
          <w:rFonts w:ascii="Calibri" w:cs="Calibri" w:eastAsia="Calibri" w:hAnsi="Calibri"/>
          <w:color w:val="3f3f3f"/>
          <w:rtl w:val="0"/>
        </w:rPr>
        <w:t xml:space="preserve">, modalities, formats, etc. </w:t>
      </w:r>
    </w:p>
    <w:p w:rsidR="00000000" w:rsidDel="00000000" w:rsidP="00000000" w:rsidRDefault="00000000" w:rsidRPr="00000000" w14:paraId="0000000B">
      <w:pPr>
        <w:widowControl w:val="0"/>
        <w:numPr>
          <w:ilvl w:val="1"/>
          <w:numId w:val="7"/>
        </w:numPr>
        <w:spacing w:after="0" w:afterAutospacing="0" w:before="0" w:beforeAutospacing="0" w:line="216" w:lineRule="auto"/>
        <w:ind w:left="1440" w:hanging="360"/>
        <w:rPr>
          <w:sz w:val="22"/>
          <w:szCs w:val="22"/>
        </w:rPr>
      </w:pPr>
      <w:r w:rsidDel="00000000" w:rsidR="00000000" w:rsidRPr="00000000">
        <w:rPr>
          <w:rFonts w:ascii="Calibri" w:cs="Calibri" w:eastAsia="Calibri" w:hAnsi="Calibri"/>
          <w:color w:val="3f3f3f"/>
          <w:rtl w:val="0"/>
        </w:rPr>
        <w:t xml:space="preserve">e.g., On index cards by hand vs on a live google doc;</w:t>
      </w:r>
    </w:p>
    <w:p w:rsidR="00000000" w:rsidDel="00000000" w:rsidP="00000000" w:rsidRDefault="00000000" w:rsidRPr="00000000" w14:paraId="0000000C">
      <w:pPr>
        <w:widowControl w:val="0"/>
        <w:numPr>
          <w:ilvl w:val="1"/>
          <w:numId w:val="7"/>
        </w:numPr>
        <w:spacing w:after="0" w:afterAutospacing="0" w:before="0" w:beforeAutospacing="0" w:line="216" w:lineRule="auto"/>
        <w:ind w:left="1440" w:hanging="360"/>
        <w:rPr>
          <w:sz w:val="22"/>
          <w:szCs w:val="22"/>
        </w:rPr>
      </w:pPr>
      <w:r w:rsidDel="00000000" w:rsidR="00000000" w:rsidRPr="00000000">
        <w:rPr>
          <w:rFonts w:ascii="Calibri" w:cs="Calibri" w:eastAsia="Calibri" w:hAnsi="Calibri"/>
          <w:color w:val="3f3f3f"/>
          <w:rtl w:val="0"/>
        </w:rPr>
        <w:t xml:space="preserve">e.g., Instructo to write freely or write to a specific question, etc.</w:t>
      </w:r>
    </w:p>
    <w:p w:rsidR="00000000" w:rsidDel="00000000" w:rsidP="00000000" w:rsidRDefault="00000000" w:rsidRPr="00000000" w14:paraId="0000000D">
      <w:pPr>
        <w:widowControl w:val="0"/>
        <w:numPr>
          <w:ilvl w:val="0"/>
          <w:numId w:val="7"/>
        </w:numPr>
        <w:spacing w:after="40" w:before="0" w:beforeAutospacing="0" w:line="216" w:lineRule="auto"/>
        <w:ind w:left="720" w:hanging="360"/>
        <w:rPr>
          <w:sz w:val="22"/>
          <w:szCs w:val="22"/>
        </w:rPr>
      </w:pPr>
      <w:r w:rsidDel="00000000" w:rsidR="00000000" w:rsidRPr="00000000">
        <w:rPr>
          <w:rFonts w:ascii="Calibri" w:cs="Calibri" w:eastAsia="Calibri" w:hAnsi="Calibri"/>
          <w:color w:val="ba122b"/>
          <w:rtl w:val="0"/>
        </w:rPr>
        <w:t xml:space="preserve">Convert discussion questions to write-at-your seat questions</w:t>
      </w:r>
      <w:r w:rsidDel="00000000" w:rsidR="00000000" w:rsidRPr="00000000">
        <w:rPr>
          <w:rFonts w:ascii="Calibri" w:cs="Calibri" w:eastAsia="Calibri" w:hAnsi="Calibri"/>
          <w:color w:val="3f3f3f"/>
          <w:rtl w:val="0"/>
        </w:rPr>
        <w:t xml:space="preserve">: Take a standard question that you ask the class, anticipating taking 4-5 respondents’ answers, and turn that into a question you ask every student to respond to in writing at their seat. </w:t>
      </w:r>
    </w:p>
    <w:p w:rsidR="00000000" w:rsidDel="00000000" w:rsidP="00000000" w:rsidRDefault="00000000" w:rsidRPr="00000000" w14:paraId="0000000E">
      <w:pPr>
        <w:pStyle w:val="Heading5"/>
        <w:rPr/>
      </w:pPr>
      <w:bookmarkStart w:colFirst="0" w:colLast="0" w:name="_bvssr5a2e8v6" w:id="2"/>
      <w:bookmarkEnd w:id="2"/>
      <w:r w:rsidDel="00000000" w:rsidR="00000000" w:rsidRPr="00000000">
        <w:rPr>
          <w:rtl w:val="0"/>
        </w:rPr>
        <w:t xml:space="preserve">Some Uses of Discussion Board on Canvas</w:t>
      </w:r>
    </w:p>
    <w:p w:rsidR="00000000" w:rsidDel="00000000" w:rsidP="00000000" w:rsidRDefault="00000000" w:rsidRPr="00000000" w14:paraId="0000000F">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To Have Students Reflect on their Understanding of a Topic</w:t>
      </w:r>
    </w:p>
    <w:p w:rsidR="00000000" w:rsidDel="00000000" w:rsidP="00000000" w:rsidRDefault="00000000" w:rsidRPr="00000000" w14:paraId="0000001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To Have Students Reflect on their Past Experiences with a Process (Math, Writing, Science)</w:t>
      </w:r>
    </w:p>
    <w:p w:rsidR="00000000" w:rsidDel="00000000" w:rsidP="00000000" w:rsidRDefault="00000000" w:rsidRPr="00000000" w14:paraId="00000011">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To Collect Initial Thoughts on An Assigned Reading and as a Text to Start an In-Class Discussion </w:t>
      </w:r>
    </w:p>
    <w:p w:rsidR="00000000" w:rsidDel="00000000" w:rsidP="00000000" w:rsidRDefault="00000000" w:rsidRPr="00000000" w14:paraId="00000012">
      <w:pPr>
        <w:pStyle w:val="Heading5"/>
        <w:rPr/>
      </w:pPr>
      <w:bookmarkStart w:colFirst="0" w:colLast="0" w:name="_u0bigs5t381m" w:id="3"/>
      <w:bookmarkEnd w:id="3"/>
      <w:r w:rsidDel="00000000" w:rsidR="00000000" w:rsidRPr="00000000">
        <w:rPr>
          <w:rtl w:val="0"/>
        </w:rPr>
        <w:t xml:space="preserve">Suggestions from Bean’s Engaging Ideas:</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Writing at the Beginning of Class to Probe a Subject</w:t>
      </w:r>
    </w:p>
    <w:p w:rsidR="00000000" w:rsidDel="00000000" w:rsidP="00000000" w:rsidRDefault="00000000" w:rsidRPr="00000000" w14:paraId="0000001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Writing During Class to Refocus a Lagging Discussion or Cool Off A Heated One</w:t>
      </w:r>
    </w:p>
    <w:p w:rsidR="00000000" w:rsidDel="00000000" w:rsidP="00000000" w:rsidRDefault="00000000" w:rsidRPr="00000000" w14:paraId="0000001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Writing During Class to Ask Questions or Express Confusion</w:t>
      </w:r>
    </w:p>
    <w:p w:rsidR="00000000" w:rsidDel="00000000" w:rsidP="00000000" w:rsidRDefault="00000000" w:rsidRPr="00000000" w14:paraId="00000017">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Writing at the End of Class to Sum Up a Lecture or Discussion</w:t>
      </w:r>
    </w:p>
    <w:p w:rsidR="00000000" w:rsidDel="00000000" w:rsidP="00000000" w:rsidRDefault="00000000" w:rsidRPr="00000000" w14:paraId="00000018">
      <w:pPr>
        <w:pStyle w:val="Heading5"/>
        <w:rPr/>
      </w:pPr>
      <w:bookmarkStart w:colFirst="0" w:colLast="0" w:name="_8a8iv1twu2yd" w:id="4"/>
      <w:bookmarkEnd w:id="4"/>
      <w:r w:rsidDel="00000000" w:rsidR="00000000" w:rsidRPr="00000000">
        <w:rPr>
          <w:rtl w:val="0"/>
        </w:rPr>
        <w:t xml:space="preserve">Beginning of Class Activities:</w:t>
      </w:r>
    </w:p>
    <w:p w:rsidR="00000000" w:rsidDel="00000000" w:rsidP="00000000" w:rsidRDefault="00000000" w:rsidRPr="00000000" w14:paraId="00000019">
      <w:pPr>
        <w:widowControl w:val="0"/>
        <w:numPr>
          <w:ilvl w:val="0"/>
          <w:numId w:val="4"/>
        </w:numPr>
        <w:spacing w:after="0" w:afterAutospacing="0" w:before="240" w:line="216" w:lineRule="auto"/>
        <w:ind w:left="720" w:hanging="360"/>
        <w:rPr>
          <w:sz w:val="22"/>
          <w:szCs w:val="22"/>
        </w:rPr>
      </w:pPr>
      <w:r w:rsidDel="00000000" w:rsidR="00000000" w:rsidRPr="00000000">
        <w:rPr>
          <w:rFonts w:ascii="Calibri" w:cs="Calibri" w:eastAsia="Calibri" w:hAnsi="Calibri"/>
          <w:color w:val="ba122b"/>
          <w:rtl w:val="0"/>
        </w:rPr>
        <w:t xml:space="preserve">Focused Summaries</w:t>
      </w:r>
      <w:r w:rsidDel="00000000" w:rsidR="00000000" w:rsidRPr="00000000">
        <w:rPr>
          <w:rFonts w:ascii="Calibri" w:cs="Calibri" w:eastAsia="Calibri" w:hAnsi="Calibri"/>
          <w:color w:val="3f3f3f"/>
          <w:rtl w:val="0"/>
        </w:rPr>
        <w:t xml:space="preserve">: write out a paragraph for assigned reading, with specific directions; i.e., what is the argument &amp; what are 3 supporting examples.</w:t>
      </w:r>
    </w:p>
    <w:p w:rsidR="00000000" w:rsidDel="00000000" w:rsidP="00000000" w:rsidRDefault="00000000" w:rsidRPr="00000000" w14:paraId="0000001A">
      <w:pPr>
        <w:widowControl w:val="0"/>
        <w:numPr>
          <w:ilvl w:val="0"/>
          <w:numId w:val="4"/>
        </w:numPr>
        <w:spacing w:after="0" w:afterAutospacing="0" w:before="0" w:beforeAutospacing="0" w:line="216" w:lineRule="auto"/>
        <w:ind w:left="720" w:hanging="360"/>
        <w:rPr>
          <w:sz w:val="22"/>
          <w:szCs w:val="22"/>
        </w:rPr>
      </w:pPr>
      <w:r w:rsidDel="00000000" w:rsidR="00000000" w:rsidRPr="00000000">
        <w:rPr>
          <w:rFonts w:ascii="Calibri" w:cs="Calibri" w:eastAsia="Calibri" w:hAnsi="Calibri"/>
          <w:color w:val="ba122b"/>
          <w:rtl w:val="0"/>
        </w:rPr>
        <w:t xml:space="preserve">Annotations</w:t>
      </w:r>
      <w:r w:rsidDel="00000000" w:rsidR="00000000" w:rsidRPr="00000000">
        <w:rPr>
          <w:rFonts w:ascii="Calibri" w:cs="Calibri" w:eastAsia="Calibri" w:hAnsi="Calibri"/>
          <w:color w:val="3f3f3f"/>
          <w:rtl w:val="0"/>
        </w:rPr>
        <w:t xml:space="preserve">: write out key ideas of assigned reading and briefly evaluate strengths &amp; weaknesses of article’s argument or research.</w:t>
      </w:r>
    </w:p>
    <w:p w:rsidR="00000000" w:rsidDel="00000000" w:rsidP="00000000" w:rsidRDefault="00000000" w:rsidRPr="00000000" w14:paraId="0000001B">
      <w:pPr>
        <w:widowControl w:val="0"/>
        <w:numPr>
          <w:ilvl w:val="0"/>
          <w:numId w:val="4"/>
        </w:numPr>
        <w:spacing w:after="40" w:before="0" w:beforeAutospacing="0" w:line="216" w:lineRule="auto"/>
        <w:ind w:left="720" w:hanging="360"/>
        <w:rPr>
          <w:sz w:val="22"/>
          <w:szCs w:val="22"/>
        </w:rPr>
      </w:pPr>
      <w:r w:rsidDel="00000000" w:rsidR="00000000" w:rsidRPr="00000000">
        <w:rPr>
          <w:rFonts w:ascii="Calibri" w:cs="Calibri" w:eastAsia="Calibri" w:hAnsi="Calibri"/>
          <w:color w:val="ba122b"/>
          <w:rtl w:val="0"/>
        </w:rPr>
        <w:t xml:space="preserve">Counter-argument: </w:t>
      </w:r>
      <w:r w:rsidDel="00000000" w:rsidR="00000000" w:rsidRPr="00000000">
        <w:rPr>
          <w:rFonts w:ascii="Calibri" w:cs="Calibri" w:eastAsia="Calibri" w:hAnsi="Calibri"/>
          <w:color w:val="3f3f3f"/>
          <w:rtl w:val="0"/>
        </w:rPr>
        <w:t xml:space="preserve">Argue against the author’s position (strategy helps writer to better understand author’s position)</w:t>
      </w:r>
    </w:p>
    <w:p w:rsidR="00000000" w:rsidDel="00000000" w:rsidP="00000000" w:rsidRDefault="00000000" w:rsidRPr="00000000" w14:paraId="0000001C">
      <w:pPr>
        <w:pStyle w:val="Heading5"/>
        <w:widowControl w:val="0"/>
        <w:rPr/>
      </w:pPr>
      <w:bookmarkStart w:colFirst="0" w:colLast="0" w:name="_bse9pyar0odw" w:id="5"/>
      <w:bookmarkEnd w:id="5"/>
      <w:r w:rsidDel="00000000" w:rsidR="00000000" w:rsidRPr="00000000">
        <w:rPr>
          <w:rtl w:val="0"/>
        </w:rPr>
        <w:t xml:space="preserve">Middle-of-Class Activities:</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Sometimes a class goes off the rails.  The room becomes dead, students seem distracted or confused, but questions don’t elicit useful responses or liven the room. Or, alternatively, sometimes a class becomes emotionally charged, stressful for instructor and students.  People are not expressing themselves well, and learning is in jeopardy.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Writing in class can break these logjams.</w:t>
      </w:r>
    </w:p>
    <w:p w:rsidR="00000000" w:rsidDel="00000000" w:rsidP="00000000" w:rsidRDefault="00000000" w:rsidRPr="00000000" w14:paraId="00000023">
      <w:pPr>
        <w:numPr>
          <w:ilvl w:val="0"/>
          <w:numId w:val="2"/>
        </w:numPr>
        <w:ind w:left="720" w:hanging="360"/>
        <w:rPr>
          <w:rFonts w:ascii="Calibri" w:cs="Calibri" w:eastAsia="Calibri" w:hAnsi="Calibri"/>
        </w:rPr>
      </w:pPr>
      <w:r w:rsidDel="00000000" w:rsidR="00000000" w:rsidRPr="00000000">
        <w:rPr>
          <w:rFonts w:ascii="Calibri" w:cs="Calibri" w:eastAsia="Calibri" w:hAnsi="Calibri"/>
          <w:color w:val="ba122b"/>
          <w:rtl w:val="0"/>
        </w:rPr>
        <w:t xml:space="preserve">Quote response. </w:t>
      </w:r>
      <w:r w:rsidDel="00000000" w:rsidR="00000000" w:rsidRPr="00000000">
        <w:rPr>
          <w:rFonts w:ascii="Calibri" w:cs="Calibri" w:eastAsia="Calibri" w:hAnsi="Calibri"/>
          <w:rtl w:val="0"/>
        </w:rPr>
        <w:t xml:space="preserve">When students are struggling with a reading, point them to specific </w:t>
      </w:r>
      <w:r w:rsidDel="00000000" w:rsidR="00000000" w:rsidRPr="00000000">
        <w:rPr>
          <w:rFonts w:ascii="Calibri" w:cs="Calibri" w:eastAsia="Calibri" w:hAnsi="Calibri"/>
          <w:rtl w:val="0"/>
        </w:rPr>
        <w:t xml:space="preserve">passage</w:t>
      </w:r>
      <w:r w:rsidDel="00000000" w:rsidR="00000000" w:rsidRPr="00000000">
        <w:rPr>
          <w:rFonts w:ascii="Calibri" w:cs="Calibri" w:eastAsia="Calibri" w:hAnsi="Calibri"/>
          <w:rtl w:val="0"/>
        </w:rPr>
        <w:t xml:space="preserve">(s) and ask them to summarize and respond.  (Perhaps then share with a peer.)</w:t>
      </w:r>
    </w:p>
    <w:p w:rsidR="00000000" w:rsidDel="00000000" w:rsidP="00000000" w:rsidRDefault="00000000" w:rsidRPr="00000000" w14:paraId="00000024">
      <w:pPr>
        <w:numPr>
          <w:ilvl w:val="0"/>
          <w:numId w:val="2"/>
        </w:numPr>
        <w:ind w:left="720" w:hanging="360"/>
        <w:rPr>
          <w:rFonts w:ascii="Calibri" w:cs="Calibri" w:eastAsia="Calibri" w:hAnsi="Calibri"/>
        </w:rPr>
      </w:pPr>
      <w:r w:rsidDel="00000000" w:rsidR="00000000" w:rsidRPr="00000000">
        <w:rPr>
          <w:rFonts w:ascii="Calibri" w:cs="Calibri" w:eastAsia="Calibri" w:hAnsi="Calibri"/>
          <w:color w:val="ba122b"/>
          <w:rtl w:val="0"/>
        </w:rPr>
        <w:t xml:space="preserve">What is happening to you right now as a learner?  </w:t>
      </w:r>
      <w:r w:rsidDel="00000000" w:rsidR="00000000" w:rsidRPr="00000000">
        <w:rPr>
          <w:rFonts w:ascii="Calibri" w:cs="Calibri" w:eastAsia="Calibri" w:hAnsi="Calibri"/>
          <w:rtl w:val="0"/>
        </w:rPr>
        <w:t xml:space="preserve">Craft a question that you can pose to the class to help you become more engaged, more clear on the material, better able to learn.</w:t>
      </w:r>
    </w:p>
    <w:p w:rsidR="00000000" w:rsidDel="00000000" w:rsidP="00000000" w:rsidRDefault="00000000" w:rsidRPr="00000000" w14:paraId="00000025">
      <w:pPr>
        <w:numPr>
          <w:ilvl w:val="0"/>
          <w:numId w:val="2"/>
        </w:numPr>
        <w:ind w:left="720" w:hanging="360"/>
        <w:rPr>
          <w:rFonts w:ascii="Calibri" w:cs="Calibri" w:eastAsia="Calibri" w:hAnsi="Calibri"/>
        </w:rPr>
      </w:pPr>
      <w:r w:rsidDel="00000000" w:rsidR="00000000" w:rsidRPr="00000000">
        <w:rPr>
          <w:rFonts w:ascii="Calibri" w:cs="Calibri" w:eastAsia="Calibri" w:hAnsi="Calibri"/>
          <w:color w:val="ba122b"/>
          <w:rtl w:val="0"/>
        </w:rPr>
        <w:t xml:space="preserve">Describe the discussion that just occured from your perspective. </w:t>
      </w:r>
      <w:r w:rsidDel="00000000" w:rsidR="00000000" w:rsidRPr="00000000">
        <w:rPr>
          <w:rFonts w:ascii="Calibri" w:cs="Calibri" w:eastAsia="Calibri" w:hAnsi="Calibri"/>
          <w:rtl w:val="0"/>
        </w:rPr>
        <w:t xml:space="preserve">If you observed disagreement, can you find a middle ground?  That is, do you think the disagreeing parties share any common perspectives, concerns, or beliefs?  What are those?</w:t>
      </w:r>
    </w:p>
    <w:p w:rsidR="00000000" w:rsidDel="00000000" w:rsidP="00000000" w:rsidRDefault="00000000" w:rsidRPr="00000000" w14:paraId="00000026">
      <w:pPr>
        <w:numPr>
          <w:ilvl w:val="0"/>
          <w:numId w:val="2"/>
        </w:numPr>
        <w:ind w:left="720" w:hanging="360"/>
        <w:rPr>
          <w:rFonts w:ascii="Calibri" w:cs="Calibri" w:eastAsia="Calibri" w:hAnsi="Calibri"/>
        </w:rPr>
      </w:pPr>
      <w:r w:rsidDel="00000000" w:rsidR="00000000" w:rsidRPr="00000000">
        <w:rPr>
          <w:rFonts w:ascii="Calibri" w:cs="Calibri" w:eastAsia="Calibri" w:hAnsi="Calibri"/>
          <w:color w:val="ba122b"/>
          <w:rtl w:val="0"/>
        </w:rPr>
        <w:t xml:space="preserve">What do you still not understand </w:t>
      </w:r>
      <w:r w:rsidDel="00000000" w:rsidR="00000000" w:rsidRPr="00000000">
        <w:rPr>
          <w:rFonts w:ascii="Calibri" w:cs="Calibri" w:eastAsia="Calibri" w:hAnsi="Calibri"/>
          <w:rtl w:val="0"/>
        </w:rPr>
        <w:t xml:space="preserve">about the concept/lecture/lesson that was introduced?</w:t>
      </w:r>
    </w:p>
    <w:p w:rsidR="00000000" w:rsidDel="00000000" w:rsidP="00000000" w:rsidRDefault="00000000" w:rsidRPr="00000000" w14:paraId="00000027">
      <w:pPr>
        <w:numPr>
          <w:ilvl w:val="0"/>
          <w:numId w:val="2"/>
        </w:numPr>
        <w:ind w:left="720" w:hanging="360"/>
        <w:rPr>
          <w:rFonts w:ascii="Calibri" w:cs="Calibri" w:eastAsia="Calibri" w:hAnsi="Calibri"/>
        </w:rPr>
      </w:pPr>
      <w:r w:rsidDel="00000000" w:rsidR="00000000" w:rsidRPr="00000000">
        <w:rPr>
          <w:rFonts w:ascii="Calibri" w:cs="Calibri" w:eastAsia="Calibri" w:hAnsi="Calibri"/>
          <w:color w:val="ba122b"/>
          <w:rtl w:val="0"/>
        </w:rPr>
        <w:t xml:space="preserve">Summarize what just happened </w:t>
      </w:r>
      <w:r w:rsidDel="00000000" w:rsidR="00000000" w:rsidRPr="00000000">
        <w:rPr>
          <w:rFonts w:ascii="Calibri" w:cs="Calibri" w:eastAsia="Calibri" w:hAnsi="Calibri"/>
          <w:rtl w:val="0"/>
        </w:rPr>
        <w:t xml:space="preserve">in class to a classmate who is not in attendance today.</w:t>
      </w:r>
      <w:r w:rsidDel="00000000" w:rsidR="00000000" w:rsidRPr="00000000">
        <w:rPr>
          <w:rtl w:val="0"/>
        </w:rPr>
      </w:r>
    </w:p>
    <w:p w:rsidR="00000000" w:rsidDel="00000000" w:rsidP="00000000" w:rsidRDefault="00000000" w:rsidRPr="00000000" w14:paraId="00000028">
      <w:pPr>
        <w:pStyle w:val="Heading5"/>
        <w:widowControl w:val="0"/>
        <w:spacing w:after="40" w:before="240" w:line="216" w:lineRule="auto"/>
        <w:rPr/>
      </w:pPr>
      <w:bookmarkStart w:colFirst="0" w:colLast="0" w:name="_ojnvrbyal9mr" w:id="6"/>
      <w:bookmarkEnd w:id="6"/>
      <w:r w:rsidDel="00000000" w:rsidR="00000000" w:rsidRPr="00000000">
        <w:rPr>
          <w:rtl w:val="0"/>
        </w:rPr>
        <w:t xml:space="preserve">End-of-Class Activities</w:t>
      </w:r>
    </w:p>
    <w:p w:rsidR="00000000" w:rsidDel="00000000" w:rsidP="00000000" w:rsidRDefault="00000000" w:rsidRPr="00000000" w14:paraId="00000029">
      <w:pPr>
        <w:widowControl w:val="0"/>
        <w:numPr>
          <w:ilvl w:val="0"/>
          <w:numId w:val="6"/>
        </w:numPr>
        <w:spacing w:after="0" w:afterAutospacing="0" w:before="240" w:line="216" w:lineRule="auto"/>
        <w:ind w:left="720" w:hanging="360"/>
        <w:rPr>
          <w:sz w:val="22"/>
          <w:szCs w:val="22"/>
        </w:rPr>
      </w:pPr>
      <w:r w:rsidDel="00000000" w:rsidR="00000000" w:rsidRPr="00000000">
        <w:rPr>
          <w:rFonts w:ascii="Calibri" w:cs="Calibri" w:eastAsia="Calibri" w:hAnsi="Calibri"/>
          <w:color w:val="ba122b"/>
          <w:rtl w:val="0"/>
        </w:rPr>
        <w:t xml:space="preserve">Teach others</w:t>
      </w:r>
      <w:r w:rsidDel="00000000" w:rsidR="00000000" w:rsidRPr="00000000">
        <w:rPr>
          <w:rFonts w:ascii="Calibri" w:cs="Calibri" w:eastAsia="Calibri" w:hAnsi="Calibri"/>
          <w:color w:val="3f3f3f"/>
          <w:rtl w:val="0"/>
        </w:rPr>
        <w:t xml:space="preserve">: at the conclusion of unit, write out to an imaginary absent classmate the major themes, discoveries, and questions of the unit.</w:t>
      </w:r>
    </w:p>
    <w:p w:rsidR="00000000" w:rsidDel="00000000" w:rsidP="00000000" w:rsidRDefault="00000000" w:rsidRPr="00000000" w14:paraId="0000002A">
      <w:pPr>
        <w:widowControl w:val="0"/>
        <w:numPr>
          <w:ilvl w:val="0"/>
          <w:numId w:val="6"/>
        </w:numPr>
        <w:spacing w:after="0" w:afterAutospacing="0" w:before="0" w:beforeAutospacing="0" w:line="216" w:lineRule="auto"/>
        <w:ind w:left="720" w:hanging="360"/>
        <w:rPr>
          <w:sz w:val="22"/>
          <w:szCs w:val="22"/>
        </w:rPr>
      </w:pPr>
      <w:r w:rsidDel="00000000" w:rsidR="00000000" w:rsidRPr="00000000">
        <w:rPr>
          <w:rFonts w:ascii="Calibri" w:cs="Calibri" w:eastAsia="Calibri" w:hAnsi="Calibri"/>
          <w:color w:val="ba122b"/>
          <w:rtl w:val="0"/>
        </w:rPr>
        <w:t xml:space="preserve">What did I learn?  </w:t>
      </w:r>
      <w:r w:rsidDel="00000000" w:rsidR="00000000" w:rsidRPr="00000000">
        <w:rPr>
          <w:rFonts w:ascii="Calibri" w:cs="Calibri" w:eastAsia="Calibri" w:hAnsi="Calibri"/>
          <w:color w:val="3f3f3f"/>
          <w:rtl w:val="0"/>
        </w:rPr>
        <w:t xml:space="preserve">A focused quick detailing to self what one has learned, with expectation of identifying a specific number of independent points.</w:t>
      </w:r>
    </w:p>
    <w:p w:rsidR="00000000" w:rsidDel="00000000" w:rsidP="00000000" w:rsidRDefault="00000000" w:rsidRPr="00000000" w14:paraId="0000002B">
      <w:pPr>
        <w:widowControl w:val="0"/>
        <w:numPr>
          <w:ilvl w:val="0"/>
          <w:numId w:val="6"/>
        </w:numPr>
        <w:spacing w:after="40" w:before="0" w:beforeAutospacing="0" w:line="216" w:lineRule="auto"/>
        <w:ind w:left="720" w:hanging="360"/>
        <w:rPr>
          <w:sz w:val="22"/>
          <w:szCs w:val="22"/>
        </w:rPr>
      </w:pPr>
      <w:r w:rsidDel="00000000" w:rsidR="00000000" w:rsidRPr="00000000">
        <w:rPr>
          <w:rFonts w:ascii="Calibri" w:cs="Calibri" w:eastAsia="Calibri" w:hAnsi="Calibri"/>
          <w:color w:val="ba122b"/>
          <w:rtl w:val="0"/>
        </w:rPr>
        <w:t xml:space="preserve">Identifying the conflicts:</w:t>
      </w:r>
      <w:r w:rsidDel="00000000" w:rsidR="00000000" w:rsidRPr="00000000">
        <w:rPr>
          <w:rFonts w:ascii="Calibri" w:cs="Calibri" w:eastAsia="Calibri" w:hAnsi="Calibri"/>
          <w:color w:val="3f3f3f"/>
          <w:rtl w:val="0"/>
        </w:rPr>
        <w:t xml:space="preserve"> Review the major issues discussed during this class/unit, and identify conflicting opinions, stating the opinion of each side.</w:t>
      </w:r>
    </w:p>
    <w:p w:rsidR="00000000" w:rsidDel="00000000" w:rsidP="00000000" w:rsidRDefault="00000000" w:rsidRPr="00000000" w14:paraId="0000002C">
      <w:pPr>
        <w:pStyle w:val="Heading5"/>
        <w:rPr/>
      </w:pPr>
      <w:bookmarkStart w:colFirst="0" w:colLast="0" w:name="_kbetac2qroj5" w:id="7"/>
      <w:bookmarkEnd w:id="7"/>
      <w:r w:rsidDel="00000000" w:rsidR="00000000" w:rsidRPr="00000000">
        <w:rPr>
          <w:rtl w:val="0"/>
        </w:rPr>
        <w:t xml:space="preserve">Pre-Writing Activities -- during the weeks before paper is due</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Calibri" w:cs="Calibri" w:eastAsia="Calibri" w:hAnsi="Calibri"/>
        </w:rPr>
      </w:pPr>
      <w:r w:rsidDel="00000000" w:rsidR="00000000" w:rsidRPr="00000000">
        <w:rPr>
          <w:rFonts w:ascii="Calibri" w:cs="Calibri" w:eastAsia="Calibri" w:hAnsi="Calibri"/>
          <w:color w:val="ba122b"/>
          <w:rtl w:val="0"/>
        </w:rPr>
        <w:t xml:space="preserve">Problem statement and problem solving</w:t>
      </w:r>
      <w:r w:rsidDel="00000000" w:rsidR="00000000" w:rsidRPr="00000000">
        <w:rPr>
          <w:rFonts w:ascii="Calibri" w:cs="Calibri" w:eastAsia="Calibri" w:hAnsi="Calibri"/>
          <w:rtl w:val="0"/>
        </w:rPr>
        <w:t xml:space="preserve">: students draft two statements in relationship to the essay they intend to write -- a problem statement, and a statement explaining the proposed solution</w:t>
      </w:r>
    </w:p>
    <w:p w:rsidR="00000000" w:rsidDel="00000000" w:rsidP="00000000" w:rsidRDefault="00000000" w:rsidRPr="00000000" w14:paraId="0000002F">
      <w:pPr>
        <w:numPr>
          <w:ilvl w:val="0"/>
          <w:numId w:val="1"/>
        </w:numPr>
        <w:ind w:left="720" w:hanging="360"/>
        <w:rPr>
          <w:rFonts w:ascii="Calibri" w:cs="Calibri" w:eastAsia="Calibri" w:hAnsi="Calibri"/>
        </w:rPr>
      </w:pPr>
      <w:r w:rsidDel="00000000" w:rsidR="00000000" w:rsidRPr="00000000">
        <w:rPr>
          <w:rFonts w:ascii="Calibri" w:cs="Calibri" w:eastAsia="Calibri" w:hAnsi="Calibri"/>
          <w:color w:val="ba122b"/>
          <w:rtl w:val="0"/>
        </w:rPr>
        <w:t xml:space="preserve">Outlining.</w:t>
      </w:r>
      <w:r w:rsidDel="00000000" w:rsidR="00000000" w:rsidRPr="00000000">
        <w:rPr>
          <w:rFonts w:ascii="Calibri" w:cs="Calibri" w:eastAsia="Calibri" w:hAnsi="Calibri"/>
          <w:rtl w:val="0"/>
        </w:rPr>
        <w:t xml:space="preserve"> Students seldom outline, but if asked to outline in-class, and then share that outline, they often will not only write an outline, but use it to guide their drafting</w:t>
      </w:r>
    </w:p>
    <w:p w:rsidR="00000000" w:rsidDel="00000000" w:rsidP="00000000" w:rsidRDefault="00000000" w:rsidRPr="00000000" w14:paraId="00000030">
      <w:pPr>
        <w:numPr>
          <w:ilvl w:val="0"/>
          <w:numId w:val="1"/>
        </w:numPr>
        <w:ind w:left="720" w:hanging="360"/>
        <w:rPr>
          <w:rFonts w:ascii="Calibri" w:cs="Calibri" w:eastAsia="Calibri" w:hAnsi="Calibri"/>
        </w:rPr>
      </w:pPr>
      <w:r w:rsidDel="00000000" w:rsidR="00000000" w:rsidRPr="00000000">
        <w:rPr>
          <w:rFonts w:ascii="Calibri" w:cs="Calibri" w:eastAsia="Calibri" w:hAnsi="Calibri"/>
          <w:color w:val="ba122b"/>
          <w:rtl w:val="0"/>
        </w:rPr>
        <w:t xml:space="preserve">Fast-draft -</w:t>
      </w:r>
      <w:r w:rsidDel="00000000" w:rsidR="00000000" w:rsidRPr="00000000">
        <w:rPr>
          <w:rFonts w:ascii="Calibri" w:cs="Calibri" w:eastAsia="Calibri" w:hAnsi="Calibri"/>
          <w:rtl w:val="0"/>
        </w:rPr>
        <w:t xml:space="preserve">- in class, give students a set amount of time -- 25 minutes -- to draft their entire essay.  Explain that they can leave blocks of text out -- quotations, examples, details -- but they simply must get from introduction to conclusion in the time allotted.  The purpose of the fast draft is it forces writers to get all the way to the end, which is often the point at which writers actually figure out what they want to say.  The instruction then is to re-write the essay from the vantage point gained at the conclusion of the fast-draft.</w:t>
      </w:r>
    </w:p>
    <w:p w:rsidR="00000000" w:rsidDel="00000000" w:rsidP="00000000" w:rsidRDefault="00000000" w:rsidRPr="00000000" w14:paraId="00000031">
      <w:pPr>
        <w:numPr>
          <w:ilvl w:val="0"/>
          <w:numId w:val="1"/>
        </w:numPr>
        <w:ind w:left="720" w:hanging="360"/>
        <w:rPr>
          <w:rFonts w:ascii="Calibri" w:cs="Calibri" w:eastAsia="Calibri" w:hAnsi="Calibri"/>
        </w:rPr>
      </w:pPr>
      <w:r w:rsidDel="00000000" w:rsidR="00000000" w:rsidRPr="00000000">
        <w:rPr>
          <w:rFonts w:ascii="Calibri" w:cs="Calibri" w:eastAsia="Calibri" w:hAnsi="Calibri"/>
          <w:color w:val="ba122b"/>
          <w:rtl w:val="0"/>
        </w:rPr>
        <w:t xml:space="preserve">Writing calendar/plan </w:t>
      </w:r>
      <w:r w:rsidDel="00000000" w:rsidR="00000000" w:rsidRPr="00000000">
        <w:rPr>
          <w:rFonts w:ascii="Calibri" w:cs="Calibri" w:eastAsia="Calibri" w:hAnsi="Calibri"/>
          <w:rtl w:val="0"/>
        </w:rPr>
        <w:t xml:space="preserve">-- Ask students to chart out a specific strategy for completing an upcoming assignment.  List all the specific aspects of preparing the assignment, and for each aspect, students should provide a day and time frame.  For example: Feb 4: Research in library from 3-5:3; Feb 6: Research in library from 3-5; Feb 8: Write outline from 10-11, etc.</w:t>
      </w:r>
    </w:p>
    <w:p w:rsidR="00000000" w:rsidDel="00000000" w:rsidP="00000000" w:rsidRDefault="00000000" w:rsidRPr="00000000" w14:paraId="0000003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For more ideas and research sources, ses the WAC Clearinghouse, “Writing-to-Learn Activities”: </w:t>
      </w:r>
      <w:hyperlink r:id="rId6">
        <w:r w:rsidDel="00000000" w:rsidR="00000000" w:rsidRPr="00000000">
          <w:rPr>
            <w:rFonts w:ascii="Calibri" w:cs="Calibri" w:eastAsia="Calibri" w:hAnsi="Calibri"/>
            <w:color w:val="1155cc"/>
            <w:u w:val="single"/>
            <w:rtl w:val="0"/>
          </w:rPr>
          <w:t xml:space="preserve">https://wac.colostate.edu/resources/wac/intro/wtl/wtlactivities/#wtl_c</w:t>
        </w:r>
      </w:hyperlink>
      <w:r w:rsidDel="00000000" w:rsidR="00000000" w:rsidRPr="00000000">
        <w:rPr>
          <w:rtl w:val="0"/>
        </w:rPr>
      </w:r>
    </w:p>
    <w:p w:rsidR="00000000" w:rsidDel="00000000" w:rsidP="00000000" w:rsidRDefault="00000000" w:rsidRPr="00000000" w14:paraId="00000034">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35">
      <w:pPr>
        <w:jc w:val="right"/>
        <w:rPr>
          <w:rFonts w:ascii="Calibri" w:cs="Calibri" w:eastAsia="Calibri" w:hAnsi="Calibri"/>
        </w:rPr>
      </w:pPr>
      <w:r w:rsidDel="00000000" w:rsidR="00000000" w:rsidRPr="00000000">
        <w:rPr>
          <w:rFonts w:ascii="Calibri" w:cs="Calibri" w:eastAsia="Calibri" w:hAnsi="Calibri"/>
          <w:rtl w:val="0"/>
        </w:rPr>
        <w:t xml:space="preserve">February 6, 2020</w:t>
      </w:r>
    </w:p>
    <w:p w:rsidR="00000000" w:rsidDel="00000000" w:rsidP="00000000" w:rsidRDefault="00000000" w:rsidRPr="00000000" w14:paraId="00000036">
      <w:pPr>
        <w:jc w:val="right"/>
        <w:rPr>
          <w:rFonts w:ascii="Calibri" w:cs="Calibri" w:eastAsia="Calibri" w:hAnsi="Calibri"/>
        </w:rPr>
      </w:pPr>
      <w:r w:rsidDel="00000000" w:rsidR="00000000" w:rsidRPr="00000000">
        <w:rPr>
          <w:rFonts w:ascii="Calibri" w:cs="Calibri" w:eastAsia="Calibri" w:hAnsi="Calibri"/>
          <w:rtl w:val="0"/>
        </w:rPr>
        <w:t xml:space="preserve">Ron Brooks &amp; Emily Isaacs, Department of Writing Studies</w:t>
      </w:r>
      <w:r w:rsidDel="00000000" w:rsidR="00000000" w:rsidRPr="00000000">
        <w:rPr>
          <w:rtl w:val="0"/>
        </w:rPr>
      </w:r>
    </w:p>
    <w:sectPr>
      <w:headerReference r:id="rId7" w:type="default"/>
      <w:headerReference r:id="rId8" w:type="first"/>
      <w:footerReference r:id="rId9" w:type="default"/>
      <w:footerReference r:id="rId10" w:type="firs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drawing>
        <wp:inline distB="114300" distT="114300" distL="114300" distR="114300">
          <wp:extent cx="2871788" cy="81367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71788" cy="81367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drawing>
        <wp:inline distB="114300" distT="114300" distL="114300" distR="114300">
          <wp:extent cx="1392792" cy="39528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92792" cy="39528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right"/>
      <w:pPr>
        <w:ind w:left="720" w:hanging="360"/>
      </w:pPr>
      <w:rPr>
        <w:rFonts w:ascii="Calibri" w:cs="Calibri" w:eastAsia="Calibri" w:hAnsi="Calibri"/>
        <w:b w:val="0"/>
        <w:i w:val="0"/>
        <w:smallCaps w:val="0"/>
        <w:strike w:val="0"/>
        <w:color w:val="ba122b"/>
        <w:sz w:val="36"/>
        <w:szCs w:val="36"/>
        <w:u w:val="none"/>
        <w:shd w:fill="auto" w:val="clear"/>
        <w:vertAlign w:val="baseline"/>
      </w:rPr>
    </w:lvl>
    <w:lvl w:ilvl="1">
      <w:start w:val="1"/>
      <w:numFmt w:val="bullet"/>
      <w:lvlText w:val="➢"/>
      <w:lvlJc w:val="right"/>
      <w:pPr>
        <w:ind w:left="1440" w:hanging="360"/>
      </w:pPr>
      <w:rPr>
        <w:rFonts w:ascii="Calibri" w:cs="Calibri" w:eastAsia="Calibri" w:hAnsi="Calibri"/>
        <w:b w:val="0"/>
        <w:i w:val="0"/>
        <w:smallCaps w:val="0"/>
        <w:strike w:val="0"/>
        <w:color w:val="ba122b"/>
        <w:sz w:val="36"/>
        <w:szCs w:val="36"/>
        <w:u w:val="none"/>
        <w:shd w:fill="auto" w:val="clear"/>
        <w:vertAlign w:val="baseline"/>
      </w:rPr>
    </w:lvl>
    <w:lvl w:ilvl="2">
      <w:start w:val="1"/>
      <w:numFmt w:val="bullet"/>
      <w:lvlText w:val="■"/>
      <w:lvlJc w:val="right"/>
      <w:pPr>
        <w:ind w:left="2160" w:hanging="360"/>
      </w:pPr>
      <w:rPr>
        <w:rFonts w:ascii="Calibri" w:cs="Calibri" w:eastAsia="Calibri" w:hAnsi="Calibri"/>
        <w:b w:val="0"/>
        <w:i w:val="0"/>
        <w:smallCaps w:val="0"/>
        <w:strike w:val="0"/>
        <w:color w:val="ba122b"/>
        <w:sz w:val="36"/>
        <w:szCs w:val="36"/>
        <w:u w:val="none"/>
        <w:shd w:fill="auto" w:val="clear"/>
        <w:vertAlign w:val="baseline"/>
      </w:rPr>
    </w:lvl>
    <w:lvl w:ilvl="3">
      <w:start w:val="1"/>
      <w:numFmt w:val="bullet"/>
      <w:lvlText w:val="●"/>
      <w:lvlJc w:val="right"/>
      <w:pPr>
        <w:ind w:left="2880" w:hanging="360"/>
      </w:pPr>
      <w:rPr>
        <w:rFonts w:ascii="Calibri" w:cs="Calibri" w:eastAsia="Calibri" w:hAnsi="Calibri"/>
        <w:b w:val="0"/>
        <w:i w:val="0"/>
        <w:smallCaps w:val="0"/>
        <w:strike w:val="0"/>
        <w:color w:val="ba122b"/>
        <w:sz w:val="36"/>
        <w:szCs w:val="36"/>
        <w:u w:val="none"/>
        <w:shd w:fill="auto" w:val="clear"/>
        <w:vertAlign w:val="baseline"/>
      </w:rPr>
    </w:lvl>
    <w:lvl w:ilvl="4">
      <w:start w:val="1"/>
      <w:numFmt w:val="bullet"/>
      <w:lvlText w:val="◆"/>
      <w:lvlJc w:val="right"/>
      <w:pPr>
        <w:ind w:left="3600" w:hanging="360"/>
      </w:pPr>
      <w:rPr>
        <w:rFonts w:ascii="Calibri" w:cs="Calibri" w:eastAsia="Calibri" w:hAnsi="Calibri"/>
        <w:b w:val="0"/>
        <w:i w:val="0"/>
        <w:smallCaps w:val="0"/>
        <w:strike w:val="0"/>
        <w:color w:val="ba122b"/>
        <w:sz w:val="36"/>
        <w:szCs w:val="36"/>
        <w:u w:val="none"/>
        <w:shd w:fill="auto" w:val="clear"/>
        <w:vertAlign w:val="baseline"/>
      </w:rPr>
    </w:lvl>
    <w:lvl w:ilvl="5">
      <w:start w:val="1"/>
      <w:numFmt w:val="bullet"/>
      <w:lvlText w:val="➢"/>
      <w:lvlJc w:val="right"/>
      <w:pPr>
        <w:ind w:left="4320" w:hanging="360"/>
      </w:pPr>
      <w:rPr>
        <w:rFonts w:ascii="Calibri" w:cs="Calibri" w:eastAsia="Calibri" w:hAnsi="Calibri"/>
        <w:b w:val="0"/>
        <w:i w:val="0"/>
        <w:smallCaps w:val="0"/>
        <w:strike w:val="0"/>
        <w:color w:val="ba122b"/>
        <w:sz w:val="36"/>
        <w:szCs w:val="36"/>
        <w:u w:val="none"/>
        <w:shd w:fill="auto" w:val="clear"/>
        <w:vertAlign w:val="baseline"/>
      </w:rPr>
    </w:lvl>
    <w:lvl w:ilvl="6">
      <w:start w:val="1"/>
      <w:numFmt w:val="bullet"/>
      <w:lvlText w:val="■"/>
      <w:lvlJc w:val="right"/>
      <w:pPr>
        <w:ind w:left="5040" w:hanging="360"/>
      </w:pPr>
      <w:rPr>
        <w:rFonts w:ascii="Calibri" w:cs="Calibri" w:eastAsia="Calibri" w:hAnsi="Calibri"/>
        <w:b w:val="0"/>
        <w:i w:val="0"/>
        <w:smallCaps w:val="0"/>
        <w:strike w:val="0"/>
        <w:color w:val="ba122b"/>
        <w:sz w:val="36"/>
        <w:szCs w:val="36"/>
        <w:u w:val="none"/>
        <w:shd w:fill="auto" w:val="clear"/>
        <w:vertAlign w:val="baseline"/>
      </w:rPr>
    </w:lvl>
    <w:lvl w:ilvl="7">
      <w:start w:val="1"/>
      <w:numFmt w:val="bullet"/>
      <w:lvlText w:val="●"/>
      <w:lvlJc w:val="right"/>
      <w:pPr>
        <w:ind w:left="5760" w:hanging="360"/>
      </w:pPr>
      <w:rPr>
        <w:rFonts w:ascii="Calibri" w:cs="Calibri" w:eastAsia="Calibri" w:hAnsi="Calibri"/>
        <w:b w:val="0"/>
        <w:i w:val="0"/>
        <w:smallCaps w:val="0"/>
        <w:strike w:val="0"/>
        <w:color w:val="ba122b"/>
        <w:sz w:val="36"/>
        <w:szCs w:val="36"/>
        <w:u w:val="none"/>
        <w:shd w:fill="auto" w:val="clear"/>
        <w:vertAlign w:val="baseline"/>
      </w:rPr>
    </w:lvl>
    <w:lvl w:ilvl="8">
      <w:start w:val="1"/>
      <w:numFmt w:val="bullet"/>
      <w:lvlText w:val="◆"/>
      <w:lvlJc w:val="right"/>
      <w:pPr>
        <w:ind w:left="6480" w:hanging="360"/>
      </w:pPr>
      <w:rPr>
        <w:rFonts w:ascii="Calibri" w:cs="Calibri" w:eastAsia="Calibri" w:hAnsi="Calibri"/>
        <w:b w:val="0"/>
        <w:i w:val="0"/>
        <w:smallCaps w:val="0"/>
        <w:strike w:val="0"/>
        <w:color w:val="ba122b"/>
        <w:sz w:val="36"/>
        <w:szCs w:val="36"/>
        <w:u w:val="none"/>
        <w:shd w:fill="auto" w:val="clear"/>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right"/>
      <w:pPr>
        <w:ind w:left="720" w:hanging="360"/>
      </w:pPr>
      <w:rPr>
        <w:rFonts w:ascii="Calibri" w:cs="Calibri" w:eastAsia="Calibri" w:hAnsi="Calibri"/>
        <w:b w:val="0"/>
        <w:i w:val="0"/>
        <w:smallCaps w:val="0"/>
        <w:strike w:val="0"/>
        <w:color w:val="ba122b"/>
        <w:sz w:val="36"/>
        <w:szCs w:val="36"/>
        <w:u w:val="none"/>
        <w:shd w:fill="auto" w:val="clear"/>
        <w:vertAlign w:val="baseline"/>
      </w:rPr>
    </w:lvl>
    <w:lvl w:ilvl="1">
      <w:start w:val="1"/>
      <w:numFmt w:val="bullet"/>
      <w:lvlText w:val="➢"/>
      <w:lvlJc w:val="right"/>
      <w:pPr>
        <w:ind w:left="1440" w:hanging="360"/>
      </w:pPr>
      <w:rPr>
        <w:rFonts w:ascii="Calibri" w:cs="Calibri" w:eastAsia="Calibri" w:hAnsi="Calibri"/>
        <w:b w:val="0"/>
        <w:i w:val="0"/>
        <w:smallCaps w:val="0"/>
        <w:strike w:val="0"/>
        <w:color w:val="ba122b"/>
        <w:sz w:val="36"/>
        <w:szCs w:val="36"/>
        <w:u w:val="none"/>
        <w:shd w:fill="auto" w:val="clear"/>
        <w:vertAlign w:val="baseline"/>
      </w:rPr>
    </w:lvl>
    <w:lvl w:ilvl="2">
      <w:start w:val="1"/>
      <w:numFmt w:val="bullet"/>
      <w:lvlText w:val="■"/>
      <w:lvlJc w:val="right"/>
      <w:pPr>
        <w:ind w:left="2160" w:hanging="360"/>
      </w:pPr>
      <w:rPr>
        <w:rFonts w:ascii="Calibri" w:cs="Calibri" w:eastAsia="Calibri" w:hAnsi="Calibri"/>
        <w:b w:val="0"/>
        <w:i w:val="0"/>
        <w:smallCaps w:val="0"/>
        <w:strike w:val="0"/>
        <w:color w:val="ba122b"/>
        <w:sz w:val="36"/>
        <w:szCs w:val="36"/>
        <w:u w:val="none"/>
        <w:shd w:fill="auto" w:val="clear"/>
        <w:vertAlign w:val="baseline"/>
      </w:rPr>
    </w:lvl>
    <w:lvl w:ilvl="3">
      <w:start w:val="1"/>
      <w:numFmt w:val="bullet"/>
      <w:lvlText w:val="●"/>
      <w:lvlJc w:val="right"/>
      <w:pPr>
        <w:ind w:left="2880" w:hanging="360"/>
      </w:pPr>
      <w:rPr>
        <w:rFonts w:ascii="Calibri" w:cs="Calibri" w:eastAsia="Calibri" w:hAnsi="Calibri"/>
        <w:b w:val="0"/>
        <w:i w:val="0"/>
        <w:smallCaps w:val="0"/>
        <w:strike w:val="0"/>
        <w:color w:val="ba122b"/>
        <w:sz w:val="36"/>
        <w:szCs w:val="36"/>
        <w:u w:val="none"/>
        <w:shd w:fill="auto" w:val="clear"/>
        <w:vertAlign w:val="baseline"/>
      </w:rPr>
    </w:lvl>
    <w:lvl w:ilvl="4">
      <w:start w:val="1"/>
      <w:numFmt w:val="bullet"/>
      <w:lvlText w:val="◆"/>
      <w:lvlJc w:val="right"/>
      <w:pPr>
        <w:ind w:left="3600" w:hanging="360"/>
      </w:pPr>
      <w:rPr>
        <w:rFonts w:ascii="Calibri" w:cs="Calibri" w:eastAsia="Calibri" w:hAnsi="Calibri"/>
        <w:b w:val="0"/>
        <w:i w:val="0"/>
        <w:smallCaps w:val="0"/>
        <w:strike w:val="0"/>
        <w:color w:val="ba122b"/>
        <w:sz w:val="36"/>
        <w:szCs w:val="36"/>
        <w:u w:val="none"/>
        <w:shd w:fill="auto" w:val="clear"/>
        <w:vertAlign w:val="baseline"/>
      </w:rPr>
    </w:lvl>
    <w:lvl w:ilvl="5">
      <w:start w:val="1"/>
      <w:numFmt w:val="bullet"/>
      <w:lvlText w:val="➢"/>
      <w:lvlJc w:val="right"/>
      <w:pPr>
        <w:ind w:left="4320" w:hanging="360"/>
      </w:pPr>
      <w:rPr>
        <w:rFonts w:ascii="Calibri" w:cs="Calibri" w:eastAsia="Calibri" w:hAnsi="Calibri"/>
        <w:b w:val="0"/>
        <w:i w:val="0"/>
        <w:smallCaps w:val="0"/>
        <w:strike w:val="0"/>
        <w:color w:val="ba122b"/>
        <w:sz w:val="36"/>
        <w:szCs w:val="36"/>
        <w:u w:val="none"/>
        <w:shd w:fill="auto" w:val="clear"/>
        <w:vertAlign w:val="baseline"/>
      </w:rPr>
    </w:lvl>
    <w:lvl w:ilvl="6">
      <w:start w:val="1"/>
      <w:numFmt w:val="bullet"/>
      <w:lvlText w:val="■"/>
      <w:lvlJc w:val="right"/>
      <w:pPr>
        <w:ind w:left="5040" w:hanging="360"/>
      </w:pPr>
      <w:rPr>
        <w:rFonts w:ascii="Calibri" w:cs="Calibri" w:eastAsia="Calibri" w:hAnsi="Calibri"/>
        <w:b w:val="0"/>
        <w:i w:val="0"/>
        <w:smallCaps w:val="0"/>
        <w:strike w:val="0"/>
        <w:color w:val="ba122b"/>
        <w:sz w:val="36"/>
        <w:szCs w:val="36"/>
        <w:u w:val="none"/>
        <w:shd w:fill="auto" w:val="clear"/>
        <w:vertAlign w:val="baseline"/>
      </w:rPr>
    </w:lvl>
    <w:lvl w:ilvl="7">
      <w:start w:val="1"/>
      <w:numFmt w:val="bullet"/>
      <w:lvlText w:val="●"/>
      <w:lvlJc w:val="right"/>
      <w:pPr>
        <w:ind w:left="5760" w:hanging="360"/>
      </w:pPr>
      <w:rPr>
        <w:rFonts w:ascii="Calibri" w:cs="Calibri" w:eastAsia="Calibri" w:hAnsi="Calibri"/>
        <w:b w:val="0"/>
        <w:i w:val="0"/>
        <w:smallCaps w:val="0"/>
        <w:strike w:val="0"/>
        <w:color w:val="ba122b"/>
        <w:sz w:val="36"/>
        <w:szCs w:val="36"/>
        <w:u w:val="none"/>
        <w:shd w:fill="auto" w:val="clear"/>
        <w:vertAlign w:val="baseline"/>
      </w:rPr>
    </w:lvl>
    <w:lvl w:ilvl="8">
      <w:start w:val="1"/>
      <w:numFmt w:val="bullet"/>
      <w:lvlText w:val="◆"/>
      <w:lvlJc w:val="right"/>
      <w:pPr>
        <w:ind w:left="6480" w:hanging="360"/>
      </w:pPr>
      <w:rPr>
        <w:rFonts w:ascii="Calibri" w:cs="Calibri" w:eastAsia="Calibri" w:hAnsi="Calibri"/>
        <w:b w:val="0"/>
        <w:i w:val="0"/>
        <w:smallCaps w:val="0"/>
        <w:strike w:val="0"/>
        <w:color w:val="ba122b"/>
        <w:sz w:val="36"/>
        <w:szCs w:val="36"/>
        <w:u w:val="none"/>
        <w:shd w:fill="auto" w:val="clear"/>
        <w:vertAlign w:val="baseline"/>
      </w:rPr>
    </w:lvl>
  </w:abstractNum>
  <w:abstractNum w:abstractNumId="7">
    <w:lvl w:ilvl="0">
      <w:start w:val="1"/>
      <w:numFmt w:val="bullet"/>
      <w:lvlText w:val="❖"/>
      <w:lvlJc w:val="right"/>
      <w:pPr>
        <w:ind w:left="720" w:hanging="360"/>
      </w:pPr>
      <w:rPr>
        <w:rFonts w:ascii="Calibri" w:cs="Calibri" w:eastAsia="Calibri" w:hAnsi="Calibri"/>
        <w:b w:val="0"/>
        <w:i w:val="0"/>
        <w:smallCaps w:val="0"/>
        <w:strike w:val="0"/>
        <w:color w:val="ba122b"/>
        <w:sz w:val="36"/>
        <w:szCs w:val="36"/>
        <w:u w:val="none"/>
        <w:shd w:fill="auto" w:val="clear"/>
        <w:vertAlign w:val="baseline"/>
      </w:rPr>
    </w:lvl>
    <w:lvl w:ilvl="1">
      <w:start w:val="1"/>
      <w:numFmt w:val="bullet"/>
      <w:lvlText w:val="➢"/>
      <w:lvlJc w:val="right"/>
      <w:pPr>
        <w:ind w:left="1440" w:hanging="360"/>
      </w:pPr>
      <w:rPr>
        <w:rFonts w:ascii="Calibri" w:cs="Calibri" w:eastAsia="Calibri" w:hAnsi="Calibri"/>
        <w:b w:val="0"/>
        <w:i w:val="0"/>
        <w:smallCaps w:val="0"/>
        <w:strike w:val="0"/>
        <w:color w:val="ba122b"/>
        <w:sz w:val="36"/>
        <w:szCs w:val="36"/>
        <w:u w:val="none"/>
        <w:shd w:fill="auto" w:val="clear"/>
        <w:vertAlign w:val="baseline"/>
      </w:rPr>
    </w:lvl>
    <w:lvl w:ilvl="2">
      <w:start w:val="1"/>
      <w:numFmt w:val="bullet"/>
      <w:lvlText w:val="■"/>
      <w:lvlJc w:val="right"/>
      <w:pPr>
        <w:ind w:left="2160" w:hanging="360"/>
      </w:pPr>
      <w:rPr>
        <w:rFonts w:ascii="Calibri" w:cs="Calibri" w:eastAsia="Calibri" w:hAnsi="Calibri"/>
        <w:b w:val="0"/>
        <w:i w:val="0"/>
        <w:smallCaps w:val="0"/>
        <w:strike w:val="0"/>
        <w:color w:val="ba122b"/>
        <w:sz w:val="36"/>
        <w:szCs w:val="36"/>
        <w:u w:val="none"/>
        <w:shd w:fill="auto" w:val="clear"/>
        <w:vertAlign w:val="baseline"/>
      </w:rPr>
    </w:lvl>
    <w:lvl w:ilvl="3">
      <w:start w:val="1"/>
      <w:numFmt w:val="bullet"/>
      <w:lvlText w:val="●"/>
      <w:lvlJc w:val="right"/>
      <w:pPr>
        <w:ind w:left="2880" w:hanging="360"/>
      </w:pPr>
      <w:rPr>
        <w:rFonts w:ascii="Calibri" w:cs="Calibri" w:eastAsia="Calibri" w:hAnsi="Calibri"/>
        <w:b w:val="0"/>
        <w:i w:val="0"/>
        <w:smallCaps w:val="0"/>
        <w:strike w:val="0"/>
        <w:color w:val="ba122b"/>
        <w:sz w:val="36"/>
        <w:szCs w:val="36"/>
        <w:u w:val="none"/>
        <w:shd w:fill="auto" w:val="clear"/>
        <w:vertAlign w:val="baseline"/>
      </w:rPr>
    </w:lvl>
    <w:lvl w:ilvl="4">
      <w:start w:val="1"/>
      <w:numFmt w:val="bullet"/>
      <w:lvlText w:val="◆"/>
      <w:lvlJc w:val="right"/>
      <w:pPr>
        <w:ind w:left="3600" w:hanging="360"/>
      </w:pPr>
      <w:rPr>
        <w:rFonts w:ascii="Calibri" w:cs="Calibri" w:eastAsia="Calibri" w:hAnsi="Calibri"/>
        <w:b w:val="0"/>
        <w:i w:val="0"/>
        <w:smallCaps w:val="0"/>
        <w:strike w:val="0"/>
        <w:color w:val="ba122b"/>
        <w:sz w:val="36"/>
        <w:szCs w:val="36"/>
        <w:u w:val="none"/>
        <w:shd w:fill="auto" w:val="clear"/>
        <w:vertAlign w:val="baseline"/>
      </w:rPr>
    </w:lvl>
    <w:lvl w:ilvl="5">
      <w:start w:val="1"/>
      <w:numFmt w:val="bullet"/>
      <w:lvlText w:val="➢"/>
      <w:lvlJc w:val="right"/>
      <w:pPr>
        <w:ind w:left="4320" w:hanging="360"/>
      </w:pPr>
      <w:rPr>
        <w:rFonts w:ascii="Calibri" w:cs="Calibri" w:eastAsia="Calibri" w:hAnsi="Calibri"/>
        <w:b w:val="0"/>
        <w:i w:val="0"/>
        <w:smallCaps w:val="0"/>
        <w:strike w:val="0"/>
        <w:color w:val="ba122b"/>
        <w:sz w:val="36"/>
        <w:szCs w:val="36"/>
        <w:u w:val="none"/>
        <w:shd w:fill="auto" w:val="clear"/>
        <w:vertAlign w:val="baseline"/>
      </w:rPr>
    </w:lvl>
    <w:lvl w:ilvl="6">
      <w:start w:val="1"/>
      <w:numFmt w:val="bullet"/>
      <w:lvlText w:val="■"/>
      <w:lvlJc w:val="right"/>
      <w:pPr>
        <w:ind w:left="5040" w:hanging="360"/>
      </w:pPr>
      <w:rPr>
        <w:rFonts w:ascii="Calibri" w:cs="Calibri" w:eastAsia="Calibri" w:hAnsi="Calibri"/>
        <w:b w:val="0"/>
        <w:i w:val="0"/>
        <w:smallCaps w:val="0"/>
        <w:strike w:val="0"/>
        <w:color w:val="ba122b"/>
        <w:sz w:val="36"/>
        <w:szCs w:val="36"/>
        <w:u w:val="none"/>
        <w:shd w:fill="auto" w:val="clear"/>
        <w:vertAlign w:val="baseline"/>
      </w:rPr>
    </w:lvl>
    <w:lvl w:ilvl="7">
      <w:start w:val="1"/>
      <w:numFmt w:val="bullet"/>
      <w:lvlText w:val="●"/>
      <w:lvlJc w:val="right"/>
      <w:pPr>
        <w:ind w:left="5760" w:hanging="360"/>
      </w:pPr>
      <w:rPr>
        <w:rFonts w:ascii="Calibri" w:cs="Calibri" w:eastAsia="Calibri" w:hAnsi="Calibri"/>
        <w:b w:val="0"/>
        <w:i w:val="0"/>
        <w:smallCaps w:val="0"/>
        <w:strike w:val="0"/>
        <w:color w:val="ba122b"/>
        <w:sz w:val="36"/>
        <w:szCs w:val="36"/>
        <w:u w:val="none"/>
        <w:shd w:fill="auto" w:val="clear"/>
        <w:vertAlign w:val="baseline"/>
      </w:rPr>
    </w:lvl>
    <w:lvl w:ilvl="8">
      <w:start w:val="1"/>
      <w:numFmt w:val="bullet"/>
      <w:lvlText w:val="◆"/>
      <w:lvlJc w:val="right"/>
      <w:pPr>
        <w:ind w:left="6480" w:hanging="360"/>
      </w:pPr>
      <w:rPr>
        <w:rFonts w:ascii="Calibri" w:cs="Calibri" w:eastAsia="Calibri" w:hAnsi="Calibri"/>
        <w:b w:val="0"/>
        <w:i w:val="0"/>
        <w:smallCaps w:val="0"/>
        <w:strike w:val="0"/>
        <w:color w:val="ba122b"/>
        <w:sz w:val="36"/>
        <w:szCs w:val="36"/>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40" w:before="240" w:line="216" w:lineRule="auto"/>
    </w:pPr>
    <w:rPr>
      <w:rFonts w:ascii="Calibri" w:cs="Calibri" w:eastAsia="Calibri" w:hAnsi="Calibri"/>
      <w:b w:val="1"/>
      <w:color w:val="ba122b"/>
      <w:u w:val="single"/>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ac.colostate.edu/resources/wac/intro/wtl/wtlactivities/#wtl_c"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