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23D8" w14:textId="7EC0DCC4" w:rsidR="000636DE" w:rsidRPr="000C6540" w:rsidRDefault="002536A9" w:rsidP="007C517B">
      <w:pPr>
        <w:rPr>
          <w:rFonts w:ascii="Times New Roman" w:hAnsi="Times New Roman"/>
          <w:b/>
        </w:rPr>
      </w:pPr>
      <w:bookmarkStart w:id="0" w:name="_GoBack"/>
      <w:bookmarkEnd w:id="0"/>
      <w:r w:rsidRPr="000C6540">
        <w:rPr>
          <w:rFonts w:ascii="Times New Roman" w:hAnsi="Times New Roman"/>
          <w:b/>
        </w:rPr>
        <w:t>Christine Acquah</w:t>
      </w:r>
      <w:r w:rsidR="00D65ABC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</w:r>
      <w:r w:rsidR="00AA64A0" w:rsidRPr="000C6540">
        <w:rPr>
          <w:rFonts w:ascii="Times New Roman" w:hAnsi="Times New Roman"/>
          <w:b/>
        </w:rPr>
        <w:tab/>
        <w:t>Date of Lesson:</w:t>
      </w:r>
      <w:r w:rsidR="00A81052" w:rsidRPr="000C6540">
        <w:rPr>
          <w:rFonts w:ascii="Times New Roman" w:hAnsi="Times New Roman"/>
          <w:b/>
        </w:rPr>
        <w:t xml:space="preserve"> April 30, 2019</w:t>
      </w:r>
    </w:p>
    <w:p w14:paraId="26640065" w14:textId="226F4942" w:rsidR="007C517B" w:rsidRPr="000C6540" w:rsidRDefault="00537D18" w:rsidP="007C517B">
      <w:pPr>
        <w:rPr>
          <w:rFonts w:ascii="Times New Roman" w:hAnsi="Times New Roman"/>
          <w:b/>
        </w:rPr>
      </w:pPr>
      <w:r w:rsidRPr="000C6540">
        <w:rPr>
          <w:rFonts w:ascii="Times New Roman" w:hAnsi="Times New Roman"/>
          <w:b/>
        </w:rPr>
        <w:t>Grade/</w:t>
      </w:r>
      <w:r w:rsidR="008D1B44" w:rsidRPr="000C6540">
        <w:rPr>
          <w:rFonts w:ascii="Times New Roman" w:hAnsi="Times New Roman"/>
          <w:b/>
        </w:rPr>
        <w:t>Course</w:t>
      </w:r>
      <w:r w:rsidR="007C517B" w:rsidRPr="000C6540">
        <w:rPr>
          <w:rFonts w:ascii="Times New Roman" w:hAnsi="Times New Roman"/>
          <w:b/>
        </w:rPr>
        <w:t xml:space="preserve">: </w:t>
      </w:r>
      <w:r w:rsidR="004A4C26" w:rsidRPr="000C6540">
        <w:rPr>
          <w:rFonts w:ascii="Times New Roman" w:hAnsi="Times New Roman"/>
          <w:b/>
        </w:rPr>
        <w:t>EDFD 449</w:t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</w:r>
      <w:r w:rsidRPr="000C6540">
        <w:rPr>
          <w:rFonts w:ascii="Times New Roman" w:hAnsi="Times New Roman"/>
          <w:b/>
        </w:rPr>
        <w:tab/>
        <w:t>Lesson duration</w:t>
      </w:r>
      <w:r w:rsidR="00AA64A0" w:rsidRPr="000C6540">
        <w:rPr>
          <w:rFonts w:ascii="Times New Roman" w:hAnsi="Times New Roman"/>
          <w:b/>
        </w:rPr>
        <w:t>:</w:t>
      </w:r>
      <w:r w:rsidR="004A4C26" w:rsidRPr="000C6540">
        <w:rPr>
          <w:rFonts w:ascii="Times New Roman" w:hAnsi="Times New Roman"/>
          <w:b/>
        </w:rPr>
        <w:t xml:space="preserve"> 1hour </w:t>
      </w:r>
    </w:p>
    <w:p w14:paraId="65692CCD" w14:textId="7D4F56C4" w:rsidR="00B04D16" w:rsidRPr="00DB057B" w:rsidRDefault="00EC7ABC" w:rsidP="00B04D16">
      <w:pPr>
        <w:rPr>
          <w:rFonts w:ascii="Gill Sans" w:hAnsi="Gill Sans" w:cs="Gill Sans"/>
          <w:b/>
        </w:rPr>
      </w:pPr>
      <w:r>
        <w:rPr>
          <w:rFonts w:ascii="Gill Sans" w:hAnsi="Gill Sans" w:cs="Gill Sans"/>
          <w:b/>
        </w:rPr>
        <w:t xml:space="preserve">Unit: </w:t>
      </w: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  <w:r w:rsidR="00B04D16" w:rsidRPr="00DB057B">
        <w:rPr>
          <w:rFonts w:ascii="Gill Sans" w:hAnsi="Gill Sans" w:cs="Gill Sans"/>
          <w:b/>
        </w:rPr>
        <w:t>Topic</w:t>
      </w:r>
      <w:r w:rsidR="00B04D16">
        <w:rPr>
          <w:rFonts w:ascii="Gill Sans" w:hAnsi="Gill Sans" w:cs="Gill Sans"/>
          <w:b/>
        </w:rPr>
        <w:t xml:space="preserve"> of Lesson</w:t>
      </w:r>
      <w:r w:rsidR="00B04D16" w:rsidRPr="00DB057B">
        <w:rPr>
          <w:rFonts w:ascii="Gill Sans" w:hAnsi="Gill Sans" w:cs="Gill Sans"/>
          <w:b/>
        </w:rPr>
        <w:t xml:space="preserve">: </w:t>
      </w:r>
      <w:r>
        <w:rPr>
          <w:rFonts w:ascii="Gill Sans" w:hAnsi="Gill Sans" w:cs="Gill Sans"/>
          <w:b/>
        </w:rPr>
        <w:t>Bridging</w:t>
      </w:r>
      <w:r w:rsidR="004D4A74">
        <w:rPr>
          <w:rFonts w:ascii="Gill Sans" w:hAnsi="Gill Sans" w:cs="Gill Sans"/>
          <w:b/>
        </w:rPr>
        <w:t xml:space="preserve"> the</w:t>
      </w:r>
      <w:r>
        <w:rPr>
          <w:rFonts w:ascii="Gill Sans" w:hAnsi="Gill Sans" w:cs="Gill Sans"/>
          <w:b/>
        </w:rPr>
        <w:t xml:space="preserve"> </w:t>
      </w:r>
      <w:r w:rsidR="004A4C26">
        <w:rPr>
          <w:rFonts w:ascii="Gill Sans" w:hAnsi="Gill Sans" w:cs="Gill Sans"/>
          <w:b/>
        </w:rPr>
        <w:t>Gender Wage Gap</w:t>
      </w:r>
    </w:p>
    <w:p w14:paraId="656FDDE2" w14:textId="0B44B1E4" w:rsidR="007C517B" w:rsidRPr="00DB057B" w:rsidRDefault="00AA64A0" w:rsidP="007C517B">
      <w:pPr>
        <w:rPr>
          <w:rFonts w:ascii="Gill Sans" w:hAnsi="Gill Sans" w:cs="Gill Sans"/>
          <w:b/>
        </w:rPr>
      </w:pPr>
      <w:r>
        <w:rPr>
          <w:rFonts w:ascii="Gill Sans" w:hAnsi="Gill Sans" w:cs="Gill Sans"/>
          <w:b/>
        </w:rPr>
        <w:tab/>
      </w:r>
      <w:r>
        <w:rPr>
          <w:rFonts w:ascii="Gill Sans" w:hAnsi="Gill Sans" w:cs="Gill Sans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4D16" w14:paraId="54BB59F8" w14:textId="77777777" w:rsidTr="00B04D16">
        <w:tc>
          <w:tcPr>
            <w:tcW w:w="10790" w:type="dxa"/>
          </w:tcPr>
          <w:p w14:paraId="78698422" w14:textId="468A414A" w:rsidR="004A4C26" w:rsidRDefault="00B04D16" w:rsidP="00B04D16">
            <w:pPr>
              <w:rPr>
                <w:rFonts w:ascii="Gill Sans" w:hAnsi="Gill Sans" w:cs="Gill Sans"/>
                <w:b/>
              </w:rPr>
            </w:pPr>
            <w:r>
              <w:rPr>
                <w:rFonts w:ascii="Gill Sans" w:hAnsi="Gill Sans" w:cs="Gill Sans"/>
                <w:b/>
              </w:rPr>
              <w:t>Central Focus</w:t>
            </w:r>
            <w:r w:rsidRPr="00DB057B">
              <w:rPr>
                <w:rFonts w:ascii="Gill Sans" w:hAnsi="Gill Sans" w:cs="Gill Sans"/>
                <w:b/>
              </w:rPr>
              <w:t>:</w:t>
            </w:r>
            <w:r>
              <w:rPr>
                <w:rFonts w:ascii="Gill Sans" w:hAnsi="Gill Sans" w:cs="Gill Sans"/>
                <w:b/>
              </w:rPr>
              <w:t xml:space="preserve"> </w:t>
            </w:r>
            <w:r w:rsidR="000E4065">
              <w:rPr>
                <w:rFonts w:ascii="Gill Sans" w:hAnsi="Gill Sans" w:cs="Gill Sans"/>
                <w:b/>
              </w:rPr>
              <w:t xml:space="preserve"> </w:t>
            </w:r>
            <w:r w:rsidR="000E4065" w:rsidRPr="000B4ACF">
              <w:rPr>
                <w:rFonts w:ascii="Times New Roman" w:hAnsi="Times New Roman"/>
              </w:rPr>
              <w:t xml:space="preserve">The purpose of this lesson plan is to </w:t>
            </w:r>
            <w:r w:rsidR="007505B5" w:rsidRPr="000B4ACF">
              <w:rPr>
                <w:rFonts w:ascii="Times New Roman" w:hAnsi="Times New Roman"/>
              </w:rPr>
              <w:t xml:space="preserve">inform students about the gender wage gap. The students will learn about </w:t>
            </w:r>
            <w:r w:rsidR="007D0920" w:rsidRPr="000B4ACF">
              <w:rPr>
                <w:rFonts w:ascii="Times New Roman" w:hAnsi="Times New Roman"/>
              </w:rPr>
              <w:t xml:space="preserve">how discrimination against women and </w:t>
            </w:r>
            <w:r w:rsidR="009F0555" w:rsidRPr="000B4ACF">
              <w:rPr>
                <w:rFonts w:ascii="Times New Roman" w:hAnsi="Times New Roman"/>
              </w:rPr>
              <w:t>sexism</w:t>
            </w:r>
            <w:r w:rsidR="007505B5" w:rsidRPr="000B4ACF">
              <w:rPr>
                <w:rFonts w:ascii="Times New Roman" w:hAnsi="Times New Roman"/>
              </w:rPr>
              <w:t xml:space="preserve"> </w:t>
            </w:r>
            <w:r w:rsidR="007D0920" w:rsidRPr="000B4ACF">
              <w:rPr>
                <w:rFonts w:ascii="Times New Roman" w:hAnsi="Times New Roman"/>
              </w:rPr>
              <w:t xml:space="preserve">contributes to </w:t>
            </w:r>
            <w:r w:rsidR="007505B5" w:rsidRPr="000B4ACF">
              <w:rPr>
                <w:rFonts w:ascii="Times New Roman" w:hAnsi="Times New Roman"/>
              </w:rPr>
              <w:t>gender wage gap</w:t>
            </w:r>
            <w:r w:rsidR="007D0920" w:rsidRPr="000B4ACF">
              <w:rPr>
                <w:rFonts w:ascii="Times New Roman" w:hAnsi="Times New Roman"/>
              </w:rPr>
              <w:t xml:space="preserve">. In </w:t>
            </w:r>
            <w:r w:rsidR="009F0555" w:rsidRPr="000B4ACF">
              <w:rPr>
                <w:rFonts w:ascii="Times New Roman" w:hAnsi="Times New Roman"/>
              </w:rPr>
              <w:t>addition,</w:t>
            </w:r>
            <w:r w:rsidR="007D0920" w:rsidRPr="000B4ACF">
              <w:rPr>
                <w:rFonts w:ascii="Times New Roman" w:hAnsi="Times New Roman"/>
              </w:rPr>
              <w:t xml:space="preserve"> </w:t>
            </w:r>
            <w:r w:rsidR="004D4A74" w:rsidRPr="000B4ACF">
              <w:rPr>
                <w:rFonts w:ascii="Times New Roman" w:hAnsi="Times New Roman"/>
              </w:rPr>
              <w:t>they will be informed on what New Jersey’s government is doing to help</w:t>
            </w:r>
            <w:r w:rsidR="007D0920" w:rsidRPr="000B4ACF">
              <w:rPr>
                <w:rFonts w:ascii="Times New Roman" w:hAnsi="Times New Roman"/>
              </w:rPr>
              <w:t xml:space="preserve"> lower the gap. </w:t>
            </w:r>
            <w:r w:rsidR="00FA4B49" w:rsidRPr="000B4ACF">
              <w:rPr>
                <w:rFonts w:ascii="Times New Roman" w:hAnsi="Times New Roman"/>
              </w:rPr>
              <w:t xml:space="preserve">This </w:t>
            </w:r>
            <w:r w:rsidR="004D4A74" w:rsidRPr="000B4ACF">
              <w:rPr>
                <w:rFonts w:ascii="Times New Roman" w:hAnsi="Times New Roman"/>
              </w:rPr>
              <w:t>lesson</w:t>
            </w:r>
            <w:r w:rsidR="00FA4B49" w:rsidRPr="000B4ACF">
              <w:rPr>
                <w:rFonts w:ascii="Times New Roman" w:hAnsi="Times New Roman"/>
              </w:rPr>
              <w:t xml:space="preserve"> will give students the knowledge and tools </w:t>
            </w:r>
            <w:r w:rsidR="004D4A74" w:rsidRPr="000B4ACF">
              <w:rPr>
                <w:rFonts w:ascii="Times New Roman" w:hAnsi="Times New Roman"/>
              </w:rPr>
              <w:t>to understand</w:t>
            </w:r>
            <w:r w:rsidR="00FA4B49" w:rsidRPr="000B4ACF">
              <w:rPr>
                <w:rFonts w:ascii="Times New Roman" w:hAnsi="Times New Roman"/>
              </w:rPr>
              <w:t xml:space="preserve"> the wage gap, with the intention to help </w:t>
            </w:r>
            <w:r w:rsidR="005156BE" w:rsidRPr="000B4ACF">
              <w:rPr>
                <w:rFonts w:ascii="Times New Roman" w:hAnsi="Times New Roman"/>
              </w:rPr>
              <w:t>end it</w:t>
            </w:r>
            <w:r w:rsidR="00FA4B49" w:rsidRPr="000B4ACF">
              <w:rPr>
                <w:rFonts w:ascii="Times New Roman" w:hAnsi="Times New Roman"/>
              </w:rPr>
              <w:t>.</w:t>
            </w:r>
          </w:p>
          <w:p w14:paraId="51340BF3" w14:textId="5D109E53" w:rsidR="00B04D16" w:rsidRDefault="00B04D16" w:rsidP="00451081">
            <w:pPr>
              <w:rPr>
                <w:rFonts w:ascii="Gill Sans" w:hAnsi="Gill Sans" w:cs="Gill Sans"/>
                <w:b/>
              </w:rPr>
            </w:pPr>
          </w:p>
        </w:tc>
      </w:tr>
    </w:tbl>
    <w:p w14:paraId="0D1268EF" w14:textId="77777777" w:rsidR="00B04D16" w:rsidRDefault="00B04D16" w:rsidP="007C517B">
      <w:pPr>
        <w:rPr>
          <w:rFonts w:ascii="Gill Sans" w:hAnsi="Gill Sans" w:cs="Gill Sans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517B" w:rsidRPr="00DB057B" w14:paraId="048BBA2E" w14:textId="77777777" w:rsidTr="003B1C91">
        <w:trPr>
          <w:trHeight w:val="1124"/>
        </w:trPr>
        <w:tc>
          <w:tcPr>
            <w:tcW w:w="10790" w:type="dxa"/>
          </w:tcPr>
          <w:p w14:paraId="0215EA29" w14:textId="5AA0B152" w:rsidR="00B04D16" w:rsidRDefault="007C517B" w:rsidP="00451081">
            <w:pPr>
              <w:rPr>
                <w:rFonts w:ascii="Gill Sans" w:hAnsi="Gill Sans" w:cs="Gill Sans"/>
                <w:b/>
              </w:rPr>
            </w:pPr>
            <w:r w:rsidRPr="00DB057B">
              <w:rPr>
                <w:rFonts w:ascii="Gill Sans" w:hAnsi="Gill Sans" w:cs="Gill Sans"/>
                <w:b/>
              </w:rPr>
              <w:t>Essential Question</w:t>
            </w:r>
            <w:r w:rsidR="00586F94" w:rsidRPr="00DB057B">
              <w:rPr>
                <w:rFonts w:ascii="Gill Sans" w:hAnsi="Gill Sans" w:cs="Gill Sans"/>
                <w:b/>
              </w:rPr>
              <w:t>(</w:t>
            </w:r>
            <w:r w:rsidRPr="00DB057B">
              <w:rPr>
                <w:rFonts w:ascii="Gill Sans" w:hAnsi="Gill Sans" w:cs="Gill Sans"/>
                <w:b/>
              </w:rPr>
              <w:t>s</w:t>
            </w:r>
            <w:r w:rsidR="00586F94" w:rsidRPr="00DB057B">
              <w:rPr>
                <w:rFonts w:ascii="Gill Sans" w:hAnsi="Gill Sans" w:cs="Gill Sans"/>
                <w:b/>
              </w:rPr>
              <w:t>)</w:t>
            </w:r>
            <w:r w:rsidRPr="00DB057B">
              <w:rPr>
                <w:rFonts w:ascii="Gill Sans" w:hAnsi="Gill Sans" w:cs="Gill Sans"/>
                <w:b/>
              </w:rPr>
              <w:t>:</w:t>
            </w:r>
          </w:p>
          <w:p w14:paraId="40F78661" w14:textId="72EB108D" w:rsidR="005156BE" w:rsidRDefault="005156BE" w:rsidP="00451081">
            <w:pPr>
              <w:rPr>
                <w:rFonts w:ascii="Gill Sans" w:hAnsi="Gill Sans" w:cs="Gill Sans"/>
              </w:rPr>
            </w:pPr>
            <w:r w:rsidRPr="00946FDC">
              <w:rPr>
                <w:rFonts w:ascii="Gill Sans" w:hAnsi="Gill Sans" w:cs="Gill Sans"/>
              </w:rPr>
              <w:t>What is the gender wage gap?</w:t>
            </w:r>
          </w:p>
          <w:p w14:paraId="23CD8AC4" w14:textId="77777777" w:rsidR="00742E47" w:rsidRPr="00946FDC" w:rsidRDefault="00742E47" w:rsidP="00451081">
            <w:pPr>
              <w:rPr>
                <w:rFonts w:ascii="Gill Sans" w:hAnsi="Gill Sans" w:cs="Gill Sans"/>
                <w:i/>
              </w:rPr>
            </w:pPr>
          </w:p>
          <w:p w14:paraId="30DEC897" w14:textId="50370490" w:rsidR="005156BE" w:rsidRDefault="009676C7" w:rsidP="002A55C4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 w:rsidRPr="009676C7">
              <w:rPr>
                <w:rFonts w:ascii="Times New Roman" w:hAnsi="Times New Roman"/>
                <w:color w:val="000000"/>
              </w:rPr>
              <w:t xml:space="preserve">What </w:t>
            </w:r>
            <w:r w:rsidR="00802175">
              <w:rPr>
                <w:rFonts w:ascii="Times New Roman" w:hAnsi="Times New Roman"/>
                <w:color w:val="000000"/>
              </w:rPr>
              <w:t xml:space="preserve">causes </w:t>
            </w:r>
            <w:r w:rsidRPr="009676C7">
              <w:rPr>
                <w:rFonts w:ascii="Times New Roman" w:hAnsi="Times New Roman"/>
                <w:color w:val="000000"/>
              </w:rPr>
              <w:t>the gender wage gap</w:t>
            </w:r>
            <w:r w:rsidR="005156BE">
              <w:rPr>
                <w:rFonts w:ascii="Times New Roman" w:hAnsi="Times New Roman"/>
                <w:color w:val="000000"/>
              </w:rPr>
              <w:t>?</w:t>
            </w:r>
            <w:r w:rsidRPr="009676C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EAFD525" w14:textId="51EB7AFD" w:rsidR="00440B5C" w:rsidRDefault="00440B5C" w:rsidP="002A55C4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What are the consequences of the gender wage gap?</w:t>
            </w:r>
          </w:p>
          <w:p w14:paraId="3EE6DED8" w14:textId="66CC1E25" w:rsidR="005156BE" w:rsidRDefault="005156BE" w:rsidP="002A55C4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</w:t>
            </w:r>
            <w:r w:rsidR="009676C7" w:rsidRPr="009676C7">
              <w:rPr>
                <w:rFonts w:ascii="Times New Roman" w:hAnsi="Times New Roman"/>
                <w:color w:val="000000"/>
              </w:rPr>
              <w:t xml:space="preserve">hat </w:t>
            </w:r>
            <w:r>
              <w:rPr>
                <w:rFonts w:ascii="Times New Roman" w:hAnsi="Times New Roman"/>
                <w:color w:val="000000"/>
              </w:rPr>
              <w:t>bill</w:t>
            </w:r>
            <w:r w:rsidR="00595259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="00595259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has the state of New Jersey passed to get rid of the pay gap</w:t>
            </w:r>
            <w:r w:rsidR="009676C7" w:rsidRPr="009676C7">
              <w:rPr>
                <w:rFonts w:ascii="Times New Roman" w:hAnsi="Times New Roman"/>
                <w:color w:val="000000"/>
              </w:rPr>
              <w:t>?</w:t>
            </w:r>
          </w:p>
          <w:p w14:paraId="2684DF72" w14:textId="312CE2AF" w:rsidR="005156BE" w:rsidRDefault="005156BE" w:rsidP="002A55C4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Does the type of career a woman </w:t>
            </w:r>
            <w:r w:rsidR="00600606">
              <w:rPr>
                <w:rFonts w:ascii="Times New Roman" w:hAnsi="Times New Roman"/>
                <w:color w:val="000000"/>
              </w:rPr>
              <w:t xml:space="preserve">decides to </w:t>
            </w:r>
            <w:r>
              <w:rPr>
                <w:rFonts w:ascii="Times New Roman" w:hAnsi="Times New Roman"/>
                <w:color w:val="000000"/>
              </w:rPr>
              <w:t>pursue, contribute to the wage gap?</w:t>
            </w:r>
          </w:p>
          <w:p w14:paraId="7D641BCE" w14:textId="36C7D993" w:rsidR="009676C7" w:rsidRPr="002A55C4" w:rsidRDefault="009676C7" w:rsidP="005156BE">
            <w:pPr>
              <w:spacing w:line="480" w:lineRule="auto"/>
              <w:rPr>
                <w:rFonts w:ascii="Times New Roman" w:hAnsi="Times New Roman"/>
              </w:rPr>
            </w:pPr>
            <w:r w:rsidRPr="009676C7">
              <w:rPr>
                <w:rFonts w:ascii="Times New Roman" w:hAnsi="Times New Roman"/>
                <w:color w:val="000000"/>
              </w:rPr>
              <w:t xml:space="preserve"> What can youth in NJ do about </w:t>
            </w:r>
            <w:r w:rsidR="005156BE">
              <w:rPr>
                <w:rFonts w:ascii="Times New Roman" w:hAnsi="Times New Roman"/>
                <w:color w:val="000000"/>
              </w:rPr>
              <w:t>the pay gap</w:t>
            </w:r>
            <w:r w:rsidRPr="009676C7">
              <w:rPr>
                <w:rFonts w:ascii="Times New Roman" w:hAnsi="Times New Roman"/>
                <w:color w:val="000000"/>
              </w:rPr>
              <w:t>?</w:t>
            </w:r>
          </w:p>
        </w:tc>
      </w:tr>
    </w:tbl>
    <w:p w14:paraId="7F72326D" w14:textId="77777777" w:rsidR="007C517B" w:rsidRPr="00DB057B" w:rsidRDefault="007C517B" w:rsidP="007C517B">
      <w:pPr>
        <w:rPr>
          <w:rFonts w:ascii="Gill Sans" w:hAnsi="Gill Sans" w:cs="Gill Sans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517B" w:rsidRPr="00DB057B" w14:paraId="299EC2F8" w14:textId="77777777" w:rsidTr="00691E77">
        <w:trPr>
          <w:trHeight w:val="368"/>
        </w:trPr>
        <w:tc>
          <w:tcPr>
            <w:tcW w:w="11016" w:type="dxa"/>
          </w:tcPr>
          <w:p w14:paraId="529E9AA0" w14:textId="47E25080" w:rsidR="00D63E85" w:rsidRPr="00A81052" w:rsidRDefault="007C517B" w:rsidP="007C517B">
            <w:pPr>
              <w:rPr>
                <w:rFonts w:ascii="Gill Sans" w:hAnsi="Gill Sans" w:cs="Gill Sans"/>
                <w:i/>
              </w:rPr>
            </w:pPr>
            <w:r w:rsidRPr="00DB057B">
              <w:rPr>
                <w:rFonts w:ascii="Gill Sans" w:hAnsi="Gill Sans" w:cs="Gill Sans"/>
                <w:b/>
              </w:rPr>
              <w:t>State</w:t>
            </w:r>
            <w:r w:rsidR="00606F40">
              <w:rPr>
                <w:rFonts w:ascii="Gill Sans" w:hAnsi="Gill Sans" w:cs="Gill Sans"/>
                <w:b/>
              </w:rPr>
              <w:t>/Disciplinary</w:t>
            </w:r>
            <w:r w:rsidRPr="00DB057B">
              <w:rPr>
                <w:rFonts w:ascii="Gill Sans" w:hAnsi="Gill Sans" w:cs="Gill Sans"/>
                <w:b/>
              </w:rPr>
              <w:t xml:space="preserve"> Standards:</w:t>
            </w:r>
            <w:r w:rsidR="00DC1A16">
              <w:rPr>
                <w:rFonts w:ascii="Gill Sans" w:hAnsi="Gill Sans" w:cs="Gill Sans"/>
                <w:b/>
              </w:rPr>
              <w:t xml:space="preserve"> </w:t>
            </w:r>
            <w:hyperlink r:id="rId8" w:history="1">
              <w:r w:rsidR="00576075" w:rsidRPr="00377B0F">
                <w:rPr>
                  <w:rStyle w:val="Hyperlink"/>
                  <w:rFonts w:ascii="Gill Sans" w:hAnsi="Gill Sans" w:cs="Gill Sans"/>
                </w:rPr>
                <w:t>https://www.state.nj.us/education/cccs/2014/ss/</w:t>
              </w:r>
            </w:hyperlink>
            <w:r w:rsidR="00576075">
              <w:rPr>
                <w:rFonts w:ascii="Gill Sans" w:hAnsi="Gill Sans" w:cs="Gill Sans"/>
              </w:rPr>
              <w:t xml:space="preserve"> </w:t>
            </w:r>
            <w:r w:rsidR="00576075">
              <w:rPr>
                <w:rFonts w:ascii="Gill Sans" w:hAnsi="Gill Sans" w:cs="Gill Sans"/>
                <w:b/>
              </w:rPr>
              <w:t xml:space="preserve"> </w:t>
            </w:r>
          </w:p>
        </w:tc>
      </w:tr>
    </w:tbl>
    <w:p w14:paraId="4AAA6B93" w14:textId="77777777" w:rsidR="007C517B" w:rsidRPr="00DB057B" w:rsidRDefault="007C517B" w:rsidP="007C517B">
      <w:pPr>
        <w:rPr>
          <w:rFonts w:ascii="Gill Sans" w:hAnsi="Gill Sans" w:cs="Gill Sans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517B" w:rsidRPr="00DB057B" w14:paraId="2F44E70F" w14:textId="77777777" w:rsidTr="00537D18">
        <w:trPr>
          <w:trHeight w:val="1151"/>
        </w:trPr>
        <w:tc>
          <w:tcPr>
            <w:tcW w:w="11016" w:type="dxa"/>
          </w:tcPr>
          <w:p w14:paraId="06EDCB2F" w14:textId="48968F16" w:rsidR="007914A8" w:rsidRPr="00DB057B" w:rsidRDefault="007C517B" w:rsidP="00233033">
            <w:pPr>
              <w:rPr>
                <w:rFonts w:ascii="Gill Sans" w:hAnsi="Gill Sans" w:cs="Gill Sans"/>
                <w:b/>
              </w:rPr>
            </w:pPr>
            <w:r w:rsidRPr="00DB057B">
              <w:rPr>
                <w:rFonts w:ascii="Gill Sans" w:hAnsi="Gill Sans" w:cs="Gill Sans"/>
                <w:b/>
              </w:rPr>
              <w:t>Daily Performance Objectives:</w:t>
            </w:r>
            <w:r w:rsidR="00233033">
              <w:rPr>
                <w:rFonts w:ascii="Gill Sans" w:hAnsi="Gill Sans" w:cs="Gill Sans"/>
                <w:b/>
              </w:rPr>
              <w:t xml:space="preserve"> </w:t>
            </w:r>
            <w:r w:rsidR="00233033" w:rsidRPr="00233033">
              <w:rPr>
                <w:rFonts w:ascii="Gill Sans" w:hAnsi="Gill Sans" w:cs="Gill Sans"/>
                <w:i/>
              </w:rPr>
              <w:t>Include</w:t>
            </w:r>
            <w:r w:rsidR="00233033">
              <w:rPr>
                <w:rFonts w:ascii="Gill Sans" w:hAnsi="Gill Sans" w:cs="Gill Sans"/>
                <w:i/>
              </w:rPr>
              <w:t xml:space="preserve"> student outcomes both as</w:t>
            </w:r>
            <w:r w:rsidR="00233033">
              <w:rPr>
                <w:rFonts w:ascii="Gill Sans" w:hAnsi="Gill Sans" w:cs="Gill Sans"/>
                <w:b/>
              </w:rPr>
              <w:t xml:space="preserve"> </w:t>
            </w:r>
            <w:r w:rsidR="007914A8" w:rsidRPr="00233033">
              <w:rPr>
                <w:rFonts w:ascii="Gill Sans" w:hAnsi="Gill Sans" w:cs="Gill Sans"/>
                <w:i/>
                <w:u w:val="single"/>
              </w:rPr>
              <w:t>Understandings</w:t>
            </w:r>
            <w:r w:rsidR="007914A8" w:rsidRPr="00DB057B">
              <w:rPr>
                <w:rFonts w:ascii="Gill Sans" w:hAnsi="Gill Sans" w:cs="Gill Sans"/>
                <w:i/>
              </w:rPr>
              <w:t xml:space="preserve"> (i.e. “Big Ideas”)</w:t>
            </w:r>
            <w:r w:rsidR="00233033">
              <w:rPr>
                <w:rFonts w:ascii="Gill Sans" w:hAnsi="Gill Sans" w:cs="Gill Sans"/>
                <w:i/>
              </w:rPr>
              <w:t xml:space="preserve">, as well as unit-driven </w:t>
            </w:r>
            <w:r w:rsidR="00233033" w:rsidRPr="00233033">
              <w:rPr>
                <w:rFonts w:ascii="Gill Sans" w:hAnsi="Gill Sans" w:cs="Gill Sans"/>
                <w:i/>
                <w:u w:val="single"/>
              </w:rPr>
              <w:t>Knowledge</w:t>
            </w:r>
            <w:r w:rsidR="00233033">
              <w:rPr>
                <w:rFonts w:ascii="Gill Sans" w:hAnsi="Gill Sans" w:cs="Gill Sans"/>
                <w:i/>
              </w:rPr>
              <w:t xml:space="preserve"> and </w:t>
            </w:r>
            <w:r w:rsidR="00233033" w:rsidRPr="00233033">
              <w:rPr>
                <w:rFonts w:ascii="Gill Sans" w:hAnsi="Gill Sans" w:cs="Gill Sans"/>
                <w:i/>
                <w:u w:val="single"/>
              </w:rPr>
              <w:t>Skills</w:t>
            </w:r>
            <w:r w:rsidR="00233033">
              <w:rPr>
                <w:rFonts w:ascii="Gill Sans" w:hAnsi="Gill Sans" w:cs="Gill Sans"/>
                <w:i/>
                <w:u w:val="single"/>
              </w:rPr>
              <w:t>.</w:t>
            </w:r>
          </w:p>
          <w:p w14:paraId="6B988950" w14:textId="02C4D174" w:rsidR="007914A8" w:rsidRPr="00E0502F" w:rsidRDefault="00C705D4" w:rsidP="00C705D4">
            <w:pPr>
              <w:pStyle w:val="ListParagraph"/>
              <w:numPr>
                <w:ilvl w:val="0"/>
                <w:numId w:val="13"/>
              </w:numPr>
              <w:rPr>
                <w:rFonts w:ascii="Gill Sans" w:hAnsi="Gill Sans" w:cs="Gill Sans"/>
              </w:rPr>
            </w:pPr>
            <w:r w:rsidRPr="00E0502F">
              <w:rPr>
                <w:rFonts w:ascii="Gill Sans" w:hAnsi="Gill Sans" w:cs="Gill Sans"/>
              </w:rPr>
              <w:t>Discrimination</w:t>
            </w:r>
            <w:r w:rsidR="00087B87" w:rsidRPr="00E0502F">
              <w:rPr>
                <w:rFonts w:ascii="Gill Sans" w:hAnsi="Gill Sans" w:cs="Gill Sans"/>
              </w:rPr>
              <w:t xml:space="preserve"> and </w:t>
            </w:r>
            <w:r w:rsidR="009F0555" w:rsidRPr="00E0502F">
              <w:rPr>
                <w:rFonts w:ascii="Gill Sans" w:hAnsi="Gill Sans" w:cs="Gill Sans"/>
              </w:rPr>
              <w:t>sexism</w:t>
            </w:r>
            <w:r w:rsidR="00087B87" w:rsidRPr="00E0502F">
              <w:rPr>
                <w:rFonts w:ascii="Gill Sans" w:hAnsi="Gill Sans" w:cs="Gill Sans"/>
              </w:rPr>
              <w:t xml:space="preserve"> against women is still </w:t>
            </w:r>
            <w:r w:rsidR="00913BF2" w:rsidRPr="00E0502F">
              <w:rPr>
                <w:rFonts w:ascii="Gill Sans" w:hAnsi="Gill Sans" w:cs="Gill Sans"/>
              </w:rPr>
              <w:t xml:space="preserve">prevalent. </w:t>
            </w:r>
          </w:p>
          <w:p w14:paraId="67ABE5AA" w14:textId="347922BD" w:rsidR="00913BF2" w:rsidRPr="00E0502F" w:rsidRDefault="00397938" w:rsidP="00C705D4">
            <w:pPr>
              <w:pStyle w:val="ListParagraph"/>
              <w:numPr>
                <w:ilvl w:val="0"/>
                <w:numId w:val="13"/>
              </w:numPr>
              <w:rPr>
                <w:rFonts w:ascii="Gill Sans" w:hAnsi="Gill Sans" w:cs="Gill Sans"/>
              </w:rPr>
            </w:pPr>
            <w:r w:rsidRPr="00E0502F">
              <w:rPr>
                <w:rFonts w:ascii="Gill Sans" w:hAnsi="Gill Sans" w:cs="Gill Sans"/>
              </w:rPr>
              <w:t>Informing the women and men in their life about the issue can help bring more awareness and change</w:t>
            </w:r>
          </w:p>
          <w:p w14:paraId="73A22A7D" w14:textId="77777777" w:rsidR="007C517B" w:rsidRPr="00DB057B" w:rsidRDefault="007C517B" w:rsidP="007C517B">
            <w:pPr>
              <w:rPr>
                <w:rFonts w:ascii="Gill Sans" w:hAnsi="Gill Sans" w:cs="Gill Sans"/>
                <w:b/>
              </w:rPr>
            </w:pPr>
          </w:p>
        </w:tc>
      </w:tr>
    </w:tbl>
    <w:p w14:paraId="016108CA" w14:textId="77777777" w:rsidR="007C517B" w:rsidRPr="00DB057B" w:rsidRDefault="007C517B" w:rsidP="007C517B">
      <w:pPr>
        <w:rPr>
          <w:rFonts w:ascii="Gill Sans" w:hAnsi="Gill Sans" w:cs="Gill Sans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517B" w:rsidRPr="00DB057B" w14:paraId="2B5D55DF" w14:textId="77777777">
        <w:tc>
          <w:tcPr>
            <w:tcW w:w="11016" w:type="dxa"/>
          </w:tcPr>
          <w:p w14:paraId="029AD4CD" w14:textId="0B357017" w:rsidR="005A7355" w:rsidRDefault="007C517B" w:rsidP="00606F40">
            <w:pPr>
              <w:rPr>
                <w:rFonts w:ascii="Gill Sans" w:hAnsi="Gill Sans" w:cs="Gill Sans"/>
                <w:i/>
              </w:rPr>
            </w:pPr>
            <w:r w:rsidRPr="00DB057B">
              <w:rPr>
                <w:rFonts w:ascii="Gill Sans" w:hAnsi="Gill Sans" w:cs="Gill Sans"/>
                <w:b/>
              </w:rPr>
              <w:t>Prior Knowledge</w:t>
            </w:r>
            <w:r w:rsidR="00DB057B" w:rsidRPr="00DB057B">
              <w:rPr>
                <w:rFonts w:ascii="Gill Sans" w:hAnsi="Gill Sans" w:cs="Gill Sans"/>
                <w:b/>
              </w:rPr>
              <w:t xml:space="preserve"> Resources</w:t>
            </w:r>
            <w:r w:rsidRPr="00DB057B">
              <w:rPr>
                <w:rFonts w:ascii="Gill Sans" w:hAnsi="Gill Sans" w:cs="Gill Sans"/>
                <w:b/>
              </w:rPr>
              <w:t>:</w:t>
            </w:r>
            <w:r w:rsidR="00606F40">
              <w:rPr>
                <w:rFonts w:ascii="Gill Sans" w:hAnsi="Gill Sans" w:cs="Gill Sans"/>
                <w:b/>
              </w:rPr>
              <w:t xml:space="preserve"> </w:t>
            </w:r>
            <w:r w:rsidR="00DB057B" w:rsidRPr="001157A4">
              <w:rPr>
                <w:rFonts w:ascii="Gill Sans" w:hAnsi="Gill Sans" w:cs="Gill Sans"/>
                <w:i/>
              </w:rPr>
              <w:t>L</w:t>
            </w:r>
            <w:r w:rsidR="001157A4" w:rsidRPr="001157A4">
              <w:rPr>
                <w:rFonts w:ascii="Gill Sans" w:hAnsi="Gill Sans" w:cs="Gill Sans"/>
                <w:i/>
              </w:rPr>
              <w:t>ist l</w:t>
            </w:r>
            <w:r w:rsidR="00DB057B" w:rsidRPr="001157A4">
              <w:rPr>
                <w:rFonts w:ascii="Gill Sans" w:hAnsi="Gill Sans" w:cs="Gill Sans"/>
                <w:i/>
              </w:rPr>
              <w:t>inks to previous lessons</w:t>
            </w:r>
            <w:r w:rsidR="001157A4" w:rsidRPr="001157A4">
              <w:rPr>
                <w:rFonts w:ascii="Gill Sans" w:hAnsi="Gill Sans" w:cs="Gill Sans"/>
                <w:i/>
              </w:rPr>
              <w:t>,</w:t>
            </w:r>
            <w:r w:rsidR="001157A4">
              <w:rPr>
                <w:rFonts w:ascii="Gill Sans" w:hAnsi="Gill Sans" w:cs="Gill Sans"/>
                <w:i/>
              </w:rPr>
              <w:t xml:space="preserve"> </w:t>
            </w:r>
            <w:r w:rsidR="005A7355" w:rsidRPr="001157A4">
              <w:rPr>
                <w:rFonts w:ascii="Gill Sans" w:hAnsi="Gill Sans" w:cs="Gill Sans"/>
                <w:i/>
              </w:rPr>
              <w:t>student ideas</w:t>
            </w:r>
            <w:r w:rsidR="001157A4">
              <w:rPr>
                <w:rFonts w:ascii="Gill Sans" w:hAnsi="Gill Sans" w:cs="Gill Sans"/>
                <w:i/>
              </w:rPr>
              <w:t xml:space="preserve"> or </w:t>
            </w:r>
            <w:r w:rsidR="005A7355" w:rsidRPr="001157A4">
              <w:rPr>
                <w:rFonts w:ascii="Gill Sans" w:hAnsi="Gill Sans" w:cs="Gill Sans"/>
                <w:i/>
              </w:rPr>
              <w:t>misconceptions</w:t>
            </w:r>
            <w:r w:rsidR="001157A4">
              <w:rPr>
                <w:rFonts w:ascii="Gill Sans" w:hAnsi="Gill Sans" w:cs="Gill Sans"/>
                <w:i/>
              </w:rPr>
              <w:t xml:space="preserve"> you anticipate, and describe any resources (including cognitive, cultural, experiential, etc.) that students may possibly bring to this lesson.</w:t>
            </w:r>
          </w:p>
          <w:p w14:paraId="6F4CF8B5" w14:textId="50371DBC" w:rsidR="00D63E85" w:rsidRPr="000B4ACF" w:rsidRDefault="003E5944" w:rsidP="003E594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Some misconceptions about </w:t>
            </w:r>
            <w:r w:rsidR="00EB3C93" w:rsidRPr="000B4ACF">
              <w:rPr>
                <w:rFonts w:ascii="Times New Roman" w:hAnsi="Times New Roman"/>
              </w:rPr>
              <w:t xml:space="preserve">the gender pay gap is that it does </w:t>
            </w:r>
            <w:r w:rsidR="00342143" w:rsidRPr="000B4ACF">
              <w:rPr>
                <w:rFonts w:ascii="Times New Roman" w:hAnsi="Times New Roman"/>
              </w:rPr>
              <w:t>n</w:t>
            </w:r>
            <w:r w:rsidR="00EB3C93" w:rsidRPr="000B4ACF">
              <w:rPr>
                <w:rFonts w:ascii="Times New Roman" w:hAnsi="Times New Roman"/>
              </w:rPr>
              <w:t xml:space="preserve">ot </w:t>
            </w:r>
            <w:r w:rsidR="009F0555" w:rsidRPr="000B4ACF">
              <w:rPr>
                <w:rFonts w:ascii="Times New Roman" w:hAnsi="Times New Roman"/>
              </w:rPr>
              <w:t>exists</w:t>
            </w:r>
            <w:r w:rsidR="00342143" w:rsidRPr="000B4ACF">
              <w:rPr>
                <w:rFonts w:ascii="Times New Roman" w:hAnsi="Times New Roman"/>
              </w:rPr>
              <w:t>, and women receive less than men because they don’t have enough experience or education</w:t>
            </w:r>
            <w:r w:rsidR="00A81052">
              <w:rPr>
                <w:rFonts w:ascii="Times New Roman" w:hAnsi="Times New Roman"/>
              </w:rPr>
              <w:t>.</w:t>
            </w:r>
          </w:p>
          <w:p w14:paraId="76EE3467" w14:textId="77777777" w:rsidR="007C517B" w:rsidRPr="002165D7" w:rsidRDefault="007C517B" w:rsidP="002165D7">
            <w:pPr>
              <w:ind w:left="360"/>
              <w:rPr>
                <w:rFonts w:ascii="Gill Sans" w:hAnsi="Gill Sans" w:cs="Gill Sans"/>
                <w:b/>
              </w:rPr>
            </w:pPr>
          </w:p>
        </w:tc>
      </w:tr>
    </w:tbl>
    <w:p w14:paraId="549D8B09" w14:textId="77777777" w:rsidR="00537D18" w:rsidRDefault="00537D18" w:rsidP="00537D18">
      <w:pPr>
        <w:rPr>
          <w:rFonts w:ascii="Gill Sans" w:hAnsi="Gill Sans" w:cs="Gill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04D16" w14:paraId="2E647980" w14:textId="77777777" w:rsidTr="00B04D16">
        <w:tc>
          <w:tcPr>
            <w:tcW w:w="10790" w:type="dxa"/>
          </w:tcPr>
          <w:p w14:paraId="133C9CCC" w14:textId="28E93943" w:rsidR="00B04D16" w:rsidRDefault="00B04D16" w:rsidP="00B04D16">
            <w:pPr>
              <w:rPr>
                <w:rFonts w:ascii="Gill Sans" w:hAnsi="Gill Sans" w:cs="Gill Sans"/>
                <w:i/>
              </w:rPr>
            </w:pPr>
            <w:r>
              <w:rPr>
                <w:rFonts w:ascii="Gill Sans" w:hAnsi="Gill Sans" w:cs="Gill Sans"/>
                <w:b/>
              </w:rPr>
              <w:t>Academic Language</w:t>
            </w:r>
            <w:r w:rsidRPr="00DB057B">
              <w:rPr>
                <w:rFonts w:ascii="Gill Sans" w:hAnsi="Gill Sans" w:cs="Gill Sans"/>
                <w:b/>
              </w:rPr>
              <w:t>:</w:t>
            </w:r>
            <w:r>
              <w:rPr>
                <w:rFonts w:ascii="Gill Sans" w:hAnsi="Gill Sans" w:cs="Gill Sans"/>
                <w:b/>
              </w:rPr>
              <w:t xml:space="preserve"> </w:t>
            </w:r>
            <w:r>
              <w:rPr>
                <w:rFonts w:ascii="Gill Sans" w:hAnsi="Gill Sans" w:cs="Gill Sans"/>
                <w:i/>
              </w:rPr>
              <w:t>List the vocabulary, language function, syntax and/or discourse that is essential for mastery of this content</w:t>
            </w:r>
          </w:p>
          <w:p w14:paraId="55473353" w14:textId="41690DB4" w:rsidR="00512B24" w:rsidRPr="000B4ACF" w:rsidRDefault="00512B24" w:rsidP="00512B2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Discrimination</w:t>
            </w:r>
          </w:p>
          <w:p w14:paraId="54835BA1" w14:textId="741A3117" w:rsidR="00512B24" w:rsidRPr="000B4ACF" w:rsidRDefault="009F0555" w:rsidP="00512B2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Sexism</w:t>
            </w:r>
          </w:p>
          <w:p w14:paraId="763F9598" w14:textId="0D30BFB2" w:rsidR="00512B24" w:rsidRPr="000B4ACF" w:rsidRDefault="00512B24" w:rsidP="00512B2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Gender wage gap </w:t>
            </w:r>
          </w:p>
          <w:p w14:paraId="387CFF8C" w14:textId="77777777" w:rsidR="00B04D16" w:rsidRPr="009F0555" w:rsidRDefault="00B04D16" w:rsidP="009F0555">
            <w:pPr>
              <w:pStyle w:val="ListParagraph"/>
              <w:rPr>
                <w:rFonts w:ascii="Gill Sans" w:hAnsi="Gill Sans" w:cs="Gill Sans"/>
                <w:b/>
              </w:rPr>
            </w:pPr>
          </w:p>
        </w:tc>
      </w:tr>
    </w:tbl>
    <w:p w14:paraId="36B408A1" w14:textId="15282E04" w:rsidR="007C517B" w:rsidRPr="00DB057B" w:rsidRDefault="003B1C91" w:rsidP="007C517B">
      <w:pPr>
        <w:rPr>
          <w:rFonts w:ascii="Gill Sans" w:hAnsi="Gill Sans" w:cs="Gill Sans"/>
          <w:b/>
        </w:rPr>
      </w:pPr>
      <w:r>
        <w:rPr>
          <w:rFonts w:ascii="Gill Sans" w:hAnsi="Gill Sans" w:cs="Gill Sans"/>
          <w:b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517B" w:rsidRPr="00DB057B" w14:paraId="42D11E4C" w14:textId="77777777">
        <w:tc>
          <w:tcPr>
            <w:tcW w:w="11016" w:type="dxa"/>
          </w:tcPr>
          <w:p w14:paraId="5C8CFF11" w14:textId="77777777" w:rsidR="000B4ACF" w:rsidRDefault="000B4ACF" w:rsidP="007C517B">
            <w:pPr>
              <w:rPr>
                <w:rFonts w:ascii="Gill Sans" w:hAnsi="Gill Sans" w:cs="Gill Sans"/>
                <w:b/>
              </w:rPr>
            </w:pPr>
          </w:p>
          <w:p w14:paraId="33BBE04E" w14:textId="77397F86" w:rsidR="007C517B" w:rsidRDefault="007C517B" w:rsidP="007C517B">
            <w:pPr>
              <w:rPr>
                <w:rFonts w:ascii="Gill Sans" w:hAnsi="Gill Sans" w:cs="Gill Sans"/>
                <w:b/>
              </w:rPr>
            </w:pPr>
            <w:r w:rsidRPr="00DB057B">
              <w:rPr>
                <w:rFonts w:ascii="Gill Sans" w:hAnsi="Gill Sans" w:cs="Gill Sans"/>
                <w:b/>
              </w:rPr>
              <w:lastRenderedPageBreak/>
              <w:t xml:space="preserve">Materials and </w:t>
            </w:r>
            <w:r w:rsidR="00B72348" w:rsidRPr="00DB057B">
              <w:rPr>
                <w:rFonts w:ascii="Gill Sans" w:hAnsi="Gill Sans" w:cs="Gill Sans"/>
                <w:b/>
              </w:rPr>
              <w:t>Preparation</w:t>
            </w:r>
            <w:r w:rsidRPr="00DB057B">
              <w:rPr>
                <w:rFonts w:ascii="Gill Sans" w:hAnsi="Gill Sans" w:cs="Gill Sans"/>
                <w:b/>
              </w:rPr>
              <w:t>:</w:t>
            </w:r>
          </w:p>
          <w:p w14:paraId="65F7A74F" w14:textId="1EB9CDED" w:rsidR="002165D7" w:rsidRPr="007A3D44" w:rsidRDefault="009F0555" w:rsidP="002165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A3D44">
              <w:rPr>
                <w:rFonts w:ascii="Times New Roman" w:hAnsi="Times New Roman"/>
              </w:rPr>
              <w:t>YouTube</w:t>
            </w:r>
          </w:p>
          <w:p w14:paraId="61F84B25" w14:textId="144D825D" w:rsidR="002165D7" w:rsidRPr="007A3D44" w:rsidRDefault="002165D7" w:rsidP="002165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A3D44">
              <w:rPr>
                <w:rFonts w:ascii="Times New Roman" w:hAnsi="Times New Roman"/>
              </w:rPr>
              <w:t>Paper and pen for students to write notes</w:t>
            </w:r>
          </w:p>
          <w:p w14:paraId="4A4FA8A1" w14:textId="0F0DF059" w:rsidR="005156BE" w:rsidRPr="007A3D44" w:rsidRDefault="005156BE" w:rsidP="002165D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A3D44">
              <w:rPr>
                <w:rFonts w:ascii="Times New Roman" w:hAnsi="Times New Roman"/>
              </w:rPr>
              <w:t>Power</w:t>
            </w:r>
            <w:r w:rsidR="00AB3B0D" w:rsidRPr="007A3D44">
              <w:rPr>
                <w:rFonts w:ascii="Times New Roman" w:hAnsi="Times New Roman"/>
              </w:rPr>
              <w:t xml:space="preserve"> </w:t>
            </w:r>
            <w:r w:rsidRPr="007A3D44">
              <w:rPr>
                <w:rFonts w:ascii="Times New Roman" w:hAnsi="Times New Roman"/>
              </w:rPr>
              <w:t>point slides</w:t>
            </w:r>
          </w:p>
          <w:p w14:paraId="24DF56A4" w14:textId="77777777" w:rsidR="00D63E85" w:rsidRPr="007A3D44" w:rsidRDefault="00C76E92" w:rsidP="00C76E9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7A3D44">
              <w:rPr>
                <w:rFonts w:ascii="Times New Roman" w:hAnsi="Times New Roman"/>
              </w:rPr>
              <w:t xml:space="preserve">U.S women’s soccer team </w:t>
            </w:r>
            <w:r w:rsidR="00107641" w:rsidRPr="007A3D44">
              <w:rPr>
                <w:rFonts w:ascii="Times New Roman" w:hAnsi="Times New Roman"/>
              </w:rPr>
              <w:t>article</w:t>
            </w:r>
          </w:p>
          <w:p w14:paraId="16512A51" w14:textId="270B8BB9" w:rsidR="007A3D44" w:rsidRPr="00DB057B" w:rsidRDefault="007A3D44" w:rsidP="00C76E92">
            <w:pPr>
              <w:pStyle w:val="ListParagraph"/>
              <w:numPr>
                <w:ilvl w:val="0"/>
                <w:numId w:val="13"/>
              </w:numPr>
              <w:rPr>
                <w:rFonts w:ascii="Gill Sans" w:hAnsi="Gill Sans" w:cs="Gill Sans"/>
                <w:b/>
              </w:rPr>
            </w:pPr>
            <w:r w:rsidRPr="007A3D44">
              <w:rPr>
                <w:rFonts w:ascii="Times New Roman" w:eastAsia="Times New Roman" w:hAnsi="Times New Roman"/>
              </w:rPr>
              <w:t>Diane B. Allen Equal Pay Act</w:t>
            </w:r>
          </w:p>
        </w:tc>
      </w:tr>
    </w:tbl>
    <w:p w14:paraId="394C780E" w14:textId="77777777" w:rsidR="00537D18" w:rsidRDefault="00537D18" w:rsidP="007C517B">
      <w:pPr>
        <w:rPr>
          <w:rFonts w:ascii="Gill Sans" w:hAnsi="Gill Sans" w:cs="Gill Sans"/>
          <w:b/>
        </w:rPr>
      </w:pPr>
    </w:p>
    <w:p w14:paraId="468A6D5F" w14:textId="10737B43" w:rsidR="007C517B" w:rsidRPr="00DB057B" w:rsidRDefault="007C517B" w:rsidP="007C517B">
      <w:pPr>
        <w:rPr>
          <w:rFonts w:ascii="Gill Sans" w:hAnsi="Gill Sans" w:cs="Gill Sans"/>
          <w:b/>
        </w:rPr>
      </w:pPr>
      <w:r w:rsidRPr="00DB057B">
        <w:rPr>
          <w:rFonts w:ascii="Gill Sans" w:hAnsi="Gill Sans" w:cs="Gill Sans"/>
          <w:b/>
        </w:rPr>
        <w:t>Lesson</w:t>
      </w:r>
      <w:r w:rsidR="00586F94" w:rsidRPr="00DB057B">
        <w:rPr>
          <w:rFonts w:ascii="Gill Sans" w:hAnsi="Gill Sans" w:cs="Gill Sans"/>
          <w:b/>
        </w:rPr>
        <w:t xml:space="preserve"> </w:t>
      </w:r>
      <w:r w:rsidR="00606F40">
        <w:rPr>
          <w:rFonts w:ascii="Gill Sans" w:hAnsi="Gill Sans" w:cs="Gill Sans"/>
          <w:b/>
        </w:rPr>
        <w:t xml:space="preserve">Progression </w:t>
      </w:r>
      <w:r w:rsidR="005A7355" w:rsidRPr="00537D18">
        <w:rPr>
          <w:rFonts w:ascii="Gill Sans" w:hAnsi="Gill Sans" w:cs="Gill Sans"/>
        </w:rPr>
        <w:t>(add rows as necessary)</w:t>
      </w:r>
      <w:r w:rsidRPr="00537D18">
        <w:rPr>
          <w:rFonts w:ascii="Gill Sans" w:hAnsi="Gill Sans" w:cs="Gill Sans"/>
        </w:rPr>
        <w:t>:</w:t>
      </w:r>
      <w:r w:rsidR="00606F40">
        <w:rPr>
          <w:rFonts w:ascii="Gill Sans" w:hAnsi="Gill Sans" w:cs="Gill Sans"/>
          <w:i/>
        </w:rPr>
        <w:t xml:space="preserve"> </w:t>
      </w:r>
      <w:r w:rsidR="007E4646" w:rsidRPr="007E4646">
        <w:rPr>
          <w:rFonts w:ascii="Gill Sans" w:hAnsi="Gill Sans" w:cs="Gill Sans"/>
          <w:i/>
        </w:rPr>
        <w:t>Instructional strategies and learning tasks (including what you and the students will be doing) that support diverse student needs</w:t>
      </w:r>
      <w:r w:rsidR="002807C6">
        <w:rPr>
          <w:rFonts w:ascii="Gill Sans" w:hAnsi="Gill Sans" w:cs="Gill Sans"/>
          <w:i/>
        </w:rPr>
        <w:t>. Please note all assessments</w:t>
      </w:r>
      <w:r w:rsidR="007E4646">
        <w:rPr>
          <w:rFonts w:ascii="Gill Sans" w:hAnsi="Gill Sans" w:cs="Gill Sans"/>
          <w:i/>
        </w:rPr>
        <w:t xml:space="preserve"> </w:t>
      </w:r>
      <w:r w:rsidR="002807C6">
        <w:rPr>
          <w:rFonts w:ascii="Gill Sans" w:hAnsi="Gill Sans" w:cs="Gill Sans"/>
          <w:i/>
        </w:rPr>
        <w:t>that were</w:t>
      </w:r>
      <w:r w:rsidR="00606F40">
        <w:rPr>
          <w:rFonts w:ascii="Gill Sans" w:hAnsi="Gill Sans" w:cs="Gill Sans"/>
          <w:i/>
        </w:rPr>
        <w:t xml:space="preserve"> describe</w:t>
      </w:r>
      <w:r w:rsidR="002807C6">
        <w:rPr>
          <w:rFonts w:ascii="Gill Sans" w:hAnsi="Gill Sans" w:cs="Gill Sans"/>
          <w:i/>
        </w:rPr>
        <w:t>d</w:t>
      </w:r>
      <w:r w:rsidR="00606F40">
        <w:rPr>
          <w:rFonts w:ascii="Gill Sans" w:hAnsi="Gill Sans" w:cs="Gill Sans"/>
          <w:i/>
        </w:rPr>
        <w:t xml:space="preserve"> in the </w:t>
      </w:r>
      <w:r w:rsidR="002807C6">
        <w:rPr>
          <w:rFonts w:ascii="Gill Sans" w:hAnsi="Gill Sans" w:cs="Gill Sans"/>
          <w:i/>
        </w:rPr>
        <w:t xml:space="preserve">previous </w:t>
      </w:r>
      <w:r w:rsidR="00606F40">
        <w:rPr>
          <w:rFonts w:ascii="Gill Sans" w:hAnsi="Gill Sans" w:cs="Gill Sans"/>
          <w:i/>
        </w:rPr>
        <w:t>section.</w:t>
      </w:r>
    </w:p>
    <w:p w14:paraId="4792BEC9" w14:textId="77777777" w:rsidR="007C517B" w:rsidRPr="00DB057B" w:rsidRDefault="007C517B" w:rsidP="007C517B">
      <w:pPr>
        <w:rPr>
          <w:rFonts w:ascii="Gill Sans" w:hAnsi="Gill Sans" w:cs="Gill Sans"/>
          <w:b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7"/>
        <w:gridCol w:w="5205"/>
        <w:gridCol w:w="3746"/>
      </w:tblGrid>
      <w:tr w:rsidR="007C517B" w:rsidRPr="00DB057B" w14:paraId="24643A0E" w14:textId="77777777" w:rsidTr="00AB3B0D">
        <w:trPr>
          <w:trHeight w:val="575"/>
        </w:trPr>
        <w:tc>
          <w:tcPr>
            <w:tcW w:w="2229" w:type="dxa"/>
            <w:shd w:val="clear" w:color="auto" w:fill="D9D9D9"/>
          </w:tcPr>
          <w:p w14:paraId="63AE06B9" w14:textId="77777777" w:rsidR="0045252E" w:rsidRDefault="0045252E" w:rsidP="00586F94">
            <w:pPr>
              <w:rPr>
                <w:rFonts w:ascii="Gill Sans" w:hAnsi="Gill Sans" w:cs="Gill Sans"/>
                <w:b/>
              </w:rPr>
            </w:pPr>
            <w:r>
              <w:rPr>
                <w:rFonts w:ascii="Gill Sans" w:hAnsi="Gill Sans" w:cs="Gill Sans"/>
                <w:b/>
              </w:rPr>
              <w:t>Duration:</w:t>
            </w:r>
          </w:p>
          <w:p w14:paraId="2644E204" w14:textId="77777777" w:rsidR="007C517B" w:rsidRPr="00DB057B" w:rsidRDefault="007C517B" w:rsidP="00586F94">
            <w:pPr>
              <w:rPr>
                <w:rFonts w:ascii="Gill Sans" w:hAnsi="Gill Sans" w:cs="Gill Sans"/>
                <w:b/>
              </w:rPr>
            </w:pPr>
          </w:p>
        </w:tc>
        <w:tc>
          <w:tcPr>
            <w:tcW w:w="4514" w:type="dxa"/>
            <w:shd w:val="clear" w:color="auto" w:fill="D9D9D9"/>
          </w:tcPr>
          <w:p w14:paraId="3B9F8221" w14:textId="77777777" w:rsidR="007C517B" w:rsidRPr="00DB057B" w:rsidRDefault="00586F94" w:rsidP="007C517B">
            <w:pPr>
              <w:rPr>
                <w:rFonts w:ascii="Gill Sans" w:hAnsi="Gill Sans" w:cs="Gill Sans"/>
                <w:b/>
              </w:rPr>
            </w:pPr>
            <w:r w:rsidRPr="00DB057B">
              <w:rPr>
                <w:rFonts w:ascii="Gill Sans" w:hAnsi="Gill Sans" w:cs="Gill Sans"/>
                <w:b/>
              </w:rPr>
              <w:t>The teacher w</w:t>
            </w:r>
            <w:r w:rsidR="007C517B" w:rsidRPr="00DB057B">
              <w:rPr>
                <w:rFonts w:ascii="Gill Sans" w:hAnsi="Gill Sans" w:cs="Gill Sans"/>
                <w:b/>
              </w:rPr>
              <w:t>ill…</w:t>
            </w:r>
          </w:p>
        </w:tc>
        <w:tc>
          <w:tcPr>
            <w:tcW w:w="4255" w:type="dxa"/>
            <w:shd w:val="clear" w:color="auto" w:fill="D9D9D9"/>
          </w:tcPr>
          <w:p w14:paraId="714FFB2F" w14:textId="77777777" w:rsidR="007C517B" w:rsidRPr="00DB057B" w:rsidRDefault="00586F94" w:rsidP="007C517B">
            <w:pPr>
              <w:rPr>
                <w:rFonts w:ascii="Gill Sans" w:hAnsi="Gill Sans" w:cs="Gill Sans"/>
                <w:b/>
              </w:rPr>
            </w:pPr>
            <w:r w:rsidRPr="00DB057B">
              <w:rPr>
                <w:rFonts w:ascii="Gill Sans" w:hAnsi="Gill Sans" w:cs="Gill Sans"/>
                <w:b/>
              </w:rPr>
              <w:t>The student(s) w</w:t>
            </w:r>
            <w:r w:rsidR="007C517B" w:rsidRPr="00DB057B">
              <w:rPr>
                <w:rFonts w:ascii="Gill Sans" w:hAnsi="Gill Sans" w:cs="Gill Sans"/>
                <w:b/>
              </w:rPr>
              <w:t>ill…</w:t>
            </w:r>
          </w:p>
        </w:tc>
      </w:tr>
      <w:tr w:rsidR="007C517B" w:rsidRPr="00DB057B" w14:paraId="2A17EDA2" w14:textId="77777777" w:rsidTr="002807C6">
        <w:trPr>
          <w:trHeight w:val="720"/>
        </w:trPr>
        <w:tc>
          <w:tcPr>
            <w:tcW w:w="2229" w:type="dxa"/>
          </w:tcPr>
          <w:p w14:paraId="3413E7DB" w14:textId="65E58456" w:rsidR="006F42F5" w:rsidRDefault="00545CB9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</w:t>
            </w:r>
            <w:r w:rsidR="002165D7" w:rsidRPr="000B4ACF">
              <w:rPr>
                <w:rFonts w:ascii="Times New Roman" w:hAnsi="Times New Roman"/>
              </w:rPr>
              <w:t xml:space="preserve"> minutes </w:t>
            </w:r>
          </w:p>
          <w:p w14:paraId="454B5752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20A123BB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36D03CC8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5F62F745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26F53977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2960F426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4A219427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248B5DE1" w14:textId="77777777" w:rsidR="006F42F5" w:rsidRPr="006F42F5" w:rsidRDefault="006F42F5" w:rsidP="006F42F5">
            <w:pPr>
              <w:rPr>
                <w:rFonts w:ascii="Times New Roman" w:hAnsi="Times New Roman"/>
              </w:rPr>
            </w:pPr>
          </w:p>
          <w:p w14:paraId="3112BD72" w14:textId="119D4CA5" w:rsidR="006F42F5" w:rsidRDefault="006F42F5" w:rsidP="006F42F5">
            <w:pPr>
              <w:rPr>
                <w:rFonts w:ascii="Times New Roman" w:hAnsi="Times New Roman"/>
              </w:rPr>
            </w:pPr>
          </w:p>
          <w:p w14:paraId="2F82FF6A" w14:textId="77777777" w:rsidR="007C517B" w:rsidRDefault="007C517B" w:rsidP="006F42F5">
            <w:pPr>
              <w:rPr>
                <w:rFonts w:ascii="Times New Roman" w:hAnsi="Times New Roman"/>
              </w:rPr>
            </w:pPr>
          </w:p>
          <w:p w14:paraId="4F8D5AC7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7CE052E4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4D8E36C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F9983F8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F68A3D9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7C62A51A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6F64DE83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0BB94267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5D3511CE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57F8E201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020315DC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B6A5610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974860C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61031881" w14:textId="77777777" w:rsidR="005B1D5C" w:rsidRDefault="005B1D5C" w:rsidP="006F42F5">
            <w:pPr>
              <w:rPr>
                <w:rFonts w:ascii="Times New Roman" w:hAnsi="Times New Roman"/>
              </w:rPr>
            </w:pPr>
          </w:p>
          <w:p w14:paraId="1D2DA6E3" w14:textId="5D6CA303" w:rsidR="005B1D5C" w:rsidRDefault="00993047" w:rsidP="006F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434B7">
              <w:rPr>
                <w:rFonts w:ascii="Times New Roman" w:hAnsi="Times New Roman"/>
              </w:rPr>
              <w:t xml:space="preserve"> minutes</w:t>
            </w:r>
          </w:p>
          <w:p w14:paraId="164749DC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47E94C0C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5C173B01" w14:textId="77777777" w:rsidR="006F42F5" w:rsidRDefault="006F42F5" w:rsidP="006F42F5">
            <w:pPr>
              <w:rPr>
                <w:rFonts w:ascii="Times New Roman" w:hAnsi="Times New Roman"/>
              </w:rPr>
            </w:pPr>
          </w:p>
          <w:p w14:paraId="5EB499E3" w14:textId="77777777" w:rsidR="00993047" w:rsidRDefault="00993047" w:rsidP="006F42F5">
            <w:pPr>
              <w:rPr>
                <w:rFonts w:ascii="Times New Roman" w:hAnsi="Times New Roman"/>
              </w:rPr>
            </w:pPr>
          </w:p>
          <w:p w14:paraId="51807AF2" w14:textId="77777777" w:rsidR="00993047" w:rsidRDefault="00993047" w:rsidP="006F42F5">
            <w:pPr>
              <w:rPr>
                <w:rFonts w:ascii="Times New Roman" w:hAnsi="Times New Roman"/>
              </w:rPr>
            </w:pPr>
          </w:p>
          <w:p w14:paraId="48F97BD1" w14:textId="77777777" w:rsidR="00993047" w:rsidRDefault="00993047" w:rsidP="006F42F5">
            <w:pPr>
              <w:rPr>
                <w:rFonts w:ascii="Times New Roman" w:hAnsi="Times New Roman"/>
              </w:rPr>
            </w:pPr>
          </w:p>
          <w:p w14:paraId="260FDBF7" w14:textId="77777777" w:rsidR="00993047" w:rsidRDefault="00993047" w:rsidP="006F42F5">
            <w:pPr>
              <w:rPr>
                <w:rFonts w:ascii="Times New Roman" w:hAnsi="Times New Roman"/>
              </w:rPr>
            </w:pPr>
          </w:p>
          <w:p w14:paraId="5A92097E" w14:textId="023F7C9E" w:rsidR="006F42F5" w:rsidRPr="006F42F5" w:rsidRDefault="006F42F5" w:rsidP="006F42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Pr="000B4ACF">
              <w:rPr>
                <w:rFonts w:ascii="Times New Roman" w:hAnsi="Times New Roman"/>
              </w:rPr>
              <w:t>minutes</w:t>
            </w:r>
          </w:p>
        </w:tc>
        <w:tc>
          <w:tcPr>
            <w:tcW w:w="4514" w:type="dxa"/>
          </w:tcPr>
          <w:p w14:paraId="02FF36B1" w14:textId="1BAFBB60" w:rsidR="007E734E" w:rsidRPr="000B4ACF" w:rsidRDefault="00AB3B0D" w:rsidP="007E734E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Give a brief definition</w:t>
            </w:r>
            <w:r w:rsidR="007E734E" w:rsidRPr="000B4ACF">
              <w:rPr>
                <w:rFonts w:ascii="Times New Roman" w:hAnsi="Times New Roman"/>
              </w:rPr>
              <w:t xml:space="preserve"> of </w:t>
            </w:r>
            <w:r w:rsidR="00E81B01" w:rsidRPr="000B4ACF">
              <w:rPr>
                <w:rFonts w:ascii="Times New Roman" w:hAnsi="Times New Roman"/>
              </w:rPr>
              <w:t xml:space="preserve">what </w:t>
            </w:r>
            <w:r w:rsidR="007E734E" w:rsidRPr="000B4ACF">
              <w:rPr>
                <w:rFonts w:ascii="Times New Roman" w:hAnsi="Times New Roman"/>
              </w:rPr>
              <w:t xml:space="preserve">the gender wage gap is. </w:t>
            </w:r>
          </w:p>
          <w:p w14:paraId="546F0DFD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7F458FB4" w14:textId="63F8EAAF" w:rsidR="007E734E" w:rsidRPr="000B4ACF" w:rsidRDefault="007E734E" w:rsidP="007E734E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Ask the student’s how much do they think the average pay gap is between men and women in New Jersey.</w:t>
            </w:r>
            <w:r w:rsidR="00D43235" w:rsidRPr="000B4ACF">
              <w:rPr>
                <w:rFonts w:ascii="Times New Roman" w:hAnsi="Times New Roman"/>
              </w:rPr>
              <w:t xml:space="preserve"> </w:t>
            </w:r>
          </w:p>
          <w:p w14:paraId="59288A17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03466788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3EFE7159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424F2BDD" w14:textId="38DD6905" w:rsidR="007E734E" w:rsidRPr="000B4ACF" w:rsidRDefault="00D43235" w:rsidP="007E734E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Ask students how much is the gap for different races of women.</w:t>
            </w:r>
            <w:r w:rsidR="00C25E21" w:rsidRPr="000B4ACF">
              <w:rPr>
                <w:rFonts w:ascii="Times New Roman" w:hAnsi="Times New Roman"/>
              </w:rPr>
              <w:t xml:space="preserve"> </w:t>
            </w:r>
            <w:r w:rsidR="002536A9" w:rsidRPr="000B4ACF">
              <w:rPr>
                <w:rFonts w:ascii="Times New Roman" w:hAnsi="Times New Roman"/>
              </w:rPr>
              <w:t>Also,</w:t>
            </w:r>
            <w:r w:rsidR="00C25E21" w:rsidRPr="000B4ACF">
              <w:rPr>
                <w:rFonts w:ascii="Times New Roman" w:hAnsi="Times New Roman"/>
              </w:rPr>
              <w:t xml:space="preserve"> which race is the most affected</w:t>
            </w:r>
            <w:r w:rsidRPr="000B4ACF">
              <w:rPr>
                <w:rFonts w:ascii="Times New Roman" w:hAnsi="Times New Roman"/>
              </w:rPr>
              <w:t xml:space="preserve"> (</w:t>
            </w:r>
            <w:r w:rsidR="002536A9" w:rsidRPr="000B4ACF">
              <w:rPr>
                <w:rFonts w:ascii="Times New Roman" w:hAnsi="Times New Roman"/>
              </w:rPr>
              <w:t>Caucasian</w:t>
            </w:r>
            <w:r w:rsidRPr="000B4ACF">
              <w:rPr>
                <w:rFonts w:ascii="Times New Roman" w:hAnsi="Times New Roman"/>
              </w:rPr>
              <w:t xml:space="preserve">, </w:t>
            </w:r>
            <w:r w:rsidR="00587078">
              <w:rPr>
                <w:rFonts w:ascii="Times New Roman" w:hAnsi="Times New Roman"/>
              </w:rPr>
              <w:t>Asian,</w:t>
            </w:r>
            <w:r w:rsidR="00587078" w:rsidRPr="000B4ACF">
              <w:rPr>
                <w:rFonts w:ascii="Times New Roman" w:hAnsi="Times New Roman"/>
              </w:rPr>
              <w:t xml:space="preserve"> African</w:t>
            </w:r>
            <w:r w:rsidRPr="000B4ACF">
              <w:rPr>
                <w:rFonts w:ascii="Times New Roman" w:hAnsi="Times New Roman"/>
              </w:rPr>
              <w:t xml:space="preserve"> American </w:t>
            </w:r>
            <w:r w:rsidR="00E81B01" w:rsidRPr="000B4ACF">
              <w:rPr>
                <w:rFonts w:ascii="Times New Roman" w:hAnsi="Times New Roman"/>
              </w:rPr>
              <w:t>or</w:t>
            </w:r>
            <w:r w:rsidRPr="000B4ACF">
              <w:rPr>
                <w:rFonts w:ascii="Times New Roman" w:hAnsi="Times New Roman"/>
              </w:rPr>
              <w:t xml:space="preserve"> Latino women</w:t>
            </w:r>
            <w:r w:rsidR="002536A9" w:rsidRPr="000B4ACF">
              <w:rPr>
                <w:rFonts w:ascii="Times New Roman" w:hAnsi="Times New Roman"/>
              </w:rPr>
              <w:t>)?</w:t>
            </w:r>
          </w:p>
          <w:p w14:paraId="7252A788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67F1FBF9" w14:textId="77777777" w:rsidR="007E734E" w:rsidRPr="000B4ACF" w:rsidRDefault="007E734E" w:rsidP="007E734E">
            <w:pPr>
              <w:rPr>
                <w:rFonts w:ascii="Times New Roman" w:hAnsi="Times New Roman"/>
              </w:rPr>
            </w:pPr>
          </w:p>
          <w:p w14:paraId="495C6B21" w14:textId="4B1F5F0E" w:rsidR="007E734E" w:rsidRPr="000B4ACF" w:rsidRDefault="00D43235" w:rsidP="007E734E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(Once the question is answered the answer will be on the power</w:t>
            </w:r>
            <w:r w:rsidR="00F51741" w:rsidRPr="000B4ACF">
              <w:rPr>
                <w:rFonts w:ascii="Times New Roman" w:hAnsi="Times New Roman"/>
              </w:rPr>
              <w:t xml:space="preserve"> </w:t>
            </w:r>
            <w:r w:rsidRPr="000B4ACF">
              <w:rPr>
                <w:rFonts w:ascii="Times New Roman" w:hAnsi="Times New Roman"/>
              </w:rPr>
              <w:t>point in the next slide)</w:t>
            </w:r>
          </w:p>
          <w:p w14:paraId="2554EA6B" w14:textId="77777777" w:rsidR="007E734E" w:rsidRDefault="007E734E" w:rsidP="007E734E">
            <w:pPr>
              <w:rPr>
                <w:rFonts w:ascii="Times New Roman" w:hAnsi="Times New Roman"/>
              </w:rPr>
            </w:pPr>
          </w:p>
          <w:p w14:paraId="1C64815C" w14:textId="77777777" w:rsidR="00B22DE6" w:rsidRDefault="00B22DE6" w:rsidP="007E734E">
            <w:pPr>
              <w:rPr>
                <w:rFonts w:ascii="Times New Roman" w:hAnsi="Times New Roman"/>
              </w:rPr>
            </w:pPr>
          </w:p>
          <w:p w14:paraId="56C35B5C" w14:textId="77777777" w:rsidR="00B22DE6" w:rsidRDefault="00B22DE6" w:rsidP="007E734E">
            <w:pPr>
              <w:rPr>
                <w:rFonts w:ascii="Times New Roman" w:hAnsi="Times New Roman"/>
              </w:rPr>
            </w:pPr>
          </w:p>
          <w:p w14:paraId="1F94ABB5" w14:textId="77777777" w:rsidR="00B22DE6" w:rsidRPr="000B4ACF" w:rsidRDefault="00B22DE6" w:rsidP="007E734E">
            <w:pPr>
              <w:rPr>
                <w:rFonts w:ascii="Times New Roman" w:hAnsi="Times New Roman"/>
              </w:rPr>
            </w:pPr>
          </w:p>
          <w:p w14:paraId="061DE8E8" w14:textId="765BAF25" w:rsidR="00D43235" w:rsidRDefault="00720E6E" w:rsidP="007E734E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Explain why</w:t>
            </w:r>
            <w:r w:rsidR="0000277F" w:rsidRPr="000B4ACF">
              <w:rPr>
                <w:rFonts w:ascii="Times New Roman" w:hAnsi="Times New Roman"/>
              </w:rPr>
              <w:t xml:space="preserve"> does race play a role in the gender pay gap</w:t>
            </w:r>
            <w:r w:rsidRPr="000B4ACF">
              <w:rPr>
                <w:rFonts w:ascii="Times New Roman" w:hAnsi="Times New Roman"/>
              </w:rPr>
              <w:t xml:space="preserve"> </w:t>
            </w:r>
          </w:p>
          <w:p w14:paraId="75D60573" w14:textId="77777777" w:rsidR="00B434B7" w:rsidRDefault="00B434B7" w:rsidP="007E734E">
            <w:pPr>
              <w:rPr>
                <w:rFonts w:ascii="Times New Roman" w:hAnsi="Times New Roman"/>
              </w:rPr>
            </w:pPr>
          </w:p>
          <w:p w14:paraId="32185D0A" w14:textId="77777777" w:rsidR="00B434B7" w:rsidRDefault="00B434B7" w:rsidP="007E734E">
            <w:pPr>
              <w:rPr>
                <w:rFonts w:ascii="Times New Roman" w:hAnsi="Times New Roman"/>
              </w:rPr>
            </w:pPr>
          </w:p>
          <w:p w14:paraId="7EAA801B" w14:textId="3A72BC75" w:rsidR="00D43235" w:rsidRPr="00993047" w:rsidRDefault="00B434B7" w:rsidP="00993047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993047">
              <w:rPr>
                <w:b w:val="0"/>
                <w:sz w:val="24"/>
                <w:szCs w:val="24"/>
              </w:rPr>
              <w:t xml:space="preserve">The teacher will play </w:t>
            </w:r>
            <w:r w:rsidR="00993047" w:rsidRPr="00993047">
              <w:rPr>
                <w:b w:val="0"/>
                <w:sz w:val="24"/>
                <w:szCs w:val="24"/>
              </w:rPr>
              <w:t xml:space="preserve">“The Big Television Debate” by </w:t>
            </w:r>
            <w:r w:rsidR="00993047" w:rsidRPr="00993047">
              <w:rPr>
                <w:rFonts w:eastAsia="Times New Roman"/>
                <w:b w:val="0"/>
                <w:bCs w:val="0"/>
                <w:sz w:val="24"/>
                <w:szCs w:val="24"/>
              </w:rPr>
              <w:t>Ellen Pompeo Gina Rodriguez Gabrielle Union Emma Roberts for Women in Television 2018</w:t>
            </w:r>
            <w:r w:rsidR="00993047">
              <w:rPr>
                <w:rFonts w:eastAsia="Times New Roman"/>
                <w:b w:val="0"/>
                <w:bCs w:val="0"/>
                <w:sz w:val="24"/>
                <w:szCs w:val="24"/>
              </w:rPr>
              <w:t>. (3:00-5:15) The women in this video explain how race plays a part in their personal pay gap.</w:t>
            </w:r>
          </w:p>
          <w:p w14:paraId="6E01814B" w14:textId="77777777" w:rsidR="00D43235" w:rsidRPr="000B4ACF" w:rsidRDefault="00D43235" w:rsidP="007E734E">
            <w:pPr>
              <w:rPr>
                <w:rFonts w:ascii="Times New Roman" w:hAnsi="Times New Roman"/>
              </w:rPr>
            </w:pPr>
          </w:p>
          <w:p w14:paraId="568332EA" w14:textId="77777777" w:rsidR="006F42F5" w:rsidRDefault="006F42F5" w:rsidP="006F42F5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The teacher will show the percentage of single mothers in New Jersey and explain what the gender pay gap means for single mothers in New Jersey. </w:t>
            </w:r>
            <w:r>
              <w:rPr>
                <w:rFonts w:ascii="Times New Roman" w:hAnsi="Times New Roman"/>
              </w:rPr>
              <w:t>Also explain what the gender wage gap means for lesbian families and working women in general.</w:t>
            </w:r>
          </w:p>
          <w:p w14:paraId="7AB27BF2" w14:textId="6BF98754" w:rsidR="007C517B" w:rsidRPr="000B4ACF" w:rsidRDefault="007C517B" w:rsidP="007E734E">
            <w:pPr>
              <w:rPr>
                <w:rFonts w:ascii="Times New Roman" w:hAnsi="Times New Roman"/>
              </w:rPr>
            </w:pPr>
          </w:p>
        </w:tc>
        <w:tc>
          <w:tcPr>
            <w:tcW w:w="4255" w:type="dxa"/>
          </w:tcPr>
          <w:p w14:paraId="7DDDDD91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2061FD01" w14:textId="77777777" w:rsidR="00D43235" w:rsidRPr="000B4ACF" w:rsidRDefault="00D43235" w:rsidP="007C517B">
            <w:pPr>
              <w:rPr>
                <w:rFonts w:ascii="Times New Roman" w:hAnsi="Times New Roman"/>
              </w:rPr>
            </w:pPr>
          </w:p>
          <w:p w14:paraId="438A07D9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215BF98F" w14:textId="01148CD7" w:rsidR="007E734E" w:rsidRPr="000B4ACF" w:rsidRDefault="00D43235" w:rsidP="007C517B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Turn to the person next to them</w:t>
            </w:r>
            <w:r w:rsidR="00B22DE6">
              <w:rPr>
                <w:rFonts w:ascii="Times New Roman" w:hAnsi="Times New Roman"/>
              </w:rPr>
              <w:t xml:space="preserve"> or get in groups of four</w:t>
            </w:r>
            <w:r w:rsidRPr="000B4ACF">
              <w:rPr>
                <w:rFonts w:ascii="Times New Roman" w:hAnsi="Times New Roman"/>
              </w:rPr>
              <w:t xml:space="preserve"> and g</w:t>
            </w:r>
            <w:r w:rsidR="007E734E" w:rsidRPr="000B4ACF">
              <w:rPr>
                <w:rFonts w:ascii="Times New Roman" w:hAnsi="Times New Roman"/>
              </w:rPr>
              <w:t>ive an answer of how much do they think the average pay gap is between men and women in New Jersey</w:t>
            </w:r>
          </w:p>
          <w:p w14:paraId="6081A1BD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6826B1BD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2F7D96F3" w14:textId="34EC1DBB" w:rsidR="007E734E" w:rsidRPr="000B4ACF" w:rsidRDefault="00D43235" w:rsidP="007C517B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Turn </w:t>
            </w:r>
            <w:r w:rsidR="00176351">
              <w:rPr>
                <w:rFonts w:ascii="Times New Roman" w:hAnsi="Times New Roman"/>
              </w:rPr>
              <w:t xml:space="preserve">to </w:t>
            </w:r>
            <w:r w:rsidRPr="000B4ACF">
              <w:rPr>
                <w:rFonts w:ascii="Times New Roman" w:hAnsi="Times New Roman"/>
              </w:rPr>
              <w:t>the person next to them and give an answer</w:t>
            </w:r>
          </w:p>
          <w:p w14:paraId="0014A25A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32A50168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7F33BAC9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7E91ADD9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35C74F59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3A3BEA5D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279AD43E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79CD1BEC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4CB51EED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5B703D0B" w14:textId="02FFAD34" w:rsidR="007E734E" w:rsidRDefault="0000277F" w:rsidP="007C517B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Students will be able to understand how discrimination plays a big role in the gender pay gap</w:t>
            </w:r>
          </w:p>
          <w:p w14:paraId="34CB4B5B" w14:textId="77777777" w:rsidR="00993047" w:rsidRDefault="00993047" w:rsidP="007C517B">
            <w:pPr>
              <w:rPr>
                <w:rFonts w:ascii="Times New Roman" w:hAnsi="Times New Roman"/>
              </w:rPr>
            </w:pPr>
          </w:p>
          <w:p w14:paraId="7616B959" w14:textId="6123EE1D" w:rsidR="00993047" w:rsidRDefault="00993047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students will write one thing that one of the ladies said that surprised them or that they found interesting in the video.</w:t>
            </w:r>
          </w:p>
          <w:p w14:paraId="2869AE3A" w14:textId="77777777" w:rsidR="006F42F5" w:rsidRDefault="006F42F5" w:rsidP="007C517B">
            <w:pPr>
              <w:rPr>
                <w:rFonts w:ascii="Times New Roman" w:hAnsi="Times New Roman"/>
              </w:rPr>
            </w:pPr>
          </w:p>
          <w:p w14:paraId="794D9F30" w14:textId="77777777" w:rsidR="006F42F5" w:rsidRDefault="006F42F5" w:rsidP="007C517B">
            <w:pPr>
              <w:rPr>
                <w:rFonts w:ascii="Times New Roman" w:hAnsi="Times New Roman"/>
              </w:rPr>
            </w:pPr>
          </w:p>
          <w:p w14:paraId="1E5DE605" w14:textId="134E0CE9" w:rsidR="006F42F5" w:rsidRPr="000B4ACF" w:rsidRDefault="006F42F5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be able to understand how the gender wage gap effects different families.</w:t>
            </w:r>
          </w:p>
          <w:p w14:paraId="4ACA1341" w14:textId="77777777" w:rsidR="00D43235" w:rsidRPr="000B4ACF" w:rsidRDefault="00D43235" w:rsidP="007C517B">
            <w:pPr>
              <w:rPr>
                <w:rFonts w:ascii="Times New Roman" w:hAnsi="Times New Roman"/>
              </w:rPr>
            </w:pPr>
          </w:p>
          <w:p w14:paraId="7BE2ABC1" w14:textId="77777777" w:rsidR="007E734E" w:rsidRPr="000B4ACF" w:rsidRDefault="007E734E" w:rsidP="007C517B">
            <w:pPr>
              <w:rPr>
                <w:rFonts w:ascii="Times New Roman" w:hAnsi="Times New Roman"/>
              </w:rPr>
            </w:pPr>
          </w:p>
          <w:p w14:paraId="2C49E661" w14:textId="50196253" w:rsidR="007E734E" w:rsidRPr="000B4ACF" w:rsidRDefault="007E734E" w:rsidP="007C517B">
            <w:pPr>
              <w:rPr>
                <w:rFonts w:ascii="Times New Roman" w:hAnsi="Times New Roman"/>
              </w:rPr>
            </w:pPr>
          </w:p>
        </w:tc>
      </w:tr>
      <w:tr w:rsidR="007C517B" w:rsidRPr="00DB057B" w14:paraId="7B7B58EC" w14:textId="77777777" w:rsidTr="00A65D9B">
        <w:trPr>
          <w:trHeight w:val="746"/>
        </w:trPr>
        <w:tc>
          <w:tcPr>
            <w:tcW w:w="2229" w:type="dxa"/>
          </w:tcPr>
          <w:p w14:paraId="730423E2" w14:textId="3451F7E0" w:rsidR="007C517B" w:rsidRPr="000B4ACF" w:rsidRDefault="006F42F5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minutes</w:t>
            </w:r>
          </w:p>
        </w:tc>
        <w:tc>
          <w:tcPr>
            <w:tcW w:w="4514" w:type="dxa"/>
          </w:tcPr>
          <w:p w14:paraId="5315DDD0" w14:textId="1024529F" w:rsidR="009D5145" w:rsidRPr="006F42F5" w:rsidRDefault="009D5145" w:rsidP="009D5145">
            <w:pPr>
              <w:shd w:val="clear" w:color="auto" w:fill="FFFFFF"/>
              <w:spacing w:before="180" w:after="180"/>
              <w:rPr>
                <w:rFonts w:ascii="Times New Roman" w:hAnsi="Times New Roman"/>
              </w:rPr>
            </w:pPr>
            <w:r w:rsidRPr="009D5145">
              <w:rPr>
                <w:rFonts w:ascii="Times New Roman" w:hAnsi="Times New Roman"/>
              </w:rPr>
              <w:t>The teacher will ask the class (Besides discrimination since it will already be discussed)</w:t>
            </w:r>
            <w:r w:rsidR="006F42F5">
              <w:rPr>
                <w:rFonts w:ascii="Times New Roman" w:hAnsi="Times New Roman"/>
              </w:rPr>
              <w:t xml:space="preserve"> </w:t>
            </w:r>
            <w:r w:rsidRPr="009D5145">
              <w:rPr>
                <w:rFonts w:ascii="Times New Roman" w:hAnsi="Times New Roman"/>
              </w:rPr>
              <w:t>“What are some of the causes of the gender pay gap”</w:t>
            </w:r>
          </w:p>
          <w:p w14:paraId="27417329" w14:textId="77777777" w:rsidR="006F42F5" w:rsidRPr="006F42F5" w:rsidRDefault="006F42F5" w:rsidP="009D5145">
            <w:pPr>
              <w:shd w:val="clear" w:color="auto" w:fill="FFFFFF"/>
              <w:spacing w:before="180" w:after="180"/>
              <w:rPr>
                <w:rFonts w:ascii="Times New Roman" w:hAnsi="Times New Roman"/>
              </w:rPr>
            </w:pPr>
          </w:p>
          <w:p w14:paraId="14EBAFB5" w14:textId="77777777" w:rsidR="006F42F5" w:rsidRPr="006F42F5" w:rsidRDefault="006F42F5" w:rsidP="009D5145">
            <w:pPr>
              <w:shd w:val="clear" w:color="auto" w:fill="FFFFFF"/>
              <w:spacing w:before="180" w:after="180"/>
              <w:rPr>
                <w:rFonts w:ascii="Times New Roman" w:hAnsi="Times New Roman"/>
              </w:rPr>
            </w:pPr>
          </w:p>
          <w:p w14:paraId="30C074FE" w14:textId="6254FDA0" w:rsidR="006F42F5" w:rsidRPr="009D5145" w:rsidRDefault="006F42F5" w:rsidP="009D5145">
            <w:pPr>
              <w:shd w:val="clear" w:color="auto" w:fill="FFFFFF"/>
              <w:spacing w:before="180" w:after="180"/>
              <w:rPr>
                <w:rFonts w:ascii="Helvetica Neue" w:hAnsi="Helvetica Neue"/>
                <w:color w:val="444444"/>
              </w:rPr>
            </w:pPr>
            <w:r w:rsidRPr="006F42F5">
              <w:rPr>
                <w:rFonts w:ascii="Times New Roman" w:hAnsi="Times New Roman"/>
              </w:rPr>
              <w:t>The teacher will have a list of causes and briefly discuss why those reasons cause the pay gap.</w:t>
            </w:r>
          </w:p>
          <w:p w14:paraId="08EB61E3" w14:textId="77777777" w:rsidR="009D5145" w:rsidRPr="009D5145" w:rsidRDefault="009D5145" w:rsidP="009D5145">
            <w:pPr>
              <w:rPr>
                <w:rFonts w:ascii="Times New Roman" w:eastAsia="Times New Roman" w:hAnsi="Times New Roman"/>
              </w:rPr>
            </w:pPr>
          </w:p>
          <w:p w14:paraId="7504963A" w14:textId="77777777" w:rsidR="009D5145" w:rsidRPr="000B4ACF" w:rsidRDefault="009D5145" w:rsidP="003D7B65">
            <w:pPr>
              <w:rPr>
                <w:rFonts w:ascii="Times New Roman" w:hAnsi="Times New Roman"/>
              </w:rPr>
            </w:pPr>
          </w:p>
          <w:p w14:paraId="589C70E3" w14:textId="77777777" w:rsidR="003D7B65" w:rsidRDefault="003D7B65" w:rsidP="007C517B">
            <w:pPr>
              <w:rPr>
                <w:rFonts w:ascii="Times New Roman" w:hAnsi="Times New Roman"/>
              </w:rPr>
            </w:pPr>
          </w:p>
          <w:p w14:paraId="00E1929C" w14:textId="64AC72A5" w:rsidR="00B22DE6" w:rsidRPr="000B4ACF" w:rsidRDefault="00B22DE6" w:rsidP="007C517B">
            <w:pPr>
              <w:rPr>
                <w:rFonts w:ascii="Times New Roman" w:hAnsi="Times New Roman"/>
              </w:rPr>
            </w:pPr>
          </w:p>
        </w:tc>
        <w:tc>
          <w:tcPr>
            <w:tcW w:w="4255" w:type="dxa"/>
          </w:tcPr>
          <w:p w14:paraId="2B82FF42" w14:textId="1B3DA476" w:rsidR="006F42F5" w:rsidRPr="006F42F5" w:rsidRDefault="006F42F5" w:rsidP="006F42F5">
            <w:pPr>
              <w:rPr>
                <w:rFonts w:ascii="Times New Roman" w:eastAsia="Times New Roman" w:hAnsi="Times New Roman"/>
              </w:rPr>
            </w:pPr>
            <w:r w:rsidRPr="00993047">
              <w:rPr>
                <w:rFonts w:ascii="Times New Roman" w:eastAsia="Times New Roman" w:hAnsi="Times New Roman"/>
                <w:shd w:val="clear" w:color="auto" w:fill="FFFFFF"/>
              </w:rPr>
              <w:t xml:space="preserve">Each group will provide </w:t>
            </w:r>
            <w:r w:rsidR="004E23BF">
              <w:rPr>
                <w:rFonts w:ascii="Times New Roman" w:eastAsia="Times New Roman" w:hAnsi="Times New Roman"/>
                <w:shd w:val="clear" w:color="auto" w:fill="FFFFFF"/>
              </w:rPr>
              <w:t xml:space="preserve">5 major </w:t>
            </w:r>
            <w:r w:rsidRPr="00993047">
              <w:rPr>
                <w:rFonts w:ascii="Times New Roman" w:eastAsia="Times New Roman" w:hAnsi="Times New Roman"/>
                <w:shd w:val="clear" w:color="auto" w:fill="FFFFFF"/>
              </w:rPr>
              <w:t>causes of the gender pay gap</w:t>
            </w:r>
            <w:r w:rsidRPr="006F42F5">
              <w:rPr>
                <w:rFonts w:ascii="Times New Roman" w:eastAsia="Times New Roman" w:hAnsi="Times New Roman"/>
                <w:shd w:val="clear" w:color="auto" w:fill="FFFFFF"/>
              </w:rPr>
              <w:t>. (examples of possible answers would be sexism or women taking time off to have children).</w:t>
            </w:r>
          </w:p>
          <w:p w14:paraId="5C825342" w14:textId="77777777" w:rsidR="0000277F" w:rsidRDefault="0000277F" w:rsidP="00B22DE6">
            <w:pPr>
              <w:rPr>
                <w:rFonts w:ascii="Times New Roman" w:hAnsi="Times New Roman"/>
              </w:rPr>
            </w:pPr>
          </w:p>
          <w:p w14:paraId="0EC0FF58" w14:textId="77777777" w:rsidR="006F42F5" w:rsidRDefault="006F42F5" w:rsidP="00B22DE6">
            <w:pPr>
              <w:rPr>
                <w:rFonts w:ascii="Times New Roman" w:hAnsi="Times New Roman"/>
              </w:rPr>
            </w:pPr>
          </w:p>
          <w:p w14:paraId="1D1089D2" w14:textId="77777777" w:rsidR="006F42F5" w:rsidRDefault="006F42F5" w:rsidP="00B22DE6">
            <w:pPr>
              <w:rPr>
                <w:rFonts w:ascii="Times New Roman" w:hAnsi="Times New Roman"/>
              </w:rPr>
            </w:pPr>
          </w:p>
          <w:p w14:paraId="68C227BC" w14:textId="1E83EF45" w:rsidR="006F42F5" w:rsidRPr="000B4ACF" w:rsidRDefault="006F42F5" w:rsidP="00B22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students will understand how different situations and factors contribute to the gender pay gap.</w:t>
            </w:r>
          </w:p>
        </w:tc>
      </w:tr>
      <w:tr w:rsidR="007C517B" w:rsidRPr="00DB057B" w14:paraId="1353FD04" w14:textId="77777777" w:rsidTr="00D23610">
        <w:trPr>
          <w:trHeight w:val="485"/>
        </w:trPr>
        <w:tc>
          <w:tcPr>
            <w:tcW w:w="2229" w:type="dxa"/>
          </w:tcPr>
          <w:p w14:paraId="460F442E" w14:textId="3A9F9F24" w:rsidR="007C517B" w:rsidRPr="000B4ACF" w:rsidRDefault="00AF3BC9" w:rsidP="007C517B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10</w:t>
            </w:r>
            <w:r w:rsidR="00574ECB" w:rsidRPr="000B4ACF">
              <w:rPr>
                <w:rFonts w:ascii="Times New Roman" w:hAnsi="Times New Roman"/>
              </w:rPr>
              <w:t>-</w:t>
            </w:r>
            <w:r w:rsidRPr="000B4ACF">
              <w:rPr>
                <w:rFonts w:ascii="Times New Roman" w:hAnsi="Times New Roman"/>
              </w:rPr>
              <w:t>20minutes</w:t>
            </w:r>
          </w:p>
        </w:tc>
        <w:tc>
          <w:tcPr>
            <w:tcW w:w="4514" w:type="dxa"/>
          </w:tcPr>
          <w:p w14:paraId="0326241C" w14:textId="58792355" w:rsidR="005A2B37" w:rsidRPr="000B4ACF" w:rsidRDefault="005A2B37" w:rsidP="005A2B37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The teacher will ask </w:t>
            </w:r>
            <w:r w:rsidR="002536A9" w:rsidRPr="000B4ACF">
              <w:rPr>
                <w:rFonts w:ascii="Times New Roman" w:hAnsi="Times New Roman"/>
              </w:rPr>
              <w:t>students</w:t>
            </w:r>
            <w:r w:rsidRPr="000B4ACF">
              <w:rPr>
                <w:rFonts w:ascii="Times New Roman" w:hAnsi="Times New Roman"/>
              </w:rPr>
              <w:t xml:space="preserve"> to write down what major they are thinking of pursuing when </w:t>
            </w:r>
            <w:r w:rsidR="003D7B65">
              <w:rPr>
                <w:rFonts w:ascii="Times New Roman" w:hAnsi="Times New Roman"/>
              </w:rPr>
              <w:t>they start</w:t>
            </w:r>
            <w:r w:rsidRPr="000B4ACF">
              <w:rPr>
                <w:rFonts w:ascii="Times New Roman" w:hAnsi="Times New Roman"/>
              </w:rPr>
              <w:t xml:space="preserve"> college.</w:t>
            </w:r>
          </w:p>
          <w:p w14:paraId="22456ABC" w14:textId="0BCBF8AD" w:rsidR="005A2B37" w:rsidRPr="000B4ACF" w:rsidRDefault="00D66F74" w:rsidP="005A2B37">
            <w:pPr>
              <w:rPr>
                <w:rFonts w:ascii="Times New Roman" w:eastAsia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During this </w:t>
            </w:r>
            <w:r w:rsidR="002536A9" w:rsidRPr="000B4ACF">
              <w:rPr>
                <w:rFonts w:ascii="Times New Roman" w:hAnsi="Times New Roman"/>
              </w:rPr>
              <w:t>time,</w:t>
            </w:r>
            <w:r w:rsidRPr="000B4ACF">
              <w:rPr>
                <w:rFonts w:ascii="Times New Roman" w:hAnsi="Times New Roman"/>
              </w:rPr>
              <w:t xml:space="preserve"> the teacher will explain </w:t>
            </w:r>
            <w:r w:rsidR="001619FE" w:rsidRPr="000B4ACF">
              <w:rPr>
                <w:rFonts w:ascii="Times New Roman" w:hAnsi="Times New Roman"/>
              </w:rPr>
              <w:t>how school majors play a role in the gender pay gap.</w:t>
            </w:r>
            <w:r w:rsidR="00197E97" w:rsidRPr="000B4ACF">
              <w:rPr>
                <w:rFonts w:ascii="Times New Roman" w:hAnsi="Times New Roman"/>
              </w:rPr>
              <w:t xml:space="preserve">  (According to the Economic Research</w:t>
            </w:r>
            <w:r w:rsidR="005A2B37" w:rsidRPr="000B4ACF">
              <w:rPr>
                <w:rFonts w:ascii="Times New Roman" w:hAnsi="Times New Roman"/>
              </w:rPr>
              <w:t xml:space="preserve"> one of the biggest causes for the gender pay gap is </w:t>
            </w:r>
            <w:r w:rsidR="005A2B37" w:rsidRPr="000B4ACF">
              <w:rPr>
                <w:rFonts w:ascii="Times New Roman" w:eastAsia="Times New Roman" w:hAnsi="Times New Roman"/>
              </w:rPr>
              <w:t>that men usually go into higher-paying positions and women into traditionally lower-paying jobs.)</w:t>
            </w:r>
          </w:p>
          <w:p w14:paraId="0DDA2FE6" w14:textId="240113AE" w:rsidR="007C517B" w:rsidRPr="000B4ACF" w:rsidRDefault="007C517B" w:rsidP="00956D48">
            <w:pPr>
              <w:rPr>
                <w:rFonts w:ascii="Times New Roman" w:hAnsi="Times New Roman"/>
              </w:rPr>
            </w:pPr>
          </w:p>
          <w:p w14:paraId="57956DC6" w14:textId="77777777" w:rsidR="00D66F74" w:rsidRPr="000B4ACF" w:rsidRDefault="00D66F74" w:rsidP="00956D48">
            <w:pPr>
              <w:rPr>
                <w:rFonts w:ascii="Times New Roman" w:hAnsi="Times New Roman"/>
              </w:rPr>
            </w:pPr>
          </w:p>
          <w:p w14:paraId="18B673B6" w14:textId="59885BDF" w:rsidR="005A2B37" w:rsidRPr="000B4ACF" w:rsidRDefault="005A2B37" w:rsidP="00956D48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If more women in the class choose majors that typically pay less</w:t>
            </w:r>
            <w:r w:rsidR="00A970DB" w:rsidRPr="000B4ACF">
              <w:rPr>
                <w:rFonts w:ascii="Times New Roman" w:hAnsi="Times New Roman"/>
              </w:rPr>
              <w:t>,</w:t>
            </w:r>
            <w:r w:rsidRPr="000B4ACF">
              <w:rPr>
                <w:rFonts w:ascii="Times New Roman" w:hAnsi="Times New Roman"/>
              </w:rPr>
              <w:t xml:space="preserve"> such as education and social work, and the males choose stem related fields, the teacher will explain how women tend to </w:t>
            </w:r>
            <w:r w:rsidR="00D23610">
              <w:rPr>
                <w:rFonts w:ascii="Times New Roman" w:hAnsi="Times New Roman"/>
              </w:rPr>
              <w:t>pursue jobs that pay</w:t>
            </w:r>
            <w:r w:rsidRPr="000B4ACF">
              <w:rPr>
                <w:rFonts w:ascii="Times New Roman" w:hAnsi="Times New Roman"/>
              </w:rPr>
              <w:t xml:space="preserve"> less </w:t>
            </w:r>
            <w:r w:rsidR="00A970DB" w:rsidRPr="000B4ACF">
              <w:rPr>
                <w:rFonts w:ascii="Times New Roman" w:hAnsi="Times New Roman"/>
              </w:rPr>
              <w:t xml:space="preserve">more </w:t>
            </w:r>
            <w:r w:rsidRPr="000B4ACF">
              <w:rPr>
                <w:rFonts w:ascii="Times New Roman" w:hAnsi="Times New Roman"/>
              </w:rPr>
              <w:t xml:space="preserve">than men. </w:t>
            </w:r>
            <w:r w:rsidR="00D23610">
              <w:rPr>
                <w:rFonts w:ascii="Times New Roman" w:hAnsi="Times New Roman"/>
              </w:rPr>
              <w:t xml:space="preserve">(If not, the teacher will still explain how in the </w:t>
            </w:r>
            <w:proofErr w:type="gramStart"/>
            <w:r w:rsidR="00D23610">
              <w:rPr>
                <w:rFonts w:ascii="Times New Roman" w:hAnsi="Times New Roman"/>
              </w:rPr>
              <w:t>real world</w:t>
            </w:r>
            <w:proofErr w:type="gramEnd"/>
            <w:r w:rsidR="00D23610">
              <w:rPr>
                <w:rFonts w:ascii="Times New Roman" w:hAnsi="Times New Roman"/>
              </w:rPr>
              <w:t xml:space="preserve"> men are taking on higher paying jobs, which causes the pay gap).</w:t>
            </w:r>
          </w:p>
          <w:p w14:paraId="4FE5CBF5" w14:textId="77777777" w:rsidR="005A2B37" w:rsidRPr="000B4ACF" w:rsidRDefault="005A2B37" w:rsidP="00956D48">
            <w:pPr>
              <w:rPr>
                <w:rFonts w:ascii="Times New Roman" w:hAnsi="Times New Roman"/>
              </w:rPr>
            </w:pPr>
          </w:p>
          <w:p w14:paraId="2B85884C" w14:textId="77777777" w:rsidR="00117B2C" w:rsidRDefault="00117B2C" w:rsidP="00956D48">
            <w:pPr>
              <w:rPr>
                <w:rFonts w:ascii="Times New Roman" w:hAnsi="Times New Roman"/>
              </w:rPr>
            </w:pPr>
          </w:p>
          <w:p w14:paraId="3CCA853B" w14:textId="77777777" w:rsidR="00117B2C" w:rsidRDefault="00117B2C" w:rsidP="00956D48">
            <w:pPr>
              <w:rPr>
                <w:rFonts w:ascii="Times New Roman" w:hAnsi="Times New Roman"/>
              </w:rPr>
            </w:pPr>
          </w:p>
          <w:p w14:paraId="1AA13074" w14:textId="02ED0D13" w:rsidR="00D66F74" w:rsidRPr="000B4ACF" w:rsidRDefault="005A2B37" w:rsidP="00956D48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The teacher </w:t>
            </w:r>
            <w:r w:rsidR="00574ECB" w:rsidRPr="000B4ACF">
              <w:rPr>
                <w:rFonts w:ascii="Times New Roman" w:hAnsi="Times New Roman"/>
              </w:rPr>
              <w:t xml:space="preserve">will </w:t>
            </w:r>
            <w:r w:rsidRPr="000B4ACF">
              <w:rPr>
                <w:rFonts w:ascii="Times New Roman" w:hAnsi="Times New Roman"/>
              </w:rPr>
              <w:t xml:space="preserve">ask students why </w:t>
            </w:r>
            <w:r w:rsidR="002536A9" w:rsidRPr="000B4ACF">
              <w:rPr>
                <w:rFonts w:ascii="Times New Roman" w:hAnsi="Times New Roman"/>
              </w:rPr>
              <w:t>to do</w:t>
            </w:r>
            <w:r w:rsidRPr="000B4ACF">
              <w:rPr>
                <w:rFonts w:ascii="Times New Roman" w:hAnsi="Times New Roman"/>
              </w:rPr>
              <w:t xml:space="preserve"> they think fewer women take on higher paying jobs than men? </w:t>
            </w:r>
          </w:p>
          <w:p w14:paraId="67D72B7F" w14:textId="77777777" w:rsidR="00AF3BC9" w:rsidRPr="000B4ACF" w:rsidRDefault="00AF3BC9" w:rsidP="00956D48">
            <w:pPr>
              <w:rPr>
                <w:rFonts w:ascii="Times New Roman" w:hAnsi="Times New Roman"/>
              </w:rPr>
            </w:pPr>
          </w:p>
          <w:p w14:paraId="44AC92CF" w14:textId="77777777" w:rsidR="00AF3BC9" w:rsidRPr="000B4ACF" w:rsidRDefault="00AF3BC9" w:rsidP="00956D48">
            <w:pPr>
              <w:rPr>
                <w:rFonts w:ascii="Times New Roman" w:hAnsi="Times New Roman"/>
              </w:rPr>
            </w:pPr>
          </w:p>
          <w:p w14:paraId="2B88E9B7" w14:textId="77777777" w:rsidR="00AF3BC9" w:rsidRPr="000B4ACF" w:rsidRDefault="00AF3BC9" w:rsidP="00956D48">
            <w:pPr>
              <w:rPr>
                <w:rFonts w:ascii="Times New Roman" w:hAnsi="Times New Roman"/>
              </w:rPr>
            </w:pPr>
          </w:p>
          <w:p w14:paraId="3E7AD524" w14:textId="77777777" w:rsidR="00AF3BC9" w:rsidRPr="000B4ACF" w:rsidRDefault="00AF3BC9" w:rsidP="00956D48">
            <w:pPr>
              <w:rPr>
                <w:rFonts w:ascii="Times New Roman" w:hAnsi="Times New Roman"/>
              </w:rPr>
            </w:pPr>
          </w:p>
          <w:p w14:paraId="094FA0BF" w14:textId="77777777" w:rsidR="00AF3BC9" w:rsidRPr="000B4ACF" w:rsidRDefault="00AF3BC9" w:rsidP="00956D48">
            <w:pPr>
              <w:rPr>
                <w:rFonts w:ascii="Times New Roman" w:hAnsi="Times New Roman"/>
              </w:rPr>
            </w:pPr>
          </w:p>
          <w:p w14:paraId="4ED66A9F" w14:textId="45CD64E6" w:rsidR="00AF3BC9" w:rsidRDefault="00AF3BC9" w:rsidP="00956D48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The teacher will </w:t>
            </w:r>
            <w:r w:rsidR="003D7B65">
              <w:rPr>
                <w:rFonts w:ascii="Times New Roman" w:hAnsi="Times New Roman"/>
              </w:rPr>
              <w:t>show graphs and/</w:t>
            </w:r>
            <w:r w:rsidRPr="000B4ACF">
              <w:rPr>
                <w:rFonts w:ascii="Times New Roman" w:hAnsi="Times New Roman"/>
              </w:rPr>
              <w:t>or statistics to confirm the assumption that women tend to take on jobs that pay less than men.</w:t>
            </w:r>
            <w:r w:rsidR="00D23610">
              <w:rPr>
                <w:rFonts w:ascii="Times New Roman" w:hAnsi="Times New Roman"/>
              </w:rPr>
              <w:t xml:space="preserve"> </w:t>
            </w:r>
          </w:p>
          <w:p w14:paraId="52B768A9" w14:textId="38D739DA" w:rsidR="00D66F74" w:rsidRPr="000B4ACF" w:rsidRDefault="00D23610" w:rsidP="00956D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teacher will explain how there is still a gap even when women take on higher paying jobs such as physicians, lawyers and surgeons.</w:t>
            </w:r>
          </w:p>
        </w:tc>
        <w:tc>
          <w:tcPr>
            <w:tcW w:w="4255" w:type="dxa"/>
          </w:tcPr>
          <w:p w14:paraId="40E97F71" w14:textId="49003F5F" w:rsidR="007C517B" w:rsidRPr="000B4ACF" w:rsidRDefault="005A2B37" w:rsidP="00D63E85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Before the teacher explains the statistics about majors contributing to the gender pay gap, s</w:t>
            </w:r>
            <w:r w:rsidR="001619FE" w:rsidRPr="000B4ACF">
              <w:rPr>
                <w:rFonts w:ascii="Times New Roman" w:hAnsi="Times New Roman"/>
              </w:rPr>
              <w:t xml:space="preserve">tudent’s will </w:t>
            </w:r>
            <w:r w:rsidRPr="000B4ACF">
              <w:rPr>
                <w:rFonts w:ascii="Times New Roman" w:hAnsi="Times New Roman"/>
              </w:rPr>
              <w:t>write down the major they intend to have when they go to college.</w:t>
            </w:r>
          </w:p>
          <w:p w14:paraId="5ACEDE8B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4D3C5D7A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1FDAE923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2C2EB90F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177E4A05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62EA65ED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55551335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3BCEB77D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04620B15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404FE1D8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539804AB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09F7EEDD" w14:textId="77777777" w:rsidR="00AF3BC9" w:rsidRPr="000B4ACF" w:rsidRDefault="00AF3BC9" w:rsidP="00D63E85">
            <w:pPr>
              <w:rPr>
                <w:rFonts w:ascii="Times New Roman" w:hAnsi="Times New Roman"/>
              </w:rPr>
            </w:pPr>
          </w:p>
          <w:p w14:paraId="1DC5A6F7" w14:textId="77777777" w:rsidR="00AF3BC9" w:rsidRDefault="00AF3BC9" w:rsidP="00D63E85">
            <w:pPr>
              <w:rPr>
                <w:rFonts w:ascii="Times New Roman" w:hAnsi="Times New Roman"/>
              </w:rPr>
            </w:pPr>
          </w:p>
          <w:p w14:paraId="5F3950C7" w14:textId="77777777" w:rsidR="00D23610" w:rsidRDefault="00D23610" w:rsidP="00D63E85">
            <w:pPr>
              <w:rPr>
                <w:rFonts w:ascii="Times New Roman" w:hAnsi="Times New Roman"/>
              </w:rPr>
            </w:pPr>
          </w:p>
          <w:p w14:paraId="4943568B" w14:textId="77777777" w:rsidR="00D23610" w:rsidRDefault="00D23610" w:rsidP="00D63E85">
            <w:pPr>
              <w:rPr>
                <w:rFonts w:ascii="Times New Roman" w:hAnsi="Times New Roman"/>
              </w:rPr>
            </w:pPr>
          </w:p>
          <w:p w14:paraId="34DCC92C" w14:textId="77777777" w:rsidR="00D23610" w:rsidRPr="000B4ACF" w:rsidRDefault="00D23610" w:rsidP="00D63E85">
            <w:pPr>
              <w:rPr>
                <w:rFonts w:ascii="Times New Roman" w:hAnsi="Times New Roman"/>
              </w:rPr>
            </w:pPr>
          </w:p>
          <w:p w14:paraId="42A30CA0" w14:textId="0C9FC1B6" w:rsidR="00AF3BC9" w:rsidRPr="000B4ACF" w:rsidRDefault="00AF3BC9" w:rsidP="00D63E85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>Students will give examples or explanations to why they believe women gravitate towards majors that pay less.</w:t>
            </w:r>
          </w:p>
          <w:p w14:paraId="58CAF794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7D88C752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03539DD6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39DAD6C3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1B6DBD47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5C030D61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7C25321A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3A0016EB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307BF86F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1EF6839B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72239D82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5B5E7A03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527BB39C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6EA63E70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7AB63590" w14:textId="77777777" w:rsidR="00574ECB" w:rsidRPr="000B4ACF" w:rsidRDefault="00574ECB" w:rsidP="00D63E85">
            <w:pPr>
              <w:rPr>
                <w:rFonts w:ascii="Times New Roman" w:hAnsi="Times New Roman"/>
              </w:rPr>
            </w:pPr>
          </w:p>
          <w:p w14:paraId="6136EDF7" w14:textId="4D68899D" w:rsidR="00574ECB" w:rsidRPr="000B4ACF" w:rsidRDefault="00574ECB" w:rsidP="00D63E85">
            <w:pPr>
              <w:rPr>
                <w:rFonts w:ascii="Times New Roman" w:hAnsi="Times New Roman"/>
              </w:rPr>
            </w:pPr>
          </w:p>
        </w:tc>
      </w:tr>
      <w:tr w:rsidR="007C517B" w:rsidRPr="00DB057B" w14:paraId="355DB3A1" w14:textId="77777777" w:rsidTr="00A62298">
        <w:trPr>
          <w:trHeight w:val="3581"/>
        </w:trPr>
        <w:tc>
          <w:tcPr>
            <w:tcW w:w="2229" w:type="dxa"/>
          </w:tcPr>
          <w:p w14:paraId="181E4597" w14:textId="315A71F7" w:rsidR="007C517B" w:rsidRPr="000B4ACF" w:rsidRDefault="00A43A14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C57A44">
              <w:rPr>
                <w:rFonts w:ascii="Times New Roman" w:hAnsi="Times New Roman"/>
              </w:rPr>
              <w:t xml:space="preserve"> </w:t>
            </w:r>
            <w:r w:rsidR="005F14BB">
              <w:rPr>
                <w:rFonts w:ascii="Times New Roman" w:hAnsi="Times New Roman"/>
              </w:rPr>
              <w:t xml:space="preserve">minutes </w:t>
            </w:r>
          </w:p>
        </w:tc>
        <w:tc>
          <w:tcPr>
            <w:tcW w:w="4514" w:type="dxa"/>
          </w:tcPr>
          <w:p w14:paraId="5BE68B8D" w14:textId="4400434C" w:rsidR="006715E8" w:rsidRPr="000B4ACF" w:rsidRDefault="00E30CB0" w:rsidP="000F4F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teacher will present a </w:t>
            </w:r>
            <w:r w:rsidR="00587078">
              <w:rPr>
                <w:rFonts w:ascii="Times New Roman" w:hAnsi="Times New Roman"/>
              </w:rPr>
              <w:t>real-world</w:t>
            </w:r>
            <w:r w:rsidR="000569C3">
              <w:rPr>
                <w:rFonts w:ascii="Times New Roman" w:hAnsi="Times New Roman"/>
              </w:rPr>
              <w:t xml:space="preserve"> example of the gender pay gap. The teacher will </w:t>
            </w:r>
            <w:r w:rsidR="002F15A6">
              <w:rPr>
                <w:rFonts w:ascii="Times New Roman" w:hAnsi="Times New Roman"/>
              </w:rPr>
              <w:t xml:space="preserve">give each student an article </w:t>
            </w:r>
            <w:r w:rsidR="00770051">
              <w:rPr>
                <w:rFonts w:ascii="Times New Roman" w:hAnsi="Times New Roman"/>
              </w:rPr>
              <w:t xml:space="preserve">titles “U.S women’s soccer team files gender discrimination suit against its own federation”, </w:t>
            </w:r>
            <w:r w:rsidR="002F15A6">
              <w:rPr>
                <w:rFonts w:ascii="Times New Roman" w:hAnsi="Times New Roman"/>
              </w:rPr>
              <w:t>about the U.S. women’s soccer team filing a law suit for equal pay</w:t>
            </w:r>
            <w:r>
              <w:rPr>
                <w:rFonts w:ascii="Times New Roman" w:hAnsi="Times New Roman"/>
              </w:rPr>
              <w:t>.</w:t>
            </w:r>
          </w:p>
          <w:p w14:paraId="36848DFE" w14:textId="77777777" w:rsidR="006715E8" w:rsidRDefault="006715E8" w:rsidP="000F4FB0">
            <w:pPr>
              <w:rPr>
                <w:rFonts w:ascii="Times New Roman" w:hAnsi="Times New Roman"/>
              </w:rPr>
            </w:pPr>
          </w:p>
          <w:p w14:paraId="0FC2A9C2" w14:textId="77777777" w:rsidR="000C3575" w:rsidRDefault="000C3575" w:rsidP="000F4FB0">
            <w:pPr>
              <w:rPr>
                <w:rFonts w:ascii="Times New Roman" w:hAnsi="Times New Roman"/>
              </w:rPr>
            </w:pPr>
          </w:p>
          <w:p w14:paraId="50A7ED58" w14:textId="77777777" w:rsidR="00C57A44" w:rsidRDefault="000C3575" w:rsidP="00C57A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teacher will </w:t>
            </w:r>
            <w:r w:rsidR="00C57A44">
              <w:rPr>
                <w:rFonts w:ascii="Times New Roman" w:hAnsi="Times New Roman"/>
              </w:rPr>
              <w:t xml:space="preserve">ask students to participate in the </w:t>
            </w:r>
          </w:p>
          <w:p w14:paraId="52BA5050" w14:textId="55493278" w:rsidR="00C57A44" w:rsidRDefault="00C57A44" w:rsidP="00C57A44">
            <w:pPr>
              <w:rPr>
                <w:rFonts w:ascii="Times New Roman" w:eastAsia="Times New Roman" w:hAnsi="Times New Roman"/>
              </w:rPr>
            </w:pPr>
            <w:r w:rsidRPr="00C57A44">
              <w:rPr>
                <w:rFonts w:ascii="Times New Roman" w:eastAsia="Times New Roman" w:hAnsi="Times New Roman"/>
              </w:rPr>
              <w:t>S-I-T Surprising, Interesting, Troubling</w:t>
            </w:r>
            <w:r>
              <w:rPr>
                <w:rFonts w:ascii="Times New Roman" w:eastAsia="Times New Roman" w:hAnsi="Times New Roman"/>
              </w:rPr>
              <w:t xml:space="preserve"> activity.</w:t>
            </w:r>
          </w:p>
          <w:p w14:paraId="39F72DE0" w14:textId="22500D76" w:rsidR="000C3575" w:rsidRDefault="000C3575" w:rsidP="000F4FB0">
            <w:pPr>
              <w:rPr>
                <w:rFonts w:ascii="Times New Roman" w:hAnsi="Times New Roman"/>
              </w:rPr>
            </w:pPr>
          </w:p>
          <w:p w14:paraId="5AA7BF44" w14:textId="77777777" w:rsidR="000C3575" w:rsidRDefault="000C3575" w:rsidP="000F4FB0">
            <w:pPr>
              <w:rPr>
                <w:rFonts w:ascii="Times New Roman" w:hAnsi="Times New Roman"/>
              </w:rPr>
            </w:pPr>
          </w:p>
          <w:p w14:paraId="7D4F757E" w14:textId="77777777" w:rsidR="0095731B" w:rsidRDefault="0095731B" w:rsidP="003D7B65">
            <w:pPr>
              <w:rPr>
                <w:rFonts w:ascii="Times New Roman" w:hAnsi="Times New Roman"/>
              </w:rPr>
            </w:pPr>
          </w:p>
          <w:p w14:paraId="6C5B55F0" w14:textId="77777777" w:rsidR="00C57A44" w:rsidRDefault="00C57A44" w:rsidP="003D7B65">
            <w:pPr>
              <w:rPr>
                <w:rFonts w:ascii="Times New Roman" w:hAnsi="Times New Roman"/>
              </w:rPr>
            </w:pPr>
          </w:p>
          <w:p w14:paraId="06FCB913" w14:textId="77777777" w:rsidR="00C57A44" w:rsidRDefault="00C57A44" w:rsidP="003D7B65">
            <w:pPr>
              <w:rPr>
                <w:rFonts w:ascii="Times New Roman" w:hAnsi="Times New Roman"/>
              </w:rPr>
            </w:pPr>
          </w:p>
          <w:p w14:paraId="5C60821A" w14:textId="1B03737E" w:rsidR="00C57A44" w:rsidRPr="000B4ACF" w:rsidRDefault="00770051" w:rsidP="007700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teacher will ask 2 groups </w:t>
            </w:r>
            <w:r w:rsidR="00C57A44">
              <w:rPr>
                <w:rFonts w:ascii="Times New Roman" w:hAnsi="Times New Roman"/>
              </w:rPr>
              <w:t>to share what they wrote</w:t>
            </w:r>
            <w:r>
              <w:rPr>
                <w:rFonts w:ascii="Times New Roman" w:hAnsi="Times New Roman"/>
              </w:rPr>
              <w:t xml:space="preserve"> with the class.</w:t>
            </w:r>
          </w:p>
        </w:tc>
        <w:tc>
          <w:tcPr>
            <w:tcW w:w="4255" w:type="dxa"/>
          </w:tcPr>
          <w:p w14:paraId="15B0A65C" w14:textId="0EFE97A9" w:rsidR="007C517B" w:rsidRDefault="00E30CB0" w:rsidP="003D7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Students will read the article and write down </w:t>
            </w:r>
            <w:r w:rsidR="000C3575">
              <w:rPr>
                <w:rFonts w:ascii="Times New Roman" w:hAnsi="Times New Roman"/>
              </w:rPr>
              <w:t xml:space="preserve">three things that either surprised them, </w:t>
            </w:r>
            <w:r w:rsidR="00117B2C">
              <w:rPr>
                <w:rFonts w:ascii="Times New Roman" w:hAnsi="Times New Roman"/>
              </w:rPr>
              <w:t xml:space="preserve">found interesting or something </w:t>
            </w:r>
            <w:r w:rsidR="000C3575">
              <w:rPr>
                <w:rFonts w:ascii="Times New Roman" w:hAnsi="Times New Roman"/>
              </w:rPr>
              <w:t>new they learned by reading the article.</w:t>
            </w:r>
          </w:p>
          <w:p w14:paraId="34EAD8AF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59228097" w14:textId="77777777" w:rsidR="00770051" w:rsidRDefault="00770051" w:rsidP="003D7B65">
            <w:pPr>
              <w:rPr>
                <w:rFonts w:ascii="Times New Roman" w:hAnsi="Times New Roman"/>
              </w:rPr>
            </w:pPr>
          </w:p>
          <w:p w14:paraId="4E3BC50D" w14:textId="7E2D2A5C" w:rsidR="00C57A44" w:rsidRPr="00C57A44" w:rsidRDefault="00C57A44" w:rsidP="00C57A4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In the S-I-T activity, </w:t>
            </w:r>
            <w:r w:rsidR="00770051">
              <w:rPr>
                <w:rFonts w:ascii="Times New Roman" w:eastAsia="Times New Roman" w:hAnsi="Times New Roman"/>
              </w:rPr>
              <w:t xml:space="preserve">students will write what </w:t>
            </w:r>
            <w:r>
              <w:rPr>
                <w:rFonts w:ascii="Times New Roman" w:eastAsia="Times New Roman" w:hAnsi="Times New Roman"/>
              </w:rPr>
              <w:t xml:space="preserve">surprised them, what they found interesting </w:t>
            </w:r>
            <w:r w:rsidR="00770051">
              <w:rPr>
                <w:rFonts w:ascii="Times New Roman" w:eastAsia="Times New Roman" w:hAnsi="Times New Roman"/>
              </w:rPr>
              <w:t>and troubling while reading this article. They will share with their group members of about 4 people what they wrote.</w:t>
            </w:r>
          </w:p>
          <w:p w14:paraId="375CA5DF" w14:textId="78541F25" w:rsidR="00C57A44" w:rsidRDefault="00C57A44" w:rsidP="003D7B65">
            <w:pPr>
              <w:rPr>
                <w:rFonts w:ascii="Times New Roman" w:hAnsi="Times New Roman"/>
              </w:rPr>
            </w:pPr>
          </w:p>
          <w:p w14:paraId="3087936F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5C2FC557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2FB28767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6F014A5D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1F8ECAB9" w14:textId="77777777" w:rsidR="00082819" w:rsidRDefault="00082819" w:rsidP="003D7B65">
            <w:pPr>
              <w:rPr>
                <w:rFonts w:ascii="Times New Roman" w:hAnsi="Times New Roman"/>
              </w:rPr>
            </w:pPr>
          </w:p>
          <w:p w14:paraId="7D6C0DE3" w14:textId="070466E9" w:rsidR="00082819" w:rsidRPr="000B4ACF" w:rsidRDefault="00082819" w:rsidP="003D7B65">
            <w:pPr>
              <w:rPr>
                <w:rFonts w:ascii="Times New Roman" w:hAnsi="Times New Roman"/>
              </w:rPr>
            </w:pPr>
          </w:p>
        </w:tc>
      </w:tr>
      <w:tr w:rsidR="00537D18" w:rsidRPr="00DB057B" w14:paraId="12578C89" w14:textId="77777777" w:rsidTr="002807C6">
        <w:trPr>
          <w:trHeight w:val="720"/>
        </w:trPr>
        <w:tc>
          <w:tcPr>
            <w:tcW w:w="2229" w:type="dxa"/>
          </w:tcPr>
          <w:p w14:paraId="30F90BDA" w14:textId="55E1278C" w:rsidR="00537D18" w:rsidRDefault="0095731B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715E8" w:rsidRPr="000B4ACF">
              <w:rPr>
                <w:rFonts w:ascii="Times New Roman" w:hAnsi="Times New Roman"/>
              </w:rPr>
              <w:t xml:space="preserve"> minutes</w:t>
            </w:r>
          </w:p>
          <w:p w14:paraId="2BDC5A96" w14:textId="40419419" w:rsidR="0095731B" w:rsidRPr="000B4ACF" w:rsidRDefault="0095731B" w:rsidP="007C517B">
            <w:pPr>
              <w:rPr>
                <w:rFonts w:ascii="Times New Roman" w:hAnsi="Times New Roman"/>
              </w:rPr>
            </w:pPr>
          </w:p>
        </w:tc>
        <w:tc>
          <w:tcPr>
            <w:tcW w:w="4514" w:type="dxa"/>
          </w:tcPr>
          <w:p w14:paraId="560E547B" w14:textId="77777777" w:rsidR="00A54F47" w:rsidRPr="000B4ACF" w:rsidRDefault="00A54F47" w:rsidP="00B60B0B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t xml:space="preserve">The teacher will explain to students how the state of New Jersey is trying to get rid of the gender pay gap by recently passing a bill. </w:t>
            </w:r>
          </w:p>
          <w:p w14:paraId="585A7211" w14:textId="0F84F281" w:rsidR="00B60B0B" w:rsidRPr="00A53E02" w:rsidRDefault="006715E8" w:rsidP="00A53E02">
            <w:pPr>
              <w:pStyle w:val="Heading1"/>
              <w:shd w:val="clear" w:color="auto" w:fill="FFFFFF"/>
              <w:spacing w:before="0" w:beforeAutospacing="0" w:after="150" w:afterAutospacing="0"/>
              <w:textAlignment w:val="baseline"/>
              <w:rPr>
                <w:rFonts w:eastAsia="Times New Roman"/>
                <w:b w:val="0"/>
                <w:color w:val="222222"/>
                <w:spacing w:val="-7"/>
                <w:sz w:val="24"/>
                <w:szCs w:val="24"/>
              </w:rPr>
            </w:pPr>
            <w:r w:rsidRPr="00A53E02">
              <w:rPr>
                <w:b w:val="0"/>
                <w:sz w:val="24"/>
                <w:szCs w:val="24"/>
              </w:rPr>
              <w:t>Hand out a copy of</w:t>
            </w:r>
            <w:r w:rsidR="00B60B0B" w:rsidRPr="00A53E02">
              <w:rPr>
                <w:b w:val="0"/>
                <w:sz w:val="24"/>
                <w:szCs w:val="24"/>
              </w:rPr>
              <w:t xml:space="preserve"> the</w:t>
            </w:r>
            <w:r w:rsidR="00A53E02" w:rsidRPr="00A53E02">
              <w:rPr>
                <w:rFonts w:eastAsia="Times New Roman"/>
                <w:b w:val="0"/>
                <w:color w:val="222222"/>
                <w:spacing w:val="-7"/>
                <w:sz w:val="24"/>
                <w:szCs w:val="24"/>
              </w:rPr>
              <w:t xml:space="preserve"> article </w:t>
            </w:r>
            <w:r w:rsidR="00770051" w:rsidRPr="00A53E02">
              <w:rPr>
                <w:rFonts w:eastAsia="Times New Roman"/>
                <w:b w:val="0"/>
                <w:sz w:val="24"/>
                <w:szCs w:val="24"/>
              </w:rPr>
              <w:t>and engage in a Think-Pair Share activity</w:t>
            </w:r>
            <w:r w:rsidR="0077570B" w:rsidRPr="00A53E02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</w:p>
          <w:p w14:paraId="5C5BE84B" w14:textId="77777777" w:rsidR="00B60B0B" w:rsidRPr="000B4ACF" w:rsidRDefault="00B60B0B" w:rsidP="00B60B0B">
            <w:pPr>
              <w:rPr>
                <w:rFonts w:ascii="Times New Roman" w:eastAsia="Times New Roman" w:hAnsi="Times New Roman"/>
              </w:rPr>
            </w:pPr>
          </w:p>
          <w:p w14:paraId="6D0E4154" w14:textId="56ED379D" w:rsidR="00757BA3" w:rsidRPr="000B4ACF" w:rsidRDefault="00757BA3" w:rsidP="00757BA3">
            <w:pPr>
              <w:rPr>
                <w:rFonts w:ascii="Times New Roman" w:eastAsia="Times New Roman" w:hAnsi="Times New Roman"/>
              </w:rPr>
            </w:pPr>
          </w:p>
          <w:p w14:paraId="056D3EDF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4B119234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7C22C0A2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5C450EB2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6051A8A4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37BF7D96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4841AD72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1AA7D2F8" w14:textId="77777777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</w:p>
          <w:p w14:paraId="335544CB" w14:textId="6E07AD98" w:rsidR="00710A80" w:rsidRPr="000B4ACF" w:rsidRDefault="00710A80" w:rsidP="00757BA3">
            <w:pPr>
              <w:rPr>
                <w:rFonts w:ascii="Times New Roman" w:eastAsia="Times New Roman" w:hAnsi="Times New Roman"/>
              </w:rPr>
            </w:pPr>
            <w:r w:rsidRPr="000B4ACF">
              <w:rPr>
                <w:rFonts w:ascii="Times New Roman" w:eastAsia="Times New Roman" w:hAnsi="Times New Roman"/>
              </w:rPr>
              <w:t xml:space="preserve">The teacher will then </w:t>
            </w:r>
            <w:r w:rsidR="003D2209" w:rsidRPr="000B4ACF">
              <w:rPr>
                <w:rFonts w:ascii="Times New Roman" w:eastAsia="Times New Roman" w:hAnsi="Times New Roman"/>
              </w:rPr>
              <w:t>tell students the components of the bill and exactly what the bill will do to reduce the gender pay gap.</w:t>
            </w:r>
          </w:p>
          <w:p w14:paraId="3F8BE6DD" w14:textId="2FCF9CE5" w:rsidR="00537D18" w:rsidRPr="000B4ACF" w:rsidRDefault="00537D18" w:rsidP="000F4FB0">
            <w:pPr>
              <w:rPr>
                <w:rFonts w:ascii="Times New Roman" w:hAnsi="Times New Roman"/>
              </w:rPr>
            </w:pPr>
          </w:p>
        </w:tc>
        <w:tc>
          <w:tcPr>
            <w:tcW w:w="4255" w:type="dxa"/>
          </w:tcPr>
          <w:p w14:paraId="646CAD7D" w14:textId="2137D286" w:rsidR="00537D18" w:rsidRDefault="00B60B0B" w:rsidP="00855E67">
            <w:pPr>
              <w:rPr>
                <w:rFonts w:ascii="Times New Roman" w:eastAsia="Times New Roman" w:hAnsi="Times New Roman"/>
              </w:rPr>
            </w:pPr>
            <w:r w:rsidRPr="000B4ACF">
              <w:rPr>
                <w:rFonts w:ascii="Times New Roman" w:hAnsi="Times New Roman"/>
              </w:rPr>
              <w:t>Students will engage in a think</w:t>
            </w:r>
            <w:r w:rsidR="00A54F47" w:rsidRPr="000B4ACF">
              <w:rPr>
                <w:rFonts w:ascii="Times New Roman" w:hAnsi="Times New Roman"/>
              </w:rPr>
              <w:t xml:space="preserve">-pair-share activity. In this activity </w:t>
            </w:r>
            <w:r w:rsidR="006E75AC" w:rsidRPr="000B4ACF">
              <w:rPr>
                <w:rFonts w:ascii="Times New Roman" w:hAnsi="Times New Roman"/>
              </w:rPr>
              <w:t>students will</w:t>
            </w:r>
            <w:r w:rsidR="0077570B" w:rsidRPr="000B4ACF">
              <w:rPr>
                <w:rFonts w:ascii="Times New Roman" w:hAnsi="Times New Roman"/>
              </w:rPr>
              <w:t xml:space="preserve"> individually</w:t>
            </w:r>
            <w:r w:rsidR="006E75AC" w:rsidRPr="000B4ACF">
              <w:rPr>
                <w:rFonts w:ascii="Times New Roman" w:hAnsi="Times New Roman"/>
              </w:rPr>
              <w:t xml:space="preserve"> read the </w:t>
            </w:r>
            <w:r w:rsidR="00A53E02">
              <w:rPr>
                <w:rFonts w:ascii="Times New Roman" w:hAnsi="Times New Roman"/>
              </w:rPr>
              <w:t xml:space="preserve">article that discusses </w:t>
            </w:r>
            <w:r w:rsidR="006E75AC" w:rsidRPr="000B4ACF">
              <w:rPr>
                <w:rFonts w:ascii="Times New Roman" w:hAnsi="Times New Roman"/>
              </w:rPr>
              <w:t xml:space="preserve">the </w:t>
            </w:r>
            <w:r w:rsidR="006E75AC" w:rsidRPr="000B4ACF">
              <w:rPr>
                <w:rFonts w:ascii="Times New Roman" w:eastAsia="Times New Roman" w:hAnsi="Times New Roman"/>
              </w:rPr>
              <w:t>Diane B. Allen Equal Pay Act</w:t>
            </w:r>
            <w:r w:rsidR="0077570B" w:rsidRPr="000B4ACF">
              <w:rPr>
                <w:rFonts w:ascii="Times New Roman" w:eastAsia="Times New Roman" w:hAnsi="Times New Roman"/>
              </w:rPr>
              <w:t xml:space="preserve">. </w:t>
            </w:r>
          </w:p>
          <w:p w14:paraId="759421E3" w14:textId="77777777" w:rsidR="00A53E02" w:rsidRPr="000B4ACF" w:rsidRDefault="00A53E02" w:rsidP="00855E67">
            <w:pPr>
              <w:rPr>
                <w:rFonts w:ascii="Times New Roman" w:eastAsia="Times New Roman" w:hAnsi="Times New Roman"/>
              </w:rPr>
            </w:pPr>
          </w:p>
          <w:p w14:paraId="60E80440" w14:textId="0E4FB1C4" w:rsidR="00855E67" w:rsidRPr="000B4ACF" w:rsidRDefault="00855E67" w:rsidP="00855E67">
            <w:pPr>
              <w:rPr>
                <w:rFonts w:ascii="Times New Roman" w:eastAsia="Times New Roman" w:hAnsi="Times New Roman"/>
              </w:rPr>
            </w:pPr>
            <w:r w:rsidRPr="00A53E02">
              <w:rPr>
                <w:rFonts w:ascii="Times New Roman" w:eastAsia="Times New Roman" w:hAnsi="Times New Roman"/>
                <w:b/>
              </w:rPr>
              <w:t>Think</w:t>
            </w:r>
            <w:r w:rsidRPr="000B4ACF">
              <w:rPr>
                <w:rFonts w:ascii="Times New Roman" w:eastAsia="Times New Roman" w:hAnsi="Times New Roman"/>
              </w:rPr>
              <w:t>-stude</w:t>
            </w:r>
            <w:r w:rsidR="0016593A">
              <w:rPr>
                <w:rFonts w:ascii="Times New Roman" w:eastAsia="Times New Roman" w:hAnsi="Times New Roman"/>
              </w:rPr>
              <w:t>nts will read the act and write answers to three questions: 1. “How will the law</w:t>
            </w:r>
            <w:r w:rsidRPr="000B4ACF">
              <w:rPr>
                <w:rFonts w:ascii="Times New Roman" w:eastAsia="Times New Roman" w:hAnsi="Times New Roman"/>
              </w:rPr>
              <w:t xml:space="preserve"> get rid of the pay gap?”</w:t>
            </w:r>
            <w:r w:rsidR="0016593A">
              <w:rPr>
                <w:rFonts w:ascii="Times New Roman" w:eastAsia="Times New Roman" w:hAnsi="Times New Roman"/>
              </w:rPr>
              <w:t xml:space="preserve"> 2. What are the critiques of this law? 3. What do you think is missing from this law?</w:t>
            </w:r>
          </w:p>
          <w:p w14:paraId="3FF7E4B7" w14:textId="77777777" w:rsidR="00855E67" w:rsidRPr="000B4ACF" w:rsidRDefault="00855E67" w:rsidP="00855E67">
            <w:pPr>
              <w:rPr>
                <w:rFonts w:ascii="Times New Roman" w:eastAsia="Times New Roman" w:hAnsi="Times New Roman"/>
              </w:rPr>
            </w:pPr>
          </w:p>
          <w:p w14:paraId="4C1E62A1" w14:textId="77777777" w:rsidR="00855E67" w:rsidRPr="000B4ACF" w:rsidRDefault="00855E67" w:rsidP="00855E67">
            <w:pPr>
              <w:rPr>
                <w:rFonts w:ascii="Times New Roman" w:eastAsia="Times New Roman" w:hAnsi="Times New Roman"/>
              </w:rPr>
            </w:pPr>
            <w:r w:rsidRPr="00A53E02">
              <w:rPr>
                <w:rFonts w:ascii="Times New Roman" w:eastAsia="Times New Roman" w:hAnsi="Times New Roman"/>
                <w:b/>
              </w:rPr>
              <w:t>Pair</w:t>
            </w:r>
            <w:r w:rsidRPr="000B4ACF">
              <w:rPr>
                <w:rFonts w:ascii="Times New Roman" w:eastAsia="Times New Roman" w:hAnsi="Times New Roman"/>
              </w:rPr>
              <w:t>- Each student will be paired up with the person next to them.</w:t>
            </w:r>
          </w:p>
          <w:p w14:paraId="46B656B8" w14:textId="77777777" w:rsidR="00855E67" w:rsidRPr="000B4ACF" w:rsidRDefault="00855E67" w:rsidP="00855E67">
            <w:pPr>
              <w:rPr>
                <w:rFonts w:ascii="Times New Roman" w:eastAsia="Times New Roman" w:hAnsi="Times New Roman"/>
              </w:rPr>
            </w:pPr>
          </w:p>
          <w:p w14:paraId="752472DD" w14:textId="625F6A97" w:rsidR="00855E67" w:rsidRPr="000B4ACF" w:rsidRDefault="00855E67" w:rsidP="0016593A">
            <w:pPr>
              <w:rPr>
                <w:rFonts w:ascii="Times New Roman" w:eastAsia="Times New Roman" w:hAnsi="Times New Roman"/>
              </w:rPr>
            </w:pPr>
            <w:r w:rsidRPr="00A53E02">
              <w:rPr>
                <w:rFonts w:ascii="Times New Roman" w:eastAsia="Times New Roman" w:hAnsi="Times New Roman"/>
                <w:b/>
              </w:rPr>
              <w:t>Share</w:t>
            </w:r>
            <w:r w:rsidRPr="000B4ACF">
              <w:rPr>
                <w:rFonts w:ascii="Times New Roman" w:eastAsia="Times New Roman" w:hAnsi="Times New Roman"/>
              </w:rPr>
              <w:t>- Students will share with their classmate</w:t>
            </w:r>
            <w:r w:rsidR="0016593A">
              <w:rPr>
                <w:rFonts w:ascii="Times New Roman" w:eastAsia="Times New Roman" w:hAnsi="Times New Roman"/>
              </w:rPr>
              <w:t>, then class will discuss answers.</w:t>
            </w:r>
          </w:p>
        </w:tc>
      </w:tr>
      <w:tr w:rsidR="00537D18" w:rsidRPr="00DB057B" w14:paraId="410EC5E1" w14:textId="77777777" w:rsidTr="002807C6">
        <w:trPr>
          <w:trHeight w:val="720"/>
        </w:trPr>
        <w:tc>
          <w:tcPr>
            <w:tcW w:w="2229" w:type="dxa"/>
          </w:tcPr>
          <w:p w14:paraId="2E716C4C" w14:textId="1DEEDE10" w:rsidR="00537D18" w:rsidRDefault="007D44A1" w:rsidP="007C51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17B2C">
              <w:rPr>
                <w:rFonts w:ascii="Times New Roman" w:hAnsi="Times New Roman"/>
              </w:rPr>
              <w:t>-7</w:t>
            </w:r>
            <w:r>
              <w:rPr>
                <w:rFonts w:ascii="Times New Roman" w:hAnsi="Times New Roman"/>
              </w:rPr>
              <w:t xml:space="preserve"> </w:t>
            </w:r>
            <w:r w:rsidR="00A970DB" w:rsidRPr="000B4ACF">
              <w:rPr>
                <w:rFonts w:ascii="Times New Roman" w:hAnsi="Times New Roman"/>
              </w:rPr>
              <w:t xml:space="preserve">minutes </w:t>
            </w:r>
          </w:p>
          <w:p w14:paraId="50545F4C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4FD8CF95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4BA07353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65751C14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58C31ECE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5081A21F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18355E93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5279E2AD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28F9E64F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160527EA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5ED8ECDC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43039E3F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7CDAA70E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5326D633" w14:textId="77777777" w:rsidR="00117B2C" w:rsidRDefault="00117B2C" w:rsidP="007C517B">
            <w:pPr>
              <w:rPr>
                <w:rFonts w:ascii="Times New Roman" w:hAnsi="Times New Roman"/>
              </w:rPr>
            </w:pPr>
          </w:p>
          <w:p w14:paraId="6B47D1EC" w14:textId="77777777" w:rsidR="007D44A1" w:rsidRDefault="007D44A1" w:rsidP="007C517B">
            <w:pPr>
              <w:rPr>
                <w:rFonts w:ascii="Times New Roman" w:hAnsi="Times New Roman"/>
              </w:rPr>
            </w:pPr>
          </w:p>
          <w:p w14:paraId="43B72E2C" w14:textId="56B8EDFD" w:rsidR="007D44A1" w:rsidRPr="000B4ACF" w:rsidRDefault="007D44A1" w:rsidP="00A551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 minutes</w:t>
            </w:r>
          </w:p>
        </w:tc>
        <w:tc>
          <w:tcPr>
            <w:tcW w:w="4514" w:type="dxa"/>
          </w:tcPr>
          <w:p w14:paraId="657335FC" w14:textId="4A3FFC44" w:rsidR="00C27963" w:rsidRDefault="00C26BC1" w:rsidP="00C27963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lastRenderedPageBreak/>
              <w:t xml:space="preserve"> </w:t>
            </w:r>
            <w:r w:rsidR="008B3644" w:rsidRPr="000B4ACF">
              <w:rPr>
                <w:rFonts w:ascii="Times New Roman" w:hAnsi="Times New Roman"/>
              </w:rPr>
              <w:t xml:space="preserve">The teacher will </w:t>
            </w:r>
            <w:r w:rsidR="0095731B">
              <w:rPr>
                <w:rFonts w:ascii="Times New Roman" w:hAnsi="Times New Roman"/>
              </w:rPr>
              <w:t xml:space="preserve">ask students “What do we say to people who believe the gender pay gap does not </w:t>
            </w:r>
            <w:r w:rsidR="00587078">
              <w:rPr>
                <w:rFonts w:ascii="Times New Roman" w:hAnsi="Times New Roman"/>
              </w:rPr>
              <w:t>exists</w:t>
            </w:r>
            <w:r w:rsidR="0095731B">
              <w:rPr>
                <w:rFonts w:ascii="Times New Roman" w:hAnsi="Times New Roman"/>
              </w:rPr>
              <w:t>?”</w:t>
            </w:r>
          </w:p>
          <w:p w14:paraId="0F07C0A6" w14:textId="77777777" w:rsidR="0095731B" w:rsidRDefault="0095731B" w:rsidP="00C27963">
            <w:pPr>
              <w:rPr>
                <w:rFonts w:ascii="Times New Roman" w:hAnsi="Times New Roman"/>
              </w:rPr>
            </w:pPr>
          </w:p>
          <w:p w14:paraId="37766876" w14:textId="235EC851" w:rsidR="0095731B" w:rsidRDefault="0095731B" w:rsidP="00C27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The teacher will play a </w:t>
            </w:r>
            <w:r w:rsidR="00587078">
              <w:rPr>
                <w:rFonts w:ascii="Times New Roman" w:hAnsi="Times New Roman"/>
              </w:rPr>
              <w:t>YouTube</w:t>
            </w:r>
            <w:r>
              <w:rPr>
                <w:rFonts w:ascii="Times New Roman" w:hAnsi="Times New Roman"/>
              </w:rPr>
              <w:t xml:space="preserve"> clip (1:00) of people who believe the gap does not </w:t>
            </w:r>
            <w:r w:rsidR="00587078">
              <w:rPr>
                <w:rFonts w:ascii="Times New Roman" w:hAnsi="Times New Roman"/>
              </w:rPr>
              <w:t>exist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BD46CBD" w14:textId="77777777" w:rsidR="00D166F5" w:rsidRDefault="00D166F5" w:rsidP="00C27963">
            <w:pPr>
              <w:rPr>
                <w:rFonts w:ascii="Times New Roman" w:hAnsi="Times New Roman"/>
              </w:rPr>
            </w:pPr>
          </w:p>
          <w:p w14:paraId="38C90E4C" w14:textId="62CD7381" w:rsidR="003F2F5B" w:rsidRDefault="00903B51" w:rsidP="00C27963">
            <w:pPr>
              <w:rPr>
                <w:rFonts w:ascii="Times New Roman" w:hAnsi="Times New Roman"/>
              </w:rPr>
            </w:pPr>
            <w:hyperlink r:id="rId9" w:history="1">
              <w:r w:rsidR="00D166F5" w:rsidRPr="00922F2A">
                <w:rPr>
                  <w:rStyle w:val="Hyperlink"/>
                  <w:rFonts w:ascii="Times New Roman" w:hAnsi="Times New Roman"/>
                </w:rPr>
                <w:t>https://www.youtube.com/watch?v=HivrmUt4O3M</w:t>
              </w:r>
            </w:hyperlink>
          </w:p>
          <w:p w14:paraId="3F5C5312" w14:textId="77777777" w:rsidR="00D166F5" w:rsidRDefault="00D166F5" w:rsidP="00C27963">
            <w:pPr>
              <w:rPr>
                <w:rFonts w:ascii="Times New Roman" w:hAnsi="Times New Roman"/>
              </w:rPr>
            </w:pPr>
          </w:p>
          <w:p w14:paraId="0BB926BB" w14:textId="58B4F1DA" w:rsidR="0095731B" w:rsidRPr="000B4ACF" w:rsidRDefault="0095731B" w:rsidP="00C27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</w:t>
            </w:r>
            <w:r w:rsidR="007D44A1">
              <w:rPr>
                <w:rFonts w:ascii="Times New Roman" w:hAnsi="Times New Roman"/>
              </w:rPr>
              <w:t>acher will then ask students “If they are presented with a person who is like the people on the clip, what would they say to them or what statistics or facts will they argue with?”</w:t>
            </w:r>
          </w:p>
          <w:p w14:paraId="59680347" w14:textId="77777777" w:rsidR="00537D18" w:rsidRDefault="00537D18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</w:p>
          <w:p w14:paraId="58607505" w14:textId="77777777" w:rsidR="007D44A1" w:rsidRDefault="007D44A1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</w:p>
          <w:p w14:paraId="5C112C5C" w14:textId="77777777" w:rsidR="007D44A1" w:rsidRDefault="007D44A1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</w:p>
          <w:p w14:paraId="26476AB1" w14:textId="6F638A96" w:rsidR="007D44A1" w:rsidRDefault="007D44A1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teacher will ask students to write an an</w:t>
            </w:r>
            <w:r w:rsidR="00A551A2">
              <w:rPr>
                <w:rFonts w:ascii="Times New Roman" w:hAnsi="Times New Roman"/>
              </w:rPr>
              <w:t>swer for each question about how each group can help solve the gender wag</w:t>
            </w:r>
            <w:r>
              <w:rPr>
                <w:rFonts w:ascii="Times New Roman" w:hAnsi="Times New Roman"/>
              </w:rPr>
              <w:t>e gap</w:t>
            </w:r>
          </w:p>
          <w:p w14:paraId="785C4474" w14:textId="77777777" w:rsidR="00117B2C" w:rsidRDefault="00117B2C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</w:p>
          <w:p w14:paraId="6FC9C7E8" w14:textId="77777777" w:rsidR="00117B2C" w:rsidRDefault="00117B2C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can the government do?</w:t>
            </w:r>
          </w:p>
          <w:p w14:paraId="2B06F3B0" w14:textId="77777777" w:rsidR="00117B2C" w:rsidRDefault="00117B2C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can businesses do?</w:t>
            </w:r>
          </w:p>
          <w:p w14:paraId="7E46CBCB" w14:textId="29F158A5" w:rsidR="00117B2C" w:rsidRDefault="00117B2C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can individuals do?</w:t>
            </w:r>
          </w:p>
          <w:p w14:paraId="13C308DF" w14:textId="1ACD20FD" w:rsidR="007D44A1" w:rsidRPr="000B4ACF" w:rsidRDefault="007D44A1" w:rsidP="008B3644">
            <w:pPr>
              <w:tabs>
                <w:tab w:val="left" w:pos="2602"/>
              </w:tabs>
              <w:rPr>
                <w:rFonts w:ascii="Times New Roman" w:hAnsi="Times New Roman"/>
              </w:rPr>
            </w:pPr>
          </w:p>
        </w:tc>
        <w:tc>
          <w:tcPr>
            <w:tcW w:w="4255" w:type="dxa"/>
          </w:tcPr>
          <w:p w14:paraId="30AF22BF" w14:textId="77777777" w:rsidR="00537D18" w:rsidRDefault="009F0555" w:rsidP="00C27963">
            <w:pPr>
              <w:rPr>
                <w:rFonts w:ascii="Times New Roman" w:hAnsi="Times New Roman"/>
              </w:rPr>
            </w:pPr>
            <w:r w:rsidRPr="000B4ACF">
              <w:rPr>
                <w:rFonts w:ascii="Times New Roman" w:hAnsi="Times New Roman"/>
              </w:rPr>
              <w:lastRenderedPageBreak/>
              <w:t xml:space="preserve">Be able to know how </w:t>
            </w:r>
            <w:r w:rsidR="00C27963">
              <w:rPr>
                <w:rFonts w:ascii="Times New Roman" w:hAnsi="Times New Roman"/>
              </w:rPr>
              <w:t>students</w:t>
            </w:r>
            <w:r w:rsidRPr="000B4ACF">
              <w:rPr>
                <w:rFonts w:ascii="Times New Roman" w:hAnsi="Times New Roman"/>
              </w:rPr>
              <w:t xml:space="preserve"> can help end the gender pay gap</w:t>
            </w:r>
          </w:p>
          <w:p w14:paraId="49D4B81A" w14:textId="77777777" w:rsidR="007D44A1" w:rsidRDefault="007D44A1" w:rsidP="00C27963">
            <w:pPr>
              <w:rPr>
                <w:rFonts w:ascii="Times New Roman" w:hAnsi="Times New Roman"/>
              </w:rPr>
            </w:pPr>
          </w:p>
          <w:p w14:paraId="00A79890" w14:textId="77777777" w:rsidR="007D44A1" w:rsidRDefault="007D44A1" w:rsidP="00C27963">
            <w:pPr>
              <w:rPr>
                <w:rFonts w:ascii="Times New Roman" w:hAnsi="Times New Roman"/>
              </w:rPr>
            </w:pPr>
          </w:p>
          <w:p w14:paraId="77DD89FA" w14:textId="77777777" w:rsidR="007D44A1" w:rsidRDefault="007D44A1" w:rsidP="00C27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The students will think of arguments to tell people who think the wage gap is not real that it is. Students individually or in groups will share their arguments out</w:t>
            </w:r>
          </w:p>
          <w:p w14:paraId="34A33B2C" w14:textId="77777777" w:rsidR="007D44A1" w:rsidRDefault="007D44A1" w:rsidP="00C27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loud.</w:t>
            </w:r>
          </w:p>
          <w:p w14:paraId="58C88205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1F30D874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2FEC9D6D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23603CC9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3E08AADC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6D8F8A78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7F083DAF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7A335D01" w14:textId="1F83E813" w:rsidR="00A551A2" w:rsidRDefault="00A551A2" w:rsidP="00C27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students will each write down an answer and tell the class different options each group can take in advocating for equal pay.</w:t>
            </w:r>
          </w:p>
          <w:p w14:paraId="7521E77D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30BAA4D1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0351A9E4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6EEF39A3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6A8309B1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4017B639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68B68A43" w14:textId="77777777" w:rsidR="00A551A2" w:rsidRDefault="00A551A2" w:rsidP="00C27963">
            <w:pPr>
              <w:rPr>
                <w:rFonts w:ascii="Times New Roman" w:hAnsi="Times New Roman"/>
              </w:rPr>
            </w:pPr>
          </w:p>
          <w:p w14:paraId="0FEAE2E3" w14:textId="090329D2" w:rsidR="00A551A2" w:rsidRPr="000B4ACF" w:rsidRDefault="00A551A2" w:rsidP="00C27963">
            <w:pPr>
              <w:rPr>
                <w:rFonts w:ascii="Times New Roman" w:hAnsi="Times New Roman"/>
              </w:rPr>
            </w:pPr>
          </w:p>
        </w:tc>
      </w:tr>
      <w:tr w:rsidR="00537D18" w:rsidRPr="00DB057B" w14:paraId="575E390B" w14:textId="77777777" w:rsidTr="002807C6">
        <w:trPr>
          <w:trHeight w:val="720"/>
        </w:trPr>
        <w:tc>
          <w:tcPr>
            <w:tcW w:w="2229" w:type="dxa"/>
          </w:tcPr>
          <w:p w14:paraId="6ECA110B" w14:textId="7D24256B" w:rsidR="00537D18" w:rsidRPr="00C27963" w:rsidRDefault="00C27963" w:rsidP="0013773C">
            <w:pPr>
              <w:rPr>
                <w:rFonts w:ascii="Times New Roman" w:hAnsi="Times New Roman"/>
              </w:rPr>
            </w:pPr>
            <w:r w:rsidRPr="00C27963">
              <w:rPr>
                <w:rFonts w:ascii="Times New Roman" w:hAnsi="Times New Roman"/>
              </w:rPr>
              <w:lastRenderedPageBreak/>
              <w:t>2 minutes</w:t>
            </w:r>
            <w:r w:rsidR="00A55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14" w:type="dxa"/>
          </w:tcPr>
          <w:p w14:paraId="58FCB7B3" w14:textId="3C098CCE" w:rsidR="00537D18" w:rsidRPr="00C27963" w:rsidRDefault="00C27963" w:rsidP="000F4FB0">
            <w:pPr>
              <w:rPr>
                <w:rFonts w:ascii="Times New Roman" w:hAnsi="Times New Roman"/>
              </w:rPr>
            </w:pPr>
            <w:r w:rsidRPr="00C27963">
              <w:rPr>
                <w:rFonts w:ascii="Times New Roman" w:hAnsi="Times New Roman"/>
              </w:rPr>
              <w:t xml:space="preserve">End off </w:t>
            </w:r>
            <w:r w:rsidR="002536A9">
              <w:rPr>
                <w:rFonts w:ascii="Times New Roman" w:hAnsi="Times New Roman"/>
              </w:rPr>
              <w:t>by asking the students to say one thing new they learned during the lesson.</w:t>
            </w:r>
          </w:p>
        </w:tc>
        <w:tc>
          <w:tcPr>
            <w:tcW w:w="4255" w:type="dxa"/>
          </w:tcPr>
          <w:p w14:paraId="72202CA9" w14:textId="59B865B0" w:rsidR="00537D18" w:rsidRPr="002536A9" w:rsidRDefault="002536A9" w:rsidP="007C517B">
            <w:pPr>
              <w:rPr>
                <w:rFonts w:ascii="Times New Roman" w:hAnsi="Times New Roman"/>
              </w:rPr>
            </w:pPr>
            <w:r w:rsidRPr="002536A9">
              <w:rPr>
                <w:rFonts w:ascii="Times New Roman" w:hAnsi="Times New Roman"/>
              </w:rPr>
              <w:t>Students will say out loud or to a partner one thing new they learned during the lesson plan</w:t>
            </w:r>
          </w:p>
        </w:tc>
      </w:tr>
    </w:tbl>
    <w:p w14:paraId="73D44544" w14:textId="77777777" w:rsidR="007C517B" w:rsidRDefault="007C517B" w:rsidP="007C517B">
      <w:pPr>
        <w:rPr>
          <w:rFonts w:ascii="Gill Sans" w:hAnsi="Gill Sans" w:cs="Gill Sans"/>
          <w:b/>
        </w:rPr>
      </w:pPr>
    </w:p>
    <w:p w14:paraId="29AA2D33" w14:textId="77777777" w:rsidR="002807C6" w:rsidRPr="00DB057B" w:rsidRDefault="002807C6" w:rsidP="007C517B">
      <w:pPr>
        <w:rPr>
          <w:rFonts w:ascii="Gill Sans" w:hAnsi="Gill Sans" w:cs="Gill Sans"/>
          <w:b/>
        </w:rPr>
      </w:pPr>
    </w:p>
    <w:sectPr w:rsidR="002807C6" w:rsidRPr="00DB057B" w:rsidSect="007C517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0D76B" w14:textId="77777777" w:rsidR="00903B51" w:rsidRDefault="00903B51">
      <w:r>
        <w:separator/>
      </w:r>
    </w:p>
  </w:endnote>
  <w:endnote w:type="continuationSeparator" w:id="0">
    <w:p w14:paraId="4694A088" w14:textId="77777777" w:rsidR="00903B51" w:rsidRDefault="0090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00"/>
    <w:family w:val="swiss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F150" w14:textId="77777777" w:rsidR="002807C6" w:rsidRPr="002807C6" w:rsidRDefault="002807C6" w:rsidP="002807C6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CB4B2" w14:textId="77777777" w:rsidR="00903B51" w:rsidRDefault="00903B51">
      <w:r>
        <w:separator/>
      </w:r>
    </w:p>
  </w:footnote>
  <w:footnote w:type="continuationSeparator" w:id="0">
    <w:p w14:paraId="1E742BC1" w14:textId="77777777" w:rsidR="00903B51" w:rsidRDefault="0090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126B" w14:textId="5AFEF6EB" w:rsidR="00990D0E" w:rsidRDefault="00903B51">
    <w:pPr>
      <w:pStyle w:val="Header"/>
    </w:pPr>
    <w:r>
      <w:rPr>
        <w:noProof/>
      </w:rPr>
      <w:pict w14:anchorId="269FC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40pt;height:30pt;z-index:-251654144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Cambria&quot;;font-size:1pt" string="SASE version approved 7 December 20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91ED" w14:textId="57ACEDCE" w:rsidR="00990D0E" w:rsidRDefault="00903B51">
    <w:pPr>
      <w:pStyle w:val="Header"/>
    </w:pPr>
    <w:r>
      <w:rPr>
        <w:noProof/>
      </w:rPr>
      <w:pict w14:anchorId="01A5F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576.65pt;height:30pt;z-index:-25165619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Cambria&quot;;font-size:1pt" string="SASE version approved 7 December 201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97915" w14:textId="3CD736F6" w:rsidR="007E4646" w:rsidRDefault="00903B51">
    <w:pPr>
      <w:pStyle w:val="Header"/>
    </w:pPr>
    <w:r>
      <w:rPr>
        <w:noProof/>
      </w:rPr>
      <w:pict w14:anchorId="754CA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76.65pt;height:30pt;z-index:-25165209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Cambria&quot;;font-size:1pt" string="SASE version approved 7 December 2016"/>
          <w10:wrap anchorx="margin" anchory="margin"/>
        </v:shape>
      </w:pict>
    </w:r>
    <w:r w:rsidR="007E46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0B9F9" wp14:editId="16CB5A47">
              <wp:simplePos x="0" y="0"/>
              <wp:positionH relativeFrom="column">
                <wp:posOffset>-317500</wp:posOffset>
              </wp:positionH>
              <wp:positionV relativeFrom="paragraph">
                <wp:posOffset>685800</wp:posOffset>
              </wp:positionV>
              <wp:extent cx="7543800" cy="0"/>
              <wp:effectExtent l="76200" t="76200" r="88900" b="114300"/>
              <wp:wrapSquare wrapText="bothSides"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38100" dist="26940" dir="5400000" algn="ctr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826676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pt,54pt" to="56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" strokeweight="2pt">
              <v:shadow on="t" color="black" opacity="22938f" offset="0,.74833mm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2CC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264E9"/>
    <w:multiLevelType w:val="hybridMultilevel"/>
    <w:tmpl w:val="F2EC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BF6"/>
    <w:multiLevelType w:val="hybridMultilevel"/>
    <w:tmpl w:val="D00E51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6721BDC"/>
    <w:multiLevelType w:val="hybridMultilevel"/>
    <w:tmpl w:val="0738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1A55"/>
    <w:multiLevelType w:val="hybridMultilevel"/>
    <w:tmpl w:val="2FAE83C4"/>
    <w:lvl w:ilvl="0" w:tplc="1B063776">
      <w:start w:val="5"/>
      <w:numFmt w:val="bullet"/>
      <w:lvlText w:val="-"/>
      <w:lvlJc w:val="left"/>
      <w:pPr>
        <w:ind w:left="1080" w:hanging="360"/>
      </w:pPr>
      <w:rPr>
        <w:rFonts w:ascii="Gill Sans" w:eastAsia="Cambria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464D6"/>
    <w:multiLevelType w:val="hybridMultilevel"/>
    <w:tmpl w:val="6B74D9CC"/>
    <w:lvl w:ilvl="0" w:tplc="BF6E740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3E9E"/>
    <w:multiLevelType w:val="hybridMultilevel"/>
    <w:tmpl w:val="F8A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0CB"/>
    <w:multiLevelType w:val="hybridMultilevel"/>
    <w:tmpl w:val="7A9E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712CA"/>
    <w:multiLevelType w:val="hybridMultilevel"/>
    <w:tmpl w:val="E636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516E7"/>
    <w:multiLevelType w:val="hybridMultilevel"/>
    <w:tmpl w:val="05AE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24CB9"/>
    <w:multiLevelType w:val="hybridMultilevel"/>
    <w:tmpl w:val="2C42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571C"/>
    <w:multiLevelType w:val="hybridMultilevel"/>
    <w:tmpl w:val="BDF2A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A6D00"/>
    <w:multiLevelType w:val="hybridMultilevel"/>
    <w:tmpl w:val="CC80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12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0B"/>
    <w:rsid w:val="0000277F"/>
    <w:rsid w:val="000569C3"/>
    <w:rsid w:val="000636DE"/>
    <w:rsid w:val="00082819"/>
    <w:rsid w:val="00087B87"/>
    <w:rsid w:val="000B4ACF"/>
    <w:rsid w:val="000C3575"/>
    <w:rsid w:val="000C6540"/>
    <w:rsid w:val="000E4065"/>
    <w:rsid w:val="000F1E6D"/>
    <w:rsid w:val="000F4FB0"/>
    <w:rsid w:val="00107641"/>
    <w:rsid w:val="00114D6E"/>
    <w:rsid w:val="001157A4"/>
    <w:rsid w:val="00117B2C"/>
    <w:rsid w:val="0012311D"/>
    <w:rsid w:val="0013773C"/>
    <w:rsid w:val="001619FE"/>
    <w:rsid w:val="00164635"/>
    <w:rsid w:val="0016593A"/>
    <w:rsid w:val="00165DC1"/>
    <w:rsid w:val="00167437"/>
    <w:rsid w:val="00176351"/>
    <w:rsid w:val="00180F9A"/>
    <w:rsid w:val="00197E97"/>
    <w:rsid w:val="001C1962"/>
    <w:rsid w:val="002165D7"/>
    <w:rsid w:val="00233033"/>
    <w:rsid w:val="002536A9"/>
    <w:rsid w:val="00266DFF"/>
    <w:rsid w:val="002807C6"/>
    <w:rsid w:val="002A55C4"/>
    <w:rsid w:val="002C4B89"/>
    <w:rsid w:val="002E203E"/>
    <w:rsid w:val="002F15A6"/>
    <w:rsid w:val="0031024B"/>
    <w:rsid w:val="0031404A"/>
    <w:rsid w:val="00342143"/>
    <w:rsid w:val="003512D9"/>
    <w:rsid w:val="00397938"/>
    <w:rsid w:val="003A72B1"/>
    <w:rsid w:val="003B1C91"/>
    <w:rsid w:val="003D2209"/>
    <w:rsid w:val="003D7B65"/>
    <w:rsid w:val="003E5944"/>
    <w:rsid w:val="003F2F5B"/>
    <w:rsid w:val="004001D0"/>
    <w:rsid w:val="00440B5C"/>
    <w:rsid w:val="00451081"/>
    <w:rsid w:val="0045252E"/>
    <w:rsid w:val="004A4C26"/>
    <w:rsid w:val="004D4A74"/>
    <w:rsid w:val="004E23BF"/>
    <w:rsid w:val="00512B24"/>
    <w:rsid w:val="005156BE"/>
    <w:rsid w:val="00537D18"/>
    <w:rsid w:val="00540053"/>
    <w:rsid w:val="00540186"/>
    <w:rsid w:val="00545CB9"/>
    <w:rsid w:val="00554182"/>
    <w:rsid w:val="00574ECB"/>
    <w:rsid w:val="00576075"/>
    <w:rsid w:val="00586F94"/>
    <w:rsid w:val="00587078"/>
    <w:rsid w:val="005932DF"/>
    <w:rsid w:val="00595259"/>
    <w:rsid w:val="005A2B37"/>
    <w:rsid w:val="005A7355"/>
    <w:rsid w:val="005B1D5C"/>
    <w:rsid w:val="005B5D74"/>
    <w:rsid w:val="005B5D87"/>
    <w:rsid w:val="005C2BAA"/>
    <w:rsid w:val="005F14BB"/>
    <w:rsid w:val="00600606"/>
    <w:rsid w:val="00601811"/>
    <w:rsid w:val="00606F40"/>
    <w:rsid w:val="0061648E"/>
    <w:rsid w:val="00624A88"/>
    <w:rsid w:val="00645BD8"/>
    <w:rsid w:val="006715E8"/>
    <w:rsid w:val="006912E9"/>
    <w:rsid w:val="00691E77"/>
    <w:rsid w:val="006931FE"/>
    <w:rsid w:val="006E75AC"/>
    <w:rsid w:val="006E7EBA"/>
    <w:rsid w:val="006F42F5"/>
    <w:rsid w:val="006F7974"/>
    <w:rsid w:val="00710A80"/>
    <w:rsid w:val="00720E6E"/>
    <w:rsid w:val="00742E47"/>
    <w:rsid w:val="007505B5"/>
    <w:rsid w:val="00757BA3"/>
    <w:rsid w:val="00767B79"/>
    <w:rsid w:val="00770051"/>
    <w:rsid w:val="0077570B"/>
    <w:rsid w:val="0078145D"/>
    <w:rsid w:val="00787036"/>
    <w:rsid w:val="007914A8"/>
    <w:rsid w:val="007A3B36"/>
    <w:rsid w:val="007A3D44"/>
    <w:rsid w:val="007C517B"/>
    <w:rsid w:val="007D0920"/>
    <w:rsid w:val="007D44A1"/>
    <w:rsid w:val="007E4646"/>
    <w:rsid w:val="007E734E"/>
    <w:rsid w:val="00802175"/>
    <w:rsid w:val="00840851"/>
    <w:rsid w:val="0084407A"/>
    <w:rsid w:val="00855E67"/>
    <w:rsid w:val="008B1531"/>
    <w:rsid w:val="008B3644"/>
    <w:rsid w:val="008B4D6F"/>
    <w:rsid w:val="008D1B44"/>
    <w:rsid w:val="00903B51"/>
    <w:rsid w:val="00913BF2"/>
    <w:rsid w:val="0094277A"/>
    <w:rsid w:val="00946FDC"/>
    <w:rsid w:val="00951D07"/>
    <w:rsid w:val="00956D48"/>
    <w:rsid w:val="0095731B"/>
    <w:rsid w:val="00957E90"/>
    <w:rsid w:val="009676C7"/>
    <w:rsid w:val="00990D0E"/>
    <w:rsid w:val="00991871"/>
    <w:rsid w:val="00993047"/>
    <w:rsid w:val="009D5145"/>
    <w:rsid w:val="009F0555"/>
    <w:rsid w:val="00A21EAD"/>
    <w:rsid w:val="00A43A14"/>
    <w:rsid w:val="00A53E02"/>
    <w:rsid w:val="00A54F47"/>
    <w:rsid w:val="00A551A2"/>
    <w:rsid w:val="00A55FBF"/>
    <w:rsid w:val="00A62298"/>
    <w:rsid w:val="00A65D9B"/>
    <w:rsid w:val="00A81052"/>
    <w:rsid w:val="00A970DB"/>
    <w:rsid w:val="00AA64A0"/>
    <w:rsid w:val="00AB3B0D"/>
    <w:rsid w:val="00AD1A6E"/>
    <w:rsid w:val="00AD6B0B"/>
    <w:rsid w:val="00AF2EDA"/>
    <w:rsid w:val="00AF3BC9"/>
    <w:rsid w:val="00B04D16"/>
    <w:rsid w:val="00B22DE6"/>
    <w:rsid w:val="00B434B7"/>
    <w:rsid w:val="00B60B0B"/>
    <w:rsid w:val="00B72348"/>
    <w:rsid w:val="00BE7010"/>
    <w:rsid w:val="00C25E21"/>
    <w:rsid w:val="00C26BC1"/>
    <w:rsid w:val="00C27963"/>
    <w:rsid w:val="00C354B1"/>
    <w:rsid w:val="00C47AE5"/>
    <w:rsid w:val="00C57A44"/>
    <w:rsid w:val="00C705D4"/>
    <w:rsid w:val="00C76E92"/>
    <w:rsid w:val="00C863B1"/>
    <w:rsid w:val="00CA758E"/>
    <w:rsid w:val="00D166F5"/>
    <w:rsid w:val="00D23610"/>
    <w:rsid w:val="00D43235"/>
    <w:rsid w:val="00D63E85"/>
    <w:rsid w:val="00D65ABC"/>
    <w:rsid w:val="00D66F74"/>
    <w:rsid w:val="00DB057B"/>
    <w:rsid w:val="00DC1A16"/>
    <w:rsid w:val="00DE0932"/>
    <w:rsid w:val="00DE3A09"/>
    <w:rsid w:val="00DE6C21"/>
    <w:rsid w:val="00E0502F"/>
    <w:rsid w:val="00E30CB0"/>
    <w:rsid w:val="00E6397F"/>
    <w:rsid w:val="00E81B01"/>
    <w:rsid w:val="00EB3C93"/>
    <w:rsid w:val="00EC7ABC"/>
    <w:rsid w:val="00EE1EC1"/>
    <w:rsid w:val="00F36657"/>
    <w:rsid w:val="00F51741"/>
    <w:rsid w:val="00F51A1B"/>
    <w:rsid w:val="00F61BF8"/>
    <w:rsid w:val="00F67CD9"/>
    <w:rsid w:val="00F81B60"/>
    <w:rsid w:val="00FA4B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6A7E2EE"/>
  <w14:defaultImageDpi w14:val="300"/>
  <w15:docId w15:val="{9394D4F0-EA48-4407-8D3C-546B3091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E72E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6B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D6B0B"/>
    <w:pPr>
      <w:ind w:left="720"/>
      <w:contextualSpacing/>
    </w:pPr>
  </w:style>
  <w:style w:type="table" w:styleId="TableGrid">
    <w:name w:val="Table Grid"/>
    <w:basedOn w:val="TableNormal"/>
    <w:uiPriority w:val="59"/>
    <w:rsid w:val="00AD6B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26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/>
    <w:rsid w:val="00226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A1C"/>
  </w:style>
  <w:style w:type="paragraph" w:customStyle="1" w:styleId="HeadingColA">
    <w:name w:val="Heading ColA"/>
    <w:basedOn w:val="Normal"/>
    <w:qFormat/>
    <w:rsid w:val="001157A4"/>
    <w:rPr>
      <w:rFonts w:ascii="Arial" w:eastAsia="Times New Roman" w:hAnsi="Arial"/>
      <w:b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6DFF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FollowedHyperlink">
    <w:name w:val="FollowedHyperlink"/>
    <w:basedOn w:val="DefaultParagraphFont"/>
    <w:rsid w:val="00451081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C705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6BC1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.nj.us/education/cccs/2014/s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ivrmUt4O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4C8E96-A09E-4A03-8241-33E762AD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SASE Lesson Plan Template</vt:lpstr>
    </vt:vector>
  </TitlesOfParts>
  <Manager/>
  <Company>Department of Secondary and Special Education, Montclair State University</Company>
  <LinksUpToDate>false</LinksUpToDate>
  <CharactersWithSpaces>8956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SASE Lesson Plan Template</dc:title>
  <dc:subject/>
  <dc:creator>Doug Larkin</dc:creator>
  <cp:keywords/>
  <dc:description>Approved by SASE 7 December 2016</dc:description>
  <cp:lastModifiedBy>Dror Nawrocki</cp:lastModifiedBy>
  <cp:revision>2</cp:revision>
  <cp:lastPrinted>2014-09-17T02:03:00Z</cp:lastPrinted>
  <dcterms:created xsi:type="dcterms:W3CDTF">2019-10-24T21:49:00Z</dcterms:created>
  <dcterms:modified xsi:type="dcterms:W3CDTF">2019-10-24T21:49:00Z</dcterms:modified>
  <cp:category/>
</cp:coreProperties>
</file>