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EA" w:rsidRDefault="00F0785C" w:rsidP="00166BE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Log in to the Cayuse</w:t>
      </w:r>
      <w:r w:rsidR="00166BEA">
        <w:rPr>
          <w:sz w:val="20"/>
          <w:szCs w:val="20"/>
        </w:rPr>
        <w:t xml:space="preserve"> research suite and click Cayuse IRB.</w:t>
      </w:r>
    </w:p>
    <w:p w:rsidR="00166BEA" w:rsidRPr="00256E8B" w:rsidRDefault="00256E8B" w:rsidP="00256E8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Locate your study by clicking “Studies” on the left sidebar. </w:t>
      </w:r>
      <w:r w:rsidR="00166BEA">
        <w:rPr>
          <w:sz w:val="20"/>
          <w:szCs w:val="20"/>
        </w:rPr>
        <w:t xml:space="preserve"> </w:t>
      </w:r>
    </w:p>
    <w:p w:rsidR="00321E62" w:rsidRDefault="00256E8B" w:rsidP="00321E6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Click “New Submission” </w:t>
      </w:r>
      <w:r w:rsidR="00F33E7C">
        <w:rPr>
          <w:sz w:val="20"/>
          <w:szCs w:val="20"/>
        </w:rPr>
        <w:t xml:space="preserve">on your Study Details page </w:t>
      </w:r>
      <w:r>
        <w:rPr>
          <w:sz w:val="20"/>
          <w:szCs w:val="20"/>
        </w:rPr>
        <w:t>and select “</w:t>
      </w:r>
      <w:r w:rsidR="00321E62">
        <w:rPr>
          <w:sz w:val="20"/>
          <w:szCs w:val="20"/>
        </w:rPr>
        <w:t>Closure</w:t>
      </w:r>
      <w:r w:rsidR="00166BEA">
        <w:rPr>
          <w:sz w:val="20"/>
          <w:szCs w:val="20"/>
        </w:rPr>
        <w:t>”</w:t>
      </w:r>
    </w:p>
    <w:p w:rsidR="00321E62" w:rsidRDefault="00321E62" w:rsidP="00321E62">
      <w:pPr>
        <w:pStyle w:val="ListParagraph"/>
        <w:ind w:left="540"/>
        <w:rPr>
          <w:noProof/>
        </w:rPr>
      </w:pPr>
    </w:p>
    <w:p w:rsidR="00256E8B" w:rsidRPr="00321E62" w:rsidRDefault="009B62E0" w:rsidP="00321E62">
      <w:pPr>
        <w:pStyle w:val="ListParagraph"/>
        <w:ind w:left="5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34ABB" wp14:editId="43A691F8">
                <wp:simplePos x="0" y="0"/>
                <wp:positionH relativeFrom="column">
                  <wp:posOffset>4819650</wp:posOffset>
                </wp:positionH>
                <wp:positionV relativeFrom="paragraph">
                  <wp:posOffset>1143000</wp:posOffset>
                </wp:positionV>
                <wp:extent cx="1466850" cy="2476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4EE40" id="Oval 10" o:spid="_x0000_s1026" style="position:absolute;margin-left:379.5pt;margin-top:90pt;width:115.5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8503F">
        <w:rPr>
          <w:noProof/>
        </w:rPr>
        <w:drawing>
          <wp:inline distT="0" distB="0" distL="0" distR="0" wp14:anchorId="3CECABF3" wp14:editId="5E8D67FC">
            <wp:extent cx="5943600" cy="24885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2190" r="-641"/>
                    <a:stretch/>
                  </pic:blipFill>
                  <pic:spPr bwMode="auto">
                    <a:xfrm>
                      <a:off x="0" y="0"/>
                      <a:ext cx="5943600" cy="248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863" w:rsidRDefault="00274FC6" w:rsidP="008C313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Click “Edit” to begin the submission.</w:t>
      </w:r>
    </w:p>
    <w:p w:rsidR="00C44863" w:rsidRDefault="00C44863" w:rsidP="00C44863">
      <w:pPr>
        <w:pStyle w:val="ListParagraph"/>
        <w:ind w:left="540"/>
        <w:rPr>
          <w:noProof/>
        </w:rPr>
      </w:pPr>
    </w:p>
    <w:p w:rsidR="00321E62" w:rsidRDefault="00321E62" w:rsidP="00C44863">
      <w:pPr>
        <w:pStyle w:val="ListParagraph"/>
        <w:ind w:left="540"/>
        <w:rPr>
          <w:noProof/>
        </w:rPr>
      </w:pPr>
    </w:p>
    <w:p w:rsidR="003238C5" w:rsidRDefault="00321E62" w:rsidP="00C44863">
      <w:pPr>
        <w:pStyle w:val="ListParagraph"/>
        <w:ind w:left="5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2A889" wp14:editId="1E38772C">
                <wp:simplePos x="0" y="0"/>
                <wp:positionH relativeFrom="column">
                  <wp:posOffset>361950</wp:posOffset>
                </wp:positionH>
                <wp:positionV relativeFrom="paragraph">
                  <wp:posOffset>673100</wp:posOffset>
                </wp:positionV>
                <wp:extent cx="752475" cy="6477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26E2E" id="Oval 16" o:spid="_x0000_s1026" style="position:absolute;margin-left:28.5pt;margin-top:53pt;width:59.25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7B17A7">
        <w:rPr>
          <w:noProof/>
        </w:rPr>
        <w:drawing>
          <wp:inline distT="0" distB="0" distL="0" distR="0" wp14:anchorId="77609D52" wp14:editId="5D418BF9">
            <wp:extent cx="59436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994"/>
                    <a:stretch/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6E8B">
        <w:rPr>
          <w:sz w:val="20"/>
          <w:szCs w:val="20"/>
        </w:rPr>
        <w:br/>
      </w:r>
    </w:p>
    <w:p w:rsidR="00321E62" w:rsidRDefault="00321E62" w:rsidP="00C44863">
      <w:pPr>
        <w:pStyle w:val="ListParagraph"/>
        <w:ind w:left="540"/>
        <w:rPr>
          <w:sz w:val="20"/>
          <w:szCs w:val="20"/>
        </w:rPr>
      </w:pPr>
    </w:p>
    <w:p w:rsidR="00321E62" w:rsidRDefault="00321E62" w:rsidP="00C44863">
      <w:pPr>
        <w:pStyle w:val="ListParagraph"/>
        <w:ind w:left="540"/>
        <w:rPr>
          <w:sz w:val="20"/>
          <w:szCs w:val="20"/>
        </w:rPr>
      </w:pPr>
    </w:p>
    <w:p w:rsidR="00321E62" w:rsidRDefault="00321E62" w:rsidP="007B17A7">
      <w:pPr>
        <w:rPr>
          <w:sz w:val="20"/>
          <w:szCs w:val="20"/>
        </w:rPr>
      </w:pPr>
    </w:p>
    <w:p w:rsidR="00E47E36" w:rsidRDefault="00E47E36" w:rsidP="007B17A7">
      <w:pPr>
        <w:rPr>
          <w:sz w:val="20"/>
          <w:szCs w:val="20"/>
        </w:rPr>
      </w:pPr>
    </w:p>
    <w:p w:rsidR="00E47E36" w:rsidRDefault="00E47E36" w:rsidP="007B17A7">
      <w:pPr>
        <w:rPr>
          <w:sz w:val="20"/>
          <w:szCs w:val="20"/>
        </w:rPr>
      </w:pPr>
    </w:p>
    <w:p w:rsidR="00E47E36" w:rsidRPr="007B17A7" w:rsidRDefault="00E47E36" w:rsidP="007B17A7">
      <w:pPr>
        <w:rPr>
          <w:sz w:val="20"/>
          <w:szCs w:val="20"/>
        </w:rPr>
      </w:pPr>
      <w:bookmarkStart w:id="0" w:name="_GoBack"/>
      <w:bookmarkEnd w:id="0"/>
    </w:p>
    <w:p w:rsidR="00321E62" w:rsidRPr="00256E8B" w:rsidRDefault="00321E62" w:rsidP="00C44863">
      <w:pPr>
        <w:pStyle w:val="ListParagraph"/>
        <w:ind w:left="540"/>
        <w:rPr>
          <w:sz w:val="20"/>
          <w:szCs w:val="20"/>
        </w:rPr>
      </w:pPr>
    </w:p>
    <w:p w:rsidR="008C3137" w:rsidRDefault="008C3137" w:rsidP="008C313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You will use the arrows in the upper right hand corner to navigate through the submission</w:t>
      </w:r>
      <w:r w:rsidR="00256E8B">
        <w:rPr>
          <w:sz w:val="20"/>
          <w:szCs w:val="20"/>
        </w:rPr>
        <w:t xml:space="preserve"> as you would for an initial </w:t>
      </w:r>
      <w:r w:rsidR="00C44863">
        <w:rPr>
          <w:sz w:val="20"/>
          <w:szCs w:val="20"/>
        </w:rPr>
        <w:t>submission</w:t>
      </w:r>
      <w:r>
        <w:rPr>
          <w:sz w:val="20"/>
          <w:szCs w:val="20"/>
        </w:rPr>
        <w:t xml:space="preserve">.  Click save at any time to leave Cayuse IRB and complete your submission at a later time. </w:t>
      </w:r>
    </w:p>
    <w:p w:rsidR="006065F7" w:rsidRPr="006065F7" w:rsidRDefault="006065F7" w:rsidP="006065F7">
      <w:pPr>
        <w:pStyle w:val="ListParagraph"/>
        <w:rPr>
          <w:b/>
          <w:sz w:val="20"/>
          <w:szCs w:val="20"/>
        </w:rPr>
      </w:pPr>
    </w:p>
    <w:p w:rsidR="00C23100" w:rsidRDefault="00C23100" w:rsidP="006065F7">
      <w:pPr>
        <w:pStyle w:val="ListParagraph"/>
        <w:rPr>
          <w:noProof/>
        </w:rPr>
      </w:pPr>
    </w:p>
    <w:p w:rsidR="006065F7" w:rsidRPr="006065F7" w:rsidRDefault="007B17A7" w:rsidP="006065F7">
      <w:pPr>
        <w:pStyle w:val="ListParagraph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93AF0" wp14:editId="7426FBD3">
                <wp:simplePos x="0" y="0"/>
                <wp:positionH relativeFrom="column">
                  <wp:posOffset>4400550</wp:posOffset>
                </wp:positionH>
                <wp:positionV relativeFrom="paragraph">
                  <wp:posOffset>-247651</wp:posOffset>
                </wp:positionV>
                <wp:extent cx="590550" cy="295275"/>
                <wp:effectExtent l="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9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6.5pt;margin-top:-19.5pt;width:46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5915025" cy="2352675"/>
            <wp:effectExtent l="0" t="0" r="9525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r="481"/>
                    <a:stretch/>
                  </pic:blipFill>
                  <pic:spPr bwMode="auto">
                    <a:xfrm>
                      <a:off x="0" y="0"/>
                      <a:ext cx="591502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F2222" wp14:editId="3E9D5A94">
                <wp:simplePos x="0" y="0"/>
                <wp:positionH relativeFrom="margin">
                  <wp:posOffset>5133975</wp:posOffset>
                </wp:positionH>
                <wp:positionV relativeFrom="paragraph">
                  <wp:posOffset>-9525</wp:posOffset>
                </wp:positionV>
                <wp:extent cx="857250" cy="295275"/>
                <wp:effectExtent l="38100" t="0" r="38100" b="28575"/>
                <wp:wrapNone/>
                <wp:docPr id="8" name="Double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243E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8" o:spid="_x0000_s1026" type="#_x0000_t186" style="position:absolute;margin-left:404.25pt;margin-top:-.75pt;width:67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" strokecolor="#ed7d31 [3205]" strokeweight=".5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F0889" wp14:editId="18F768DB">
                <wp:simplePos x="0" y="0"/>
                <wp:positionH relativeFrom="column">
                  <wp:posOffset>1200149</wp:posOffset>
                </wp:positionH>
                <wp:positionV relativeFrom="paragraph">
                  <wp:posOffset>809625</wp:posOffset>
                </wp:positionV>
                <wp:extent cx="1914525" cy="170497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B1BA" id="Straight Arrow Connector 13" o:spid="_x0000_s1026" type="#_x0000_t32" style="position:absolute;margin-left:94.5pt;margin-top:63.75pt;width:150.75pt;height:134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8C3137" w:rsidRPr="008C3137" w:rsidRDefault="008C3137" w:rsidP="006065F7">
      <w:pPr>
        <w:pStyle w:val="ListParagraph"/>
        <w:spacing w:line="240" w:lineRule="auto"/>
        <w:rPr>
          <w:sz w:val="20"/>
          <w:szCs w:val="20"/>
        </w:rPr>
      </w:pPr>
    </w:p>
    <w:p w:rsidR="006065F7" w:rsidRPr="002D5B19" w:rsidRDefault="006065F7" w:rsidP="002D5B1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When you complete the section, a green check mark will appear on the sidebar.  </w:t>
      </w:r>
    </w:p>
    <w:p w:rsidR="006065F7" w:rsidRPr="002D5B19" w:rsidRDefault="006065F7" w:rsidP="002D5B1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When the submission is complete, the options to “Complete submission” and “send to PI for certification” will appear</w:t>
      </w:r>
      <w:r w:rsidR="004C6A72">
        <w:rPr>
          <w:sz w:val="20"/>
          <w:szCs w:val="20"/>
        </w:rPr>
        <w:t xml:space="preserve"> in the sidebar</w:t>
      </w:r>
      <w:r>
        <w:rPr>
          <w:sz w:val="20"/>
          <w:szCs w:val="20"/>
        </w:rPr>
        <w:t xml:space="preserve">. You can click Complete Submission on the sidebar if you are the PI. Student researchers must send the submission to the PI. </w:t>
      </w:r>
    </w:p>
    <w:p w:rsidR="006065F7" w:rsidRDefault="00AF67E5" w:rsidP="006065F7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340359</wp:posOffset>
                </wp:positionV>
                <wp:extent cx="71913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ED4C4" id="Straight Connector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5pt,26.8pt" to="516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6065F7">
        <w:rPr>
          <w:sz w:val="20"/>
          <w:szCs w:val="20"/>
        </w:rPr>
        <w:t xml:space="preserve">If you are the PI, certify the submission by clicking “certify.”  Read the pop-up statement and confirm. </w:t>
      </w:r>
      <w:r w:rsidR="002D5B19">
        <w:rPr>
          <w:sz w:val="20"/>
          <w:szCs w:val="20"/>
        </w:rPr>
        <w:t xml:space="preserve"> The submission must be certified for IRB staff to begin the review process.</w:t>
      </w:r>
    </w:p>
    <w:p w:rsidR="00C23100" w:rsidRDefault="007B17A7" w:rsidP="00C23100">
      <w:pPr>
        <w:spacing w:line="240" w:lineRule="auto"/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732155</wp:posOffset>
            </wp:positionV>
            <wp:extent cx="5867400" cy="19621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t="32251" r="-321" b="26482"/>
                    <a:stretch/>
                  </pic:blipFill>
                  <pic:spPr bwMode="auto">
                    <a:xfrm>
                      <a:off x="0" y="0"/>
                      <a:ext cx="58674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1293495</wp:posOffset>
                </wp:positionV>
                <wp:extent cx="1905000" cy="1019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E3D64" id="Rectangle 15" o:spid="_x0000_s1026" style="position:absolute;margin-left:135pt;margin-top:101.85pt;width:150pt;height:8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" filled="f" strokecolor="#ed7d31 [3205]" strokeweight="1pt"/>
            </w:pict>
          </mc:Fallback>
        </mc:AlternateContent>
      </w:r>
      <w:r w:rsidR="005B0E81" w:rsidRPr="00AF67E5">
        <w:rPr>
          <w:sz w:val="20"/>
          <w:szCs w:val="20"/>
        </w:rPr>
        <w:t xml:space="preserve">You </w:t>
      </w:r>
      <w:r w:rsidR="00321E62">
        <w:rPr>
          <w:sz w:val="20"/>
          <w:szCs w:val="20"/>
        </w:rPr>
        <w:t xml:space="preserve">may </w:t>
      </w:r>
      <w:r w:rsidR="005B0E81" w:rsidRPr="00AF67E5">
        <w:rPr>
          <w:sz w:val="20"/>
          <w:szCs w:val="20"/>
        </w:rPr>
        <w:t xml:space="preserve">have to make revisions to your </w:t>
      </w:r>
      <w:r w:rsidR="00321E62">
        <w:rPr>
          <w:sz w:val="20"/>
          <w:szCs w:val="20"/>
        </w:rPr>
        <w:t>submission which might</w:t>
      </w:r>
      <w:r w:rsidR="00BC666F" w:rsidRPr="00AF67E5">
        <w:rPr>
          <w:sz w:val="20"/>
          <w:szCs w:val="20"/>
        </w:rPr>
        <w:t xml:space="preserve"> involve responding to comments.  To do this you will click “Expand comments.” </w:t>
      </w:r>
      <w:r w:rsidR="00155FE4">
        <w:rPr>
          <w:sz w:val="20"/>
          <w:szCs w:val="20"/>
        </w:rPr>
        <w:t>Type your reply and click “Save</w:t>
      </w:r>
      <w:r w:rsidR="00BC666F" w:rsidRPr="00AF67E5">
        <w:rPr>
          <w:sz w:val="20"/>
          <w:szCs w:val="20"/>
        </w:rPr>
        <w:t>.</w:t>
      </w:r>
      <w:r w:rsidR="00F33E7C">
        <w:rPr>
          <w:sz w:val="20"/>
          <w:szCs w:val="20"/>
        </w:rPr>
        <w:t>”  Then change the status from “</w:t>
      </w:r>
      <w:r w:rsidR="00BC666F" w:rsidRPr="00AF67E5">
        <w:rPr>
          <w:sz w:val="20"/>
          <w:szCs w:val="20"/>
        </w:rPr>
        <w:t>not addressed</w:t>
      </w:r>
      <w:r w:rsidR="00F33E7C">
        <w:rPr>
          <w:sz w:val="20"/>
          <w:szCs w:val="20"/>
        </w:rPr>
        <w:t>”</w:t>
      </w:r>
      <w:r w:rsidR="00C23100">
        <w:rPr>
          <w:sz w:val="20"/>
          <w:szCs w:val="20"/>
        </w:rPr>
        <w:t xml:space="preserve"> to “addressed.”</w:t>
      </w:r>
    </w:p>
    <w:p w:rsidR="00C23100" w:rsidRDefault="00C23100" w:rsidP="00C23100">
      <w:pPr>
        <w:spacing w:line="240" w:lineRule="auto"/>
        <w:ind w:left="360"/>
        <w:rPr>
          <w:noProof/>
        </w:rPr>
      </w:pPr>
    </w:p>
    <w:p w:rsidR="00C23100" w:rsidRDefault="00C23100" w:rsidP="00C23100">
      <w:pPr>
        <w:spacing w:line="240" w:lineRule="auto"/>
        <w:ind w:left="360"/>
        <w:rPr>
          <w:sz w:val="20"/>
          <w:szCs w:val="20"/>
        </w:rPr>
      </w:pPr>
    </w:p>
    <w:p w:rsidR="00166BEA" w:rsidRPr="00166BEA" w:rsidRDefault="00166BEA" w:rsidP="00C23100">
      <w:pPr>
        <w:spacing w:line="240" w:lineRule="auto"/>
        <w:ind w:left="360"/>
        <w:rPr>
          <w:sz w:val="20"/>
          <w:szCs w:val="20"/>
        </w:rPr>
      </w:pPr>
    </w:p>
    <w:sectPr w:rsidR="00166BEA" w:rsidRPr="00166BEA" w:rsidSect="00EF75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41" w:rsidRDefault="004C6741" w:rsidP="00166BEA">
      <w:pPr>
        <w:spacing w:after="0" w:line="240" w:lineRule="auto"/>
      </w:pPr>
      <w:r>
        <w:separator/>
      </w:r>
    </w:p>
  </w:endnote>
  <w:endnote w:type="continuationSeparator" w:id="0">
    <w:p w:rsidR="004C6741" w:rsidRDefault="004C6741" w:rsidP="0016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41" w:rsidRDefault="004C6741" w:rsidP="00166BEA">
      <w:pPr>
        <w:spacing w:after="0" w:line="240" w:lineRule="auto"/>
      </w:pPr>
      <w:r>
        <w:separator/>
      </w:r>
    </w:p>
  </w:footnote>
  <w:footnote w:type="continuationSeparator" w:id="0">
    <w:p w:rsidR="004C6741" w:rsidRDefault="004C6741" w:rsidP="0016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EA" w:rsidRDefault="00166BEA" w:rsidP="00166BEA">
    <w:pPr>
      <w:pStyle w:val="Header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 xml:space="preserve">Cayuse IRB </w:t>
    </w:r>
  </w:p>
  <w:p w:rsidR="00166BEA" w:rsidRPr="00166BEA" w:rsidRDefault="00166BEA" w:rsidP="00166BEA">
    <w:pPr>
      <w:pStyle w:val="Header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Quick Directions for</w:t>
    </w:r>
    <w:r w:rsidR="00954CD9">
      <w:rPr>
        <w:rFonts w:ascii="Georgia" w:hAnsi="Georgia"/>
        <w:sz w:val="28"/>
        <w:szCs w:val="28"/>
      </w:rPr>
      <w:t xml:space="preserve"> </w:t>
    </w:r>
    <w:r w:rsidR="001A711F">
      <w:rPr>
        <w:rFonts w:ascii="Georgia" w:hAnsi="Georgia"/>
        <w:sz w:val="28"/>
        <w:szCs w:val="28"/>
      </w:rPr>
      <w:t xml:space="preserve">Closure </w:t>
    </w:r>
    <w:r>
      <w:rPr>
        <w:rFonts w:ascii="Georgia" w:hAnsi="Georgia"/>
        <w:sz w:val="28"/>
        <w:szCs w:val="28"/>
      </w:rPr>
      <w:t>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6503E"/>
    <w:multiLevelType w:val="hybridMultilevel"/>
    <w:tmpl w:val="0174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37788"/>
    <w:multiLevelType w:val="hybridMultilevel"/>
    <w:tmpl w:val="A5F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5951"/>
    <w:multiLevelType w:val="hybridMultilevel"/>
    <w:tmpl w:val="163C844C"/>
    <w:lvl w:ilvl="0" w:tplc="C30E836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EA"/>
    <w:rsid w:val="000E1687"/>
    <w:rsid w:val="00155FE4"/>
    <w:rsid w:val="00166BEA"/>
    <w:rsid w:val="001A711F"/>
    <w:rsid w:val="00256E8B"/>
    <w:rsid w:val="00274FC6"/>
    <w:rsid w:val="002D5B19"/>
    <w:rsid w:val="00321E62"/>
    <w:rsid w:val="003238C5"/>
    <w:rsid w:val="00363592"/>
    <w:rsid w:val="004C6741"/>
    <w:rsid w:val="004C6A72"/>
    <w:rsid w:val="005151F8"/>
    <w:rsid w:val="005B0E81"/>
    <w:rsid w:val="005B2DF6"/>
    <w:rsid w:val="006065F7"/>
    <w:rsid w:val="006A36A9"/>
    <w:rsid w:val="007B17A7"/>
    <w:rsid w:val="007B24E3"/>
    <w:rsid w:val="008C3137"/>
    <w:rsid w:val="00915B80"/>
    <w:rsid w:val="00954CD9"/>
    <w:rsid w:val="009B62E0"/>
    <w:rsid w:val="00AF67E5"/>
    <w:rsid w:val="00BC666F"/>
    <w:rsid w:val="00C23100"/>
    <w:rsid w:val="00C44863"/>
    <w:rsid w:val="00D35686"/>
    <w:rsid w:val="00DC2989"/>
    <w:rsid w:val="00E47E36"/>
    <w:rsid w:val="00E8503F"/>
    <w:rsid w:val="00EF755F"/>
    <w:rsid w:val="00F0785C"/>
    <w:rsid w:val="00F33E7C"/>
    <w:rsid w:val="00F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99E5"/>
  <w15:chartTrackingRefBased/>
  <w15:docId w15:val="{6CDA1D03-26EB-4FDB-8145-D2E5B7C9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EA"/>
  </w:style>
  <w:style w:type="paragraph" w:styleId="Footer">
    <w:name w:val="footer"/>
    <w:basedOn w:val="Normal"/>
    <w:link w:val="FooterChar"/>
    <w:uiPriority w:val="99"/>
    <w:unhideWhenUsed/>
    <w:rsid w:val="0016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EA"/>
  </w:style>
  <w:style w:type="paragraph" w:styleId="ListParagraph">
    <w:name w:val="List Paragraph"/>
    <w:basedOn w:val="Normal"/>
    <w:uiPriority w:val="34"/>
    <w:qFormat/>
    <w:rsid w:val="00166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Pereny</dc:creator>
  <cp:keywords/>
  <dc:description/>
  <cp:lastModifiedBy>Samantha Zerrenner</cp:lastModifiedBy>
  <cp:revision>6</cp:revision>
  <dcterms:created xsi:type="dcterms:W3CDTF">2017-12-19T19:18:00Z</dcterms:created>
  <dcterms:modified xsi:type="dcterms:W3CDTF">2019-09-13T12:52:00Z</dcterms:modified>
</cp:coreProperties>
</file>