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67FA" w14:textId="77777777" w:rsidR="00C17128" w:rsidRPr="00F847FC" w:rsidRDefault="007979EB" w:rsidP="00380B68">
      <w:pPr>
        <w:spacing w:line="360" w:lineRule="auto"/>
        <w:jc w:val="center"/>
        <w:outlineLvl w:val="0"/>
        <w:rPr>
          <w:rFonts w:ascii="Palatino" w:hAnsi="Palatino"/>
          <w:b/>
          <w:sz w:val="28"/>
          <w:szCs w:val="28"/>
        </w:rPr>
      </w:pPr>
      <w:r w:rsidRPr="00F847FC">
        <w:rPr>
          <w:rFonts w:ascii="Palatino" w:hAnsi="Palatino"/>
          <w:b/>
          <w:sz w:val="28"/>
          <w:szCs w:val="28"/>
        </w:rPr>
        <w:t>David Del Principe</w:t>
      </w:r>
    </w:p>
    <w:p w14:paraId="1802D06B" w14:textId="1BB514FC" w:rsidR="00397DDA" w:rsidRPr="00F847FC" w:rsidRDefault="00397DDA" w:rsidP="00380B68">
      <w:pPr>
        <w:jc w:val="center"/>
        <w:outlineLvl w:val="0"/>
        <w:rPr>
          <w:rFonts w:ascii="Palatino" w:hAnsi="Palatino"/>
          <w:b/>
          <w:sz w:val="28"/>
          <w:szCs w:val="28"/>
        </w:rPr>
      </w:pPr>
      <w:r w:rsidRPr="00F847FC">
        <w:rPr>
          <w:rFonts w:ascii="Palatino" w:hAnsi="Palatino"/>
          <w:b/>
          <w:sz w:val="28"/>
          <w:szCs w:val="28"/>
        </w:rPr>
        <w:t>Curriculum Vitae</w:t>
      </w:r>
      <w:r w:rsidR="004B1DA7">
        <w:rPr>
          <w:rFonts w:ascii="Palatino" w:hAnsi="Palatino"/>
          <w:b/>
          <w:sz w:val="28"/>
          <w:szCs w:val="28"/>
        </w:rPr>
        <w:t xml:space="preserve"> (abbreviated)</w:t>
      </w:r>
    </w:p>
    <w:p w14:paraId="3F02503E" w14:textId="77777777" w:rsidR="00397DDA" w:rsidRPr="00F847FC" w:rsidRDefault="00397DDA" w:rsidP="00397DDA">
      <w:pPr>
        <w:jc w:val="both"/>
        <w:rPr>
          <w:rFonts w:ascii="Palatino" w:hAnsi="Palatino"/>
          <w:sz w:val="28"/>
          <w:szCs w:val="28"/>
        </w:rPr>
      </w:pPr>
    </w:p>
    <w:p w14:paraId="56CD3D47" w14:textId="77777777" w:rsidR="00397DDA" w:rsidRPr="00F847FC" w:rsidRDefault="00397DDA" w:rsidP="00397DDA">
      <w:pPr>
        <w:jc w:val="both"/>
        <w:rPr>
          <w:rFonts w:ascii="Palatino" w:hAnsi="Palatino"/>
          <w:sz w:val="28"/>
          <w:szCs w:val="28"/>
        </w:rPr>
      </w:pPr>
    </w:p>
    <w:p w14:paraId="1AB4B612" w14:textId="77777777" w:rsidR="00397DDA" w:rsidRPr="00F847FC" w:rsidRDefault="00397DDA" w:rsidP="00397DDA">
      <w:pPr>
        <w:jc w:val="both"/>
        <w:rPr>
          <w:rFonts w:ascii="Palatino" w:hAnsi="Palatino"/>
          <w:sz w:val="28"/>
          <w:szCs w:val="28"/>
        </w:rPr>
      </w:pPr>
    </w:p>
    <w:p w14:paraId="21B98BE2" w14:textId="77777777" w:rsidR="00397DDA" w:rsidRPr="00F847FC" w:rsidRDefault="00397DDA" w:rsidP="00380B68">
      <w:pPr>
        <w:jc w:val="both"/>
        <w:outlineLvl w:val="0"/>
        <w:rPr>
          <w:rFonts w:ascii="Palatino" w:hAnsi="Palatino"/>
          <w:b/>
          <w:sz w:val="28"/>
          <w:szCs w:val="28"/>
        </w:rPr>
      </w:pPr>
      <w:r w:rsidRPr="00F847FC">
        <w:rPr>
          <w:rFonts w:ascii="Palatino" w:hAnsi="Palatino"/>
          <w:b/>
          <w:sz w:val="28"/>
          <w:szCs w:val="28"/>
        </w:rPr>
        <w:t>BIOGRAPHICAL DATA</w:t>
      </w:r>
    </w:p>
    <w:p w14:paraId="6638318B" w14:textId="77777777" w:rsidR="00397DDA" w:rsidRPr="00F847FC" w:rsidRDefault="00397DDA">
      <w:pPr>
        <w:tabs>
          <w:tab w:val="left" w:pos="270"/>
        </w:tabs>
        <w:ind w:left="540" w:hanging="540"/>
        <w:rPr>
          <w:rFonts w:ascii="Palatino" w:hAnsi="Palatino"/>
          <w:sz w:val="28"/>
          <w:szCs w:val="28"/>
        </w:rPr>
      </w:pPr>
    </w:p>
    <w:p w14:paraId="14D19689"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David Del Principe</w:t>
      </w:r>
    </w:p>
    <w:p w14:paraId="4788D4F8" w14:textId="481BAE4F"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Department of </w:t>
      </w:r>
      <w:r w:rsidR="00AA4798" w:rsidRPr="00F847FC">
        <w:rPr>
          <w:rFonts w:ascii="Palatino" w:hAnsi="Palatino"/>
          <w:sz w:val="28"/>
          <w:szCs w:val="28"/>
        </w:rPr>
        <w:t>World Languages &amp; Cultures</w:t>
      </w:r>
    </w:p>
    <w:p w14:paraId="675F07B5"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Associate Professor of Italian</w:t>
      </w:r>
    </w:p>
    <w:p w14:paraId="43B78DE2" w14:textId="184A3134"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00A17B77" w:rsidRPr="00F847FC">
        <w:rPr>
          <w:rFonts w:ascii="Palatino" w:hAnsi="Palatino"/>
          <w:sz w:val="28"/>
          <w:szCs w:val="28"/>
        </w:rPr>
        <w:t xml:space="preserve">Schmitt Hall, 241E, </w:t>
      </w:r>
      <w:r w:rsidRPr="00F847FC">
        <w:rPr>
          <w:rFonts w:ascii="Palatino" w:hAnsi="Palatino"/>
          <w:sz w:val="28"/>
          <w:szCs w:val="28"/>
        </w:rPr>
        <w:t>7499</w:t>
      </w:r>
    </w:p>
    <w:p w14:paraId="73CAFCDA" w14:textId="4463EA31"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delprinciped@montclair.edu</w:t>
      </w:r>
    </w:p>
    <w:p w14:paraId="4D532AA9" w14:textId="57ED56DA"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00C81DA1" w:rsidRPr="00F847FC">
        <w:rPr>
          <w:rFonts w:ascii="Palatino" w:hAnsi="Palatino" w:cs="Palatino"/>
          <w:sz w:val="28"/>
          <w:szCs w:val="28"/>
        </w:rPr>
        <w:t>www.montclair.edu/~delprinciped</w:t>
      </w:r>
    </w:p>
    <w:p w14:paraId="0A986BCA" w14:textId="77777777" w:rsidR="00397DDA" w:rsidRPr="00F847FC" w:rsidRDefault="00397DDA">
      <w:pPr>
        <w:tabs>
          <w:tab w:val="left" w:pos="1080"/>
        </w:tabs>
        <w:ind w:left="540" w:hanging="540"/>
        <w:jc w:val="both"/>
        <w:rPr>
          <w:rFonts w:ascii="Palatino" w:hAnsi="Palatino"/>
          <w:sz w:val="28"/>
          <w:szCs w:val="28"/>
        </w:rPr>
      </w:pPr>
    </w:p>
    <w:p w14:paraId="146BE86C" w14:textId="77777777" w:rsidR="00397DDA" w:rsidRPr="00F847FC" w:rsidRDefault="00397DDA" w:rsidP="00397DDA">
      <w:pPr>
        <w:rPr>
          <w:rFonts w:ascii="Palatino" w:hAnsi="Palatino"/>
          <w:sz w:val="28"/>
          <w:szCs w:val="28"/>
        </w:rPr>
      </w:pPr>
    </w:p>
    <w:p w14:paraId="0AC02804" w14:textId="77777777" w:rsidR="00397DDA" w:rsidRPr="00F847FC" w:rsidRDefault="00397DDA" w:rsidP="00380B68">
      <w:pPr>
        <w:outlineLvl w:val="0"/>
        <w:rPr>
          <w:rFonts w:ascii="Palatino" w:hAnsi="Palatino"/>
          <w:b/>
          <w:sz w:val="28"/>
          <w:szCs w:val="28"/>
        </w:rPr>
      </w:pPr>
      <w:r w:rsidRPr="00F847FC">
        <w:rPr>
          <w:rFonts w:ascii="Palatino" w:hAnsi="Palatino"/>
          <w:b/>
          <w:sz w:val="28"/>
          <w:szCs w:val="28"/>
        </w:rPr>
        <w:t>EDUCATION</w:t>
      </w:r>
    </w:p>
    <w:p w14:paraId="08CBDE73" w14:textId="77777777" w:rsidR="00397DDA" w:rsidRPr="00F847FC" w:rsidRDefault="00397DDA" w:rsidP="00397DDA">
      <w:pPr>
        <w:rPr>
          <w:rFonts w:ascii="Palatino" w:hAnsi="Palatino"/>
          <w:sz w:val="28"/>
          <w:szCs w:val="28"/>
        </w:rPr>
      </w:pPr>
    </w:p>
    <w:p w14:paraId="10218FB6"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PhD Rutgers University, 1993, Italian literature of 19</w:t>
      </w:r>
      <w:r w:rsidRPr="00F847FC">
        <w:rPr>
          <w:rFonts w:ascii="Palatino" w:hAnsi="Palatino"/>
          <w:sz w:val="28"/>
          <w:szCs w:val="28"/>
          <w:vertAlign w:val="superscript"/>
        </w:rPr>
        <w:t>th</w:t>
      </w:r>
      <w:r w:rsidRPr="00F847FC">
        <w:rPr>
          <w:rFonts w:ascii="Palatino" w:hAnsi="Palatino"/>
          <w:sz w:val="28"/>
          <w:szCs w:val="28"/>
        </w:rPr>
        <w:t xml:space="preserve"> and 20</w:t>
      </w:r>
      <w:r w:rsidRPr="00F847FC">
        <w:rPr>
          <w:rFonts w:ascii="Palatino" w:hAnsi="Palatino"/>
          <w:sz w:val="28"/>
          <w:szCs w:val="28"/>
          <w:vertAlign w:val="superscript"/>
        </w:rPr>
        <w:t>th</w:t>
      </w:r>
      <w:r w:rsidRPr="00F847FC">
        <w:rPr>
          <w:rFonts w:ascii="Palatino" w:hAnsi="Palatino"/>
          <w:sz w:val="28"/>
          <w:szCs w:val="28"/>
        </w:rPr>
        <w:t xml:space="preserve"> centuries</w:t>
      </w:r>
    </w:p>
    <w:p w14:paraId="7292F9DA"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MA New York University, 1988, Italian literature</w:t>
      </w:r>
    </w:p>
    <w:p w14:paraId="0B881E0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BA Univ. of CT 1983, Italian, Spanish, French </w:t>
      </w:r>
    </w:p>
    <w:p w14:paraId="44F0EE54" w14:textId="0E3DC27E" w:rsidR="00397DDA" w:rsidRPr="00F847FC" w:rsidRDefault="00397DDA" w:rsidP="00A22A8C">
      <w:pPr>
        <w:tabs>
          <w:tab w:val="left" w:pos="270"/>
        </w:tabs>
        <w:ind w:left="540" w:hanging="540"/>
        <w:rPr>
          <w:rFonts w:ascii="Palatino" w:hAnsi="Palatino"/>
          <w:sz w:val="28"/>
          <w:szCs w:val="28"/>
        </w:rPr>
      </w:pPr>
      <w:r w:rsidRPr="00F847FC">
        <w:rPr>
          <w:rFonts w:ascii="Palatino" w:hAnsi="Palatino"/>
          <w:sz w:val="28"/>
          <w:szCs w:val="28"/>
        </w:rPr>
        <w:tab/>
      </w:r>
      <w:proofErr w:type="spellStart"/>
      <w:r w:rsidRPr="00F847FC">
        <w:rPr>
          <w:rFonts w:ascii="Palatino" w:hAnsi="Palatino"/>
          <w:sz w:val="28"/>
          <w:szCs w:val="28"/>
        </w:rPr>
        <w:t>Università</w:t>
      </w:r>
      <w:proofErr w:type="spellEnd"/>
      <w:r w:rsidRPr="00F847FC">
        <w:rPr>
          <w:rFonts w:ascii="Palatino" w:hAnsi="Palatino"/>
          <w:sz w:val="28"/>
          <w:szCs w:val="28"/>
        </w:rPr>
        <w:t xml:space="preserve"> di Siena, Italy, 1982-85, Italian </w:t>
      </w:r>
    </w:p>
    <w:p w14:paraId="0792A287" w14:textId="77777777" w:rsidR="00397DDA" w:rsidRPr="00F847FC" w:rsidRDefault="00397DDA" w:rsidP="004B1DA7">
      <w:pPr>
        <w:tabs>
          <w:tab w:val="left" w:pos="270"/>
        </w:tabs>
        <w:rPr>
          <w:rFonts w:ascii="Palatino" w:hAnsi="Palatino"/>
          <w:sz w:val="28"/>
          <w:szCs w:val="28"/>
        </w:rPr>
      </w:pPr>
    </w:p>
    <w:p w14:paraId="42F2783C" w14:textId="77777777" w:rsidR="002404CD" w:rsidRPr="00F847FC" w:rsidRDefault="002404CD" w:rsidP="002404CD">
      <w:pPr>
        <w:tabs>
          <w:tab w:val="left" w:pos="270"/>
        </w:tabs>
        <w:ind w:left="540" w:hanging="540"/>
        <w:rPr>
          <w:rFonts w:ascii="Palatino" w:hAnsi="Palatino"/>
          <w:b/>
          <w:sz w:val="28"/>
          <w:szCs w:val="28"/>
        </w:rPr>
      </w:pPr>
    </w:p>
    <w:p w14:paraId="6AFB62BF" w14:textId="77777777" w:rsidR="002404CD" w:rsidRPr="00F847FC" w:rsidRDefault="002404CD" w:rsidP="00380B68">
      <w:pPr>
        <w:tabs>
          <w:tab w:val="left" w:pos="270"/>
        </w:tabs>
        <w:ind w:left="540" w:hanging="540"/>
        <w:outlineLvl w:val="0"/>
        <w:rPr>
          <w:rFonts w:ascii="Palatino" w:hAnsi="Palatino"/>
          <w:sz w:val="28"/>
          <w:szCs w:val="28"/>
        </w:rPr>
      </w:pPr>
      <w:r w:rsidRPr="00F847FC">
        <w:rPr>
          <w:rFonts w:ascii="Palatino" w:hAnsi="Palatino"/>
          <w:b/>
          <w:sz w:val="28"/>
          <w:szCs w:val="28"/>
        </w:rPr>
        <w:t>Invited Visiting Professorship</w:t>
      </w:r>
      <w:r w:rsidRPr="00F847FC">
        <w:rPr>
          <w:rFonts w:ascii="Palatino" w:hAnsi="Palatino"/>
          <w:sz w:val="28"/>
          <w:szCs w:val="28"/>
        </w:rPr>
        <w:t>:</w:t>
      </w:r>
    </w:p>
    <w:p w14:paraId="49082821" w14:textId="77777777" w:rsidR="002404CD" w:rsidRPr="00F847FC" w:rsidRDefault="002404CD" w:rsidP="002404CD">
      <w:pPr>
        <w:tabs>
          <w:tab w:val="left" w:pos="270"/>
        </w:tabs>
        <w:ind w:left="540" w:hanging="540"/>
        <w:rPr>
          <w:rFonts w:ascii="Palatino" w:hAnsi="Palatino"/>
          <w:sz w:val="28"/>
          <w:szCs w:val="28"/>
        </w:rPr>
      </w:pPr>
    </w:p>
    <w:p w14:paraId="7C431CB2" w14:textId="1D0B0E94" w:rsidR="00397DDA" w:rsidRPr="00F847FC" w:rsidRDefault="002404CD" w:rsidP="004B1DA7">
      <w:pPr>
        <w:tabs>
          <w:tab w:val="left" w:pos="270"/>
        </w:tabs>
        <w:ind w:left="540" w:hanging="540"/>
        <w:rPr>
          <w:rFonts w:ascii="Palatino" w:hAnsi="Palatino"/>
          <w:sz w:val="28"/>
          <w:szCs w:val="28"/>
        </w:rPr>
      </w:pPr>
      <w:r w:rsidRPr="00F847FC">
        <w:rPr>
          <w:rFonts w:ascii="Palatino" w:hAnsi="Palatino"/>
          <w:sz w:val="28"/>
          <w:szCs w:val="28"/>
        </w:rPr>
        <w:tab/>
        <w:t>Taught Graduate Seminar, Experimentalism in 19</w:t>
      </w:r>
      <w:r w:rsidRPr="00F847FC">
        <w:rPr>
          <w:rFonts w:ascii="Palatino" w:hAnsi="Palatino"/>
          <w:sz w:val="28"/>
          <w:szCs w:val="28"/>
          <w:vertAlign w:val="superscript"/>
        </w:rPr>
        <w:t>th</w:t>
      </w:r>
      <w:r w:rsidRPr="00F847FC">
        <w:rPr>
          <w:rFonts w:ascii="Palatino" w:hAnsi="Palatino"/>
          <w:sz w:val="28"/>
          <w:szCs w:val="28"/>
        </w:rPr>
        <w:t xml:space="preserve">-Century Italian and European Literature: An </w:t>
      </w:r>
      <w:proofErr w:type="spellStart"/>
      <w:r w:rsidRPr="00F847FC">
        <w:rPr>
          <w:rFonts w:ascii="Palatino" w:hAnsi="Palatino"/>
          <w:sz w:val="28"/>
          <w:szCs w:val="28"/>
        </w:rPr>
        <w:t>EcoGothic</w:t>
      </w:r>
      <w:proofErr w:type="spellEnd"/>
      <w:r w:rsidRPr="00F847FC">
        <w:rPr>
          <w:rFonts w:ascii="Palatino" w:hAnsi="Palatino"/>
          <w:sz w:val="28"/>
          <w:szCs w:val="28"/>
        </w:rPr>
        <w:t xml:space="preserve"> Approach. Rutgers University, New Brunswick, NJ. Spring 2013.</w:t>
      </w:r>
    </w:p>
    <w:p w14:paraId="35B0C756" w14:textId="77777777" w:rsidR="00397DDA" w:rsidRPr="00F847FC" w:rsidRDefault="00397DDA">
      <w:pPr>
        <w:tabs>
          <w:tab w:val="left" w:pos="270"/>
        </w:tabs>
        <w:ind w:left="540" w:hanging="540"/>
        <w:rPr>
          <w:rFonts w:ascii="Palatino" w:hAnsi="Palatino"/>
          <w:sz w:val="28"/>
          <w:szCs w:val="28"/>
        </w:rPr>
      </w:pPr>
    </w:p>
    <w:p w14:paraId="59DBECA8" w14:textId="725B22A7" w:rsidR="00397DDA" w:rsidRPr="00F847FC" w:rsidRDefault="00A22A8C">
      <w:pPr>
        <w:pStyle w:val="BodyTextIndent"/>
        <w:rPr>
          <w:sz w:val="28"/>
          <w:szCs w:val="28"/>
        </w:rPr>
      </w:pPr>
      <w:r>
        <w:rPr>
          <w:sz w:val="28"/>
          <w:szCs w:val="28"/>
        </w:rPr>
        <w:tab/>
      </w:r>
      <w:r w:rsidR="00397DDA" w:rsidRPr="00F847FC">
        <w:rPr>
          <w:sz w:val="28"/>
          <w:szCs w:val="28"/>
        </w:rPr>
        <w:t>Teaching Experience, full-time, Assistant Professor, Wellesley College, 1992-1997:</w:t>
      </w:r>
    </w:p>
    <w:p w14:paraId="6512CEA2" w14:textId="77777777" w:rsidR="00397DDA" w:rsidRPr="00F847FC" w:rsidRDefault="00397DDA">
      <w:pPr>
        <w:pStyle w:val="BodyTextIndent"/>
        <w:rPr>
          <w:sz w:val="28"/>
          <w:szCs w:val="28"/>
        </w:rPr>
      </w:pPr>
    </w:p>
    <w:p w14:paraId="1D8E0262" w14:textId="77777777" w:rsidR="00397DDA" w:rsidRPr="00F847FC" w:rsidRDefault="00397DDA">
      <w:pPr>
        <w:pStyle w:val="BodyTextIndent"/>
        <w:rPr>
          <w:sz w:val="28"/>
          <w:szCs w:val="28"/>
          <w:lang w:val="it"/>
        </w:rPr>
      </w:pPr>
      <w:r w:rsidRPr="00F847FC">
        <w:rPr>
          <w:sz w:val="28"/>
          <w:szCs w:val="28"/>
        </w:rPr>
        <w:tab/>
      </w:r>
      <w:proofErr w:type="spellStart"/>
      <w:r w:rsidRPr="00F847FC">
        <w:rPr>
          <w:sz w:val="28"/>
          <w:szCs w:val="28"/>
          <w:lang w:val="it"/>
        </w:rPr>
        <w:t>Studies</w:t>
      </w:r>
      <w:proofErr w:type="spellEnd"/>
      <w:r w:rsidRPr="00F847FC">
        <w:rPr>
          <w:sz w:val="28"/>
          <w:szCs w:val="28"/>
          <w:lang w:val="it"/>
        </w:rPr>
        <w:t xml:space="preserve"> in </w:t>
      </w:r>
      <w:proofErr w:type="spellStart"/>
      <w:r w:rsidRPr="00F847FC">
        <w:rPr>
          <w:sz w:val="28"/>
          <w:szCs w:val="28"/>
          <w:lang w:val="it"/>
        </w:rPr>
        <w:t>Italian</w:t>
      </w:r>
      <w:proofErr w:type="spellEnd"/>
      <w:r w:rsidRPr="00F847FC">
        <w:rPr>
          <w:sz w:val="28"/>
          <w:szCs w:val="28"/>
          <w:lang w:val="it"/>
        </w:rPr>
        <w:t xml:space="preserve"> </w:t>
      </w:r>
      <w:proofErr w:type="spellStart"/>
      <w:r w:rsidRPr="00F847FC">
        <w:rPr>
          <w:sz w:val="28"/>
          <w:szCs w:val="28"/>
          <w:lang w:val="it"/>
        </w:rPr>
        <w:t>Literature</w:t>
      </w:r>
      <w:proofErr w:type="spellEnd"/>
      <w:r w:rsidRPr="00F847FC">
        <w:rPr>
          <w:sz w:val="28"/>
          <w:szCs w:val="28"/>
          <w:lang w:val="it"/>
        </w:rPr>
        <w:t>: Invenzione e sperimentalismo nell’Ottocento, 1995-96.</w:t>
      </w:r>
    </w:p>
    <w:p w14:paraId="6BFE21CC" w14:textId="77777777" w:rsidR="00397DDA" w:rsidRPr="00F847FC" w:rsidRDefault="00397DDA">
      <w:pPr>
        <w:pStyle w:val="BodyTextIndent"/>
        <w:rPr>
          <w:sz w:val="28"/>
          <w:szCs w:val="28"/>
        </w:rPr>
      </w:pPr>
      <w:r w:rsidRPr="00F847FC">
        <w:rPr>
          <w:sz w:val="28"/>
          <w:szCs w:val="28"/>
          <w:lang w:val="it"/>
        </w:rPr>
        <w:tab/>
      </w:r>
      <w:r w:rsidRPr="00F847FC">
        <w:rPr>
          <w:sz w:val="28"/>
          <w:szCs w:val="28"/>
        </w:rPr>
        <w:t>The Contemporary Novel: Italian Women Writers, 1992-95.</w:t>
      </w:r>
    </w:p>
    <w:p w14:paraId="0F6371CB"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Seminar, Techniques of Representation: The Gothic in Italian Literature, 1993.</w:t>
      </w:r>
    </w:p>
    <w:p w14:paraId="751134C3"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Elementary &amp; Intermediate Italian, 1992-97.</w:t>
      </w:r>
    </w:p>
    <w:p w14:paraId="7B713263" w14:textId="77777777" w:rsidR="00397DDA" w:rsidRPr="00F847FC" w:rsidRDefault="00397DDA" w:rsidP="004B1DA7">
      <w:pPr>
        <w:tabs>
          <w:tab w:val="left" w:pos="270"/>
        </w:tabs>
        <w:rPr>
          <w:rFonts w:ascii="Palatino" w:hAnsi="Palatino"/>
          <w:sz w:val="28"/>
          <w:szCs w:val="28"/>
          <w:lang w:val="it"/>
        </w:rPr>
      </w:pPr>
    </w:p>
    <w:p w14:paraId="40A6E7F7" w14:textId="77777777" w:rsidR="00397DDA" w:rsidRPr="00F847FC" w:rsidRDefault="00397DDA">
      <w:pPr>
        <w:tabs>
          <w:tab w:val="left" w:pos="270"/>
        </w:tabs>
        <w:ind w:left="540" w:hanging="540"/>
        <w:rPr>
          <w:rFonts w:ascii="Palatino" w:hAnsi="Palatino"/>
          <w:sz w:val="28"/>
          <w:szCs w:val="28"/>
          <w:lang w:val="it"/>
        </w:rPr>
      </w:pPr>
      <w:r w:rsidRPr="00F847FC">
        <w:rPr>
          <w:rFonts w:ascii="Palatino" w:hAnsi="Palatino"/>
          <w:sz w:val="28"/>
          <w:szCs w:val="28"/>
          <w:lang w:val="it"/>
        </w:rPr>
        <w:tab/>
      </w:r>
    </w:p>
    <w:p w14:paraId="5E1DCD10"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b/>
          <w:sz w:val="28"/>
          <w:szCs w:val="28"/>
        </w:rPr>
        <w:t>Other Professional Experience</w:t>
      </w:r>
      <w:r w:rsidRPr="00F847FC">
        <w:rPr>
          <w:rFonts w:ascii="Palatino" w:hAnsi="Palatino"/>
          <w:sz w:val="28"/>
          <w:szCs w:val="28"/>
        </w:rPr>
        <w:t>:</w:t>
      </w:r>
    </w:p>
    <w:p w14:paraId="3850D2F4" w14:textId="77777777" w:rsidR="00397DDA" w:rsidRPr="00F847FC" w:rsidRDefault="00397DDA">
      <w:pPr>
        <w:tabs>
          <w:tab w:val="left" w:pos="270"/>
        </w:tabs>
        <w:ind w:left="540" w:hanging="540"/>
        <w:rPr>
          <w:rFonts w:ascii="Palatino" w:hAnsi="Palatino"/>
          <w:sz w:val="28"/>
          <w:szCs w:val="28"/>
        </w:rPr>
      </w:pPr>
    </w:p>
    <w:p w14:paraId="0FB9A2F3"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Editor: </w:t>
      </w:r>
      <w:r w:rsidRPr="00F847FC">
        <w:rPr>
          <w:rFonts w:ascii="Palatino" w:hAnsi="Palatino"/>
          <w:i/>
          <w:sz w:val="28"/>
          <w:szCs w:val="28"/>
        </w:rPr>
        <w:t xml:space="preserve">La </w:t>
      </w:r>
      <w:proofErr w:type="spellStart"/>
      <w:r w:rsidRPr="00F847FC">
        <w:rPr>
          <w:rFonts w:ascii="Palatino" w:hAnsi="Palatino"/>
          <w:i/>
          <w:sz w:val="28"/>
          <w:szCs w:val="28"/>
        </w:rPr>
        <w:t>Fusta</w:t>
      </w:r>
      <w:proofErr w:type="spellEnd"/>
      <w:r w:rsidRPr="00F847FC">
        <w:rPr>
          <w:rFonts w:ascii="Palatino" w:hAnsi="Palatino"/>
          <w:sz w:val="28"/>
          <w:szCs w:val="28"/>
        </w:rPr>
        <w:t>, graduate students’ literary journal, Dept. of Italian, Rutgers Univ., 1989-92.</w:t>
      </w:r>
    </w:p>
    <w:p w14:paraId="5FAD029E" w14:textId="77777777" w:rsidR="00397DDA" w:rsidRPr="00F847FC" w:rsidRDefault="00397DDA" w:rsidP="00C436D0">
      <w:pPr>
        <w:tabs>
          <w:tab w:val="left" w:pos="270"/>
        </w:tabs>
        <w:rPr>
          <w:rFonts w:ascii="Palatino" w:hAnsi="Palatino"/>
          <w:sz w:val="28"/>
          <w:szCs w:val="28"/>
        </w:rPr>
      </w:pPr>
    </w:p>
    <w:p w14:paraId="0B4A4609" w14:textId="77777777" w:rsidR="00397DDA" w:rsidRPr="00F847FC" w:rsidRDefault="00397DDA" w:rsidP="00397DDA">
      <w:pPr>
        <w:tabs>
          <w:tab w:val="left" w:pos="270"/>
        </w:tabs>
        <w:ind w:left="540" w:hanging="540"/>
        <w:rPr>
          <w:rFonts w:ascii="Palatino" w:hAnsi="Palatino"/>
          <w:sz w:val="28"/>
          <w:szCs w:val="28"/>
        </w:rPr>
      </w:pPr>
    </w:p>
    <w:p w14:paraId="3B6D8A8E"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b/>
          <w:sz w:val="28"/>
          <w:szCs w:val="28"/>
        </w:rPr>
        <w:t>RESEARCH, SCHOLARSHIP, PUBLICATIONS &amp; RELATED ACTIVITIES</w:t>
      </w:r>
    </w:p>
    <w:p w14:paraId="746947C5"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lastRenderedPageBreak/>
        <w:t>(Scholarship Binder) All publications refereed; Journal credentials included</w:t>
      </w:r>
    </w:p>
    <w:p w14:paraId="05F336C6"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br/>
      </w:r>
    </w:p>
    <w:p w14:paraId="08304E83" w14:textId="190CF431" w:rsidR="00D74650" w:rsidRPr="00F847FC" w:rsidRDefault="00D74650" w:rsidP="00380B68">
      <w:pPr>
        <w:tabs>
          <w:tab w:val="left" w:pos="270"/>
        </w:tabs>
        <w:ind w:left="540" w:hanging="540"/>
        <w:outlineLvl w:val="0"/>
        <w:rPr>
          <w:rFonts w:ascii="Palatino" w:hAnsi="Palatino"/>
          <w:sz w:val="28"/>
          <w:szCs w:val="28"/>
        </w:rPr>
      </w:pPr>
      <w:r w:rsidRPr="00F847FC">
        <w:rPr>
          <w:rFonts w:ascii="Palatino" w:hAnsi="Palatino"/>
          <w:sz w:val="28"/>
          <w:szCs w:val="28"/>
        </w:rPr>
        <w:t xml:space="preserve">Book </w:t>
      </w:r>
      <w:r w:rsidR="001B5F98" w:rsidRPr="00F847FC">
        <w:rPr>
          <w:rFonts w:ascii="Palatino" w:hAnsi="Palatino"/>
          <w:sz w:val="28"/>
          <w:szCs w:val="28"/>
        </w:rPr>
        <w:t>Contract</w:t>
      </w:r>
    </w:p>
    <w:p w14:paraId="4040AF90" w14:textId="77777777" w:rsidR="00D74650" w:rsidRPr="00F847FC" w:rsidRDefault="00D74650" w:rsidP="00D74650">
      <w:pPr>
        <w:tabs>
          <w:tab w:val="left" w:pos="270"/>
        </w:tabs>
        <w:rPr>
          <w:rFonts w:ascii="Palatino" w:hAnsi="Palatino"/>
          <w:sz w:val="28"/>
          <w:szCs w:val="28"/>
        </w:rPr>
      </w:pPr>
    </w:p>
    <w:p w14:paraId="472890F2" w14:textId="6E5F63B8" w:rsidR="00D74650" w:rsidRPr="00F847FC" w:rsidRDefault="00D74650" w:rsidP="00D74650">
      <w:pPr>
        <w:tabs>
          <w:tab w:val="left" w:pos="270"/>
        </w:tabs>
        <w:ind w:left="450" w:hanging="450"/>
        <w:rPr>
          <w:rFonts w:ascii="Palatino" w:hAnsi="Palatino"/>
          <w:sz w:val="28"/>
          <w:szCs w:val="28"/>
        </w:rPr>
      </w:pPr>
      <w:r w:rsidRPr="00F847FC">
        <w:rPr>
          <w:rFonts w:ascii="Palatino" w:hAnsi="Palatino" w:cs="Palatino"/>
          <w:i/>
          <w:iCs/>
          <w:sz w:val="28"/>
          <w:szCs w:val="28"/>
        </w:rPr>
        <w:tab/>
        <w:t>Animals, The Gothic, and Posthuman Culture: (Flesh) Consumption as a Site of Horror</w:t>
      </w:r>
      <w:r w:rsidRPr="00F847FC">
        <w:rPr>
          <w:rFonts w:ascii="Palatino" w:hAnsi="Palatino" w:cs="Palatino"/>
          <w:sz w:val="28"/>
          <w:szCs w:val="28"/>
        </w:rPr>
        <w:t>, Palgrav</w:t>
      </w:r>
      <w:r w:rsidR="001B5F98" w:rsidRPr="00F847FC">
        <w:rPr>
          <w:rFonts w:ascii="Palatino" w:hAnsi="Palatino" w:cs="Palatino"/>
          <w:sz w:val="28"/>
          <w:szCs w:val="28"/>
        </w:rPr>
        <w:t>e Macmillan, forthcoming</w:t>
      </w:r>
      <w:r w:rsidR="00A22A8C">
        <w:rPr>
          <w:rFonts w:ascii="Palatino" w:hAnsi="Palatino" w:cs="Palatino"/>
          <w:sz w:val="28"/>
          <w:szCs w:val="28"/>
        </w:rPr>
        <w:t>.</w:t>
      </w:r>
    </w:p>
    <w:p w14:paraId="7A4D728C" w14:textId="77777777" w:rsidR="00D74650" w:rsidRPr="00F847FC" w:rsidRDefault="00D74650" w:rsidP="00397DDA">
      <w:pPr>
        <w:tabs>
          <w:tab w:val="left" w:pos="270"/>
        </w:tabs>
        <w:ind w:left="540" w:hanging="540"/>
        <w:rPr>
          <w:rFonts w:ascii="Palatino" w:hAnsi="Palatino"/>
          <w:sz w:val="28"/>
          <w:szCs w:val="28"/>
        </w:rPr>
      </w:pPr>
    </w:p>
    <w:p w14:paraId="5E88F41D" w14:textId="15D2986F"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Book</w:t>
      </w:r>
      <w:r w:rsidR="00721B52" w:rsidRPr="00F847FC">
        <w:rPr>
          <w:rFonts w:ascii="Palatino" w:hAnsi="Palatino"/>
          <w:sz w:val="28"/>
          <w:szCs w:val="28"/>
        </w:rPr>
        <w:t xml:space="preserve"> Published</w:t>
      </w:r>
    </w:p>
    <w:p w14:paraId="4709E07D" w14:textId="77777777" w:rsidR="00397DDA" w:rsidRPr="00F847FC" w:rsidRDefault="00397DDA" w:rsidP="00721B52">
      <w:pPr>
        <w:tabs>
          <w:tab w:val="left" w:pos="270"/>
        </w:tabs>
        <w:rPr>
          <w:rFonts w:ascii="Palatino" w:hAnsi="Palatino"/>
          <w:sz w:val="28"/>
          <w:szCs w:val="28"/>
        </w:rPr>
      </w:pPr>
    </w:p>
    <w:p w14:paraId="60F60116"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i/>
          <w:sz w:val="28"/>
          <w:szCs w:val="28"/>
        </w:rPr>
        <w:t xml:space="preserve">Rebellion, Death, and Aesthetics in Italy: The Demons of </w:t>
      </w:r>
      <w:proofErr w:type="spellStart"/>
      <w:r w:rsidRPr="00F847FC">
        <w:rPr>
          <w:rFonts w:ascii="Palatino" w:hAnsi="Palatino"/>
          <w:i/>
          <w:sz w:val="28"/>
          <w:szCs w:val="28"/>
        </w:rPr>
        <w:t>Scapigliatura</w:t>
      </w:r>
      <w:proofErr w:type="spellEnd"/>
      <w:r w:rsidRPr="00F847FC">
        <w:rPr>
          <w:rFonts w:ascii="Palatino" w:hAnsi="Palatino"/>
          <w:sz w:val="28"/>
          <w:szCs w:val="28"/>
        </w:rPr>
        <w:t>. Madison: Fairleigh Dickinson University Press, 1996. pp. 179.  fdu.edu</w:t>
      </w:r>
    </w:p>
    <w:p w14:paraId="5894957D" w14:textId="77777777" w:rsidR="00397DDA" w:rsidRPr="00F847FC" w:rsidRDefault="00397DDA" w:rsidP="00D74650">
      <w:pPr>
        <w:tabs>
          <w:tab w:val="left" w:pos="270"/>
        </w:tabs>
        <w:rPr>
          <w:rFonts w:ascii="Palatino" w:hAnsi="Palatino"/>
          <w:sz w:val="28"/>
          <w:szCs w:val="28"/>
        </w:rPr>
      </w:pPr>
    </w:p>
    <w:p w14:paraId="7985A4E4" w14:textId="22C9DF76" w:rsidR="00A97E5C"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Articles Published</w:t>
      </w:r>
    </w:p>
    <w:p w14:paraId="701A301D" w14:textId="77777777" w:rsidR="00D71F19" w:rsidRPr="00F847FC" w:rsidRDefault="00D71F19" w:rsidP="00DE055C">
      <w:pPr>
        <w:tabs>
          <w:tab w:val="left" w:pos="270"/>
        </w:tabs>
        <w:ind w:left="540" w:hanging="540"/>
        <w:rPr>
          <w:rFonts w:ascii="Palatino" w:hAnsi="Palatino"/>
          <w:sz w:val="28"/>
          <w:szCs w:val="28"/>
        </w:rPr>
      </w:pPr>
    </w:p>
    <w:p w14:paraId="2AD3EB72" w14:textId="77777777" w:rsidR="00D71F19" w:rsidRPr="00F847FC" w:rsidRDefault="00D71F19" w:rsidP="00D71F19">
      <w:pPr>
        <w:tabs>
          <w:tab w:val="left" w:pos="270"/>
        </w:tabs>
        <w:ind w:left="540" w:hanging="540"/>
        <w:rPr>
          <w:rFonts w:ascii="Palatino" w:hAnsi="Palatino"/>
          <w:sz w:val="28"/>
          <w:szCs w:val="28"/>
          <w:lang w:val="it"/>
        </w:rPr>
      </w:pPr>
      <w:r w:rsidRPr="00F847FC">
        <w:rPr>
          <w:rFonts w:ascii="Palatino" w:hAnsi="Palatino"/>
          <w:sz w:val="28"/>
          <w:szCs w:val="28"/>
        </w:rPr>
        <w:tab/>
        <w:t>“</w:t>
      </w:r>
      <w:proofErr w:type="spellStart"/>
      <w:r w:rsidRPr="00F847FC">
        <w:rPr>
          <w:rFonts w:ascii="Palatino" w:hAnsi="Palatino"/>
          <w:sz w:val="28"/>
          <w:szCs w:val="28"/>
        </w:rPr>
        <w:t>L’ecogotico</w:t>
      </w:r>
      <w:proofErr w:type="spellEnd"/>
      <w:r w:rsidRPr="00F847FC">
        <w:rPr>
          <w:rFonts w:ascii="Palatino" w:hAnsi="Palatino"/>
          <w:sz w:val="28"/>
          <w:szCs w:val="28"/>
        </w:rPr>
        <w:t xml:space="preserve"> e </w:t>
      </w:r>
      <w:proofErr w:type="spellStart"/>
      <w:r w:rsidRPr="00F847FC">
        <w:rPr>
          <w:rFonts w:ascii="Palatino" w:hAnsi="Palatino"/>
          <w:sz w:val="28"/>
          <w:szCs w:val="28"/>
        </w:rPr>
        <w:t>i</w:t>
      </w:r>
      <w:proofErr w:type="spellEnd"/>
      <w:r w:rsidRPr="00F847FC">
        <w:rPr>
          <w:rFonts w:ascii="Palatino" w:hAnsi="Palatino"/>
          <w:sz w:val="28"/>
          <w:szCs w:val="28"/>
        </w:rPr>
        <w:t xml:space="preserve"> </w:t>
      </w:r>
      <w:r w:rsidRPr="00F847FC">
        <w:rPr>
          <w:rFonts w:ascii="Palatino" w:hAnsi="Palatino"/>
          <w:i/>
          <w:sz w:val="28"/>
          <w:szCs w:val="28"/>
        </w:rPr>
        <w:t>Critical Animal Studies</w:t>
      </w:r>
      <w:r w:rsidRPr="00F847FC">
        <w:rPr>
          <w:rFonts w:ascii="Palatino" w:hAnsi="Palatino"/>
          <w:sz w:val="28"/>
          <w:szCs w:val="28"/>
        </w:rPr>
        <w:t xml:space="preserve"> in Italia: Pinocchio </w:t>
      </w:r>
      <w:proofErr w:type="spellStart"/>
      <w:r w:rsidRPr="00F847FC">
        <w:rPr>
          <w:rFonts w:ascii="Palatino" w:hAnsi="Palatino"/>
          <w:sz w:val="28"/>
          <w:szCs w:val="28"/>
        </w:rPr>
        <w:t>antispecista</w:t>
      </w:r>
      <w:proofErr w:type="spellEnd"/>
      <w:r w:rsidRPr="00F847FC">
        <w:rPr>
          <w:rFonts w:ascii="Palatino" w:hAnsi="Palatino"/>
          <w:sz w:val="28"/>
          <w:szCs w:val="28"/>
        </w:rPr>
        <w:t xml:space="preserve">.” </w:t>
      </w:r>
      <w:r w:rsidRPr="00F847FC">
        <w:rPr>
          <w:rFonts w:ascii="Palatino" w:hAnsi="Palatino"/>
          <w:i/>
          <w:sz w:val="28"/>
          <w:szCs w:val="28"/>
          <w:lang w:val="it"/>
        </w:rPr>
        <w:t xml:space="preserve">Liberazioni Associazione Culturale </w:t>
      </w:r>
      <w:proofErr w:type="spellStart"/>
      <w:r w:rsidRPr="00F847FC">
        <w:rPr>
          <w:rFonts w:ascii="Palatino" w:hAnsi="Palatino"/>
          <w:i/>
          <w:sz w:val="28"/>
          <w:szCs w:val="28"/>
          <w:lang w:val="it"/>
        </w:rPr>
        <w:t>Antispecista</w:t>
      </w:r>
      <w:proofErr w:type="spellEnd"/>
      <w:r w:rsidRPr="00F847FC">
        <w:rPr>
          <w:rFonts w:ascii="Palatino" w:hAnsi="Palatino"/>
          <w:i/>
          <w:sz w:val="28"/>
          <w:szCs w:val="28"/>
          <w:lang w:val="it"/>
        </w:rPr>
        <w:t xml:space="preserve">: Liberazioni Rivista di Critica </w:t>
      </w:r>
      <w:proofErr w:type="spellStart"/>
      <w:r w:rsidRPr="00F847FC">
        <w:rPr>
          <w:rFonts w:ascii="Palatino" w:hAnsi="Palatino"/>
          <w:i/>
          <w:sz w:val="28"/>
          <w:szCs w:val="28"/>
          <w:lang w:val="it"/>
        </w:rPr>
        <w:t>Antispecista</w:t>
      </w:r>
      <w:proofErr w:type="spellEnd"/>
      <w:r w:rsidRPr="00F847FC">
        <w:rPr>
          <w:rFonts w:ascii="Palatino" w:hAnsi="Palatino"/>
          <w:sz w:val="28"/>
          <w:szCs w:val="28"/>
          <w:lang w:val="it"/>
        </w:rPr>
        <w:t xml:space="preserve"> 29 (</w:t>
      </w:r>
      <w:proofErr w:type="spellStart"/>
      <w:r w:rsidRPr="00F847FC">
        <w:rPr>
          <w:rFonts w:ascii="Palatino" w:hAnsi="Palatino"/>
          <w:sz w:val="28"/>
          <w:szCs w:val="28"/>
          <w:lang w:val="it"/>
        </w:rPr>
        <w:t>June</w:t>
      </w:r>
      <w:proofErr w:type="spellEnd"/>
      <w:r w:rsidRPr="00F847FC">
        <w:rPr>
          <w:rFonts w:ascii="Palatino" w:hAnsi="Palatino"/>
          <w:sz w:val="28"/>
          <w:szCs w:val="28"/>
          <w:lang w:val="it"/>
        </w:rPr>
        <w:t xml:space="preserve"> 2017): 79-87. Vicenza, </w:t>
      </w:r>
      <w:proofErr w:type="spellStart"/>
      <w:r w:rsidRPr="00F847FC">
        <w:rPr>
          <w:rFonts w:ascii="Palatino" w:hAnsi="Palatino"/>
          <w:sz w:val="28"/>
          <w:szCs w:val="28"/>
          <w:lang w:val="it"/>
        </w:rPr>
        <w:t>Italy</w:t>
      </w:r>
      <w:proofErr w:type="spellEnd"/>
      <w:r w:rsidRPr="00F847FC">
        <w:rPr>
          <w:rFonts w:ascii="Palatino" w:hAnsi="Palatino"/>
          <w:sz w:val="28"/>
          <w:szCs w:val="28"/>
          <w:lang w:val="it"/>
        </w:rPr>
        <w:t>.</w:t>
      </w:r>
    </w:p>
    <w:p w14:paraId="6883AB08" w14:textId="77777777" w:rsidR="00A97E5C" w:rsidRPr="00F847FC" w:rsidRDefault="00A97E5C" w:rsidP="00D71F19">
      <w:pPr>
        <w:tabs>
          <w:tab w:val="left" w:pos="270"/>
        </w:tabs>
        <w:rPr>
          <w:rFonts w:ascii="Palatino" w:hAnsi="Palatino"/>
          <w:sz w:val="28"/>
          <w:szCs w:val="28"/>
          <w:lang w:val="it"/>
        </w:rPr>
      </w:pPr>
    </w:p>
    <w:p w14:paraId="1713AA94" w14:textId="67622262" w:rsidR="00A97E5C" w:rsidRPr="00F847FC" w:rsidRDefault="00A97E5C" w:rsidP="00A97E5C">
      <w:pPr>
        <w:tabs>
          <w:tab w:val="left" w:pos="270"/>
        </w:tabs>
        <w:ind w:left="540" w:hanging="450"/>
        <w:rPr>
          <w:rFonts w:ascii="Palatino" w:hAnsi="Palatino"/>
          <w:sz w:val="28"/>
          <w:szCs w:val="28"/>
          <w:lang w:val="it"/>
        </w:rPr>
      </w:pPr>
      <w:r w:rsidRPr="00F847FC">
        <w:rPr>
          <w:rFonts w:ascii="Palatino" w:hAnsi="Palatino"/>
          <w:sz w:val="28"/>
          <w:szCs w:val="28"/>
          <w:lang w:val="it"/>
        </w:rPr>
        <w:tab/>
        <w:t>“L’</w:t>
      </w:r>
      <w:proofErr w:type="spellStart"/>
      <w:r w:rsidRPr="00F847FC">
        <w:rPr>
          <w:rFonts w:ascii="Palatino" w:hAnsi="Palatino"/>
          <w:sz w:val="28"/>
          <w:szCs w:val="28"/>
          <w:lang w:val="it"/>
        </w:rPr>
        <w:t>Ecogotico</w:t>
      </w:r>
      <w:proofErr w:type="spellEnd"/>
      <w:r w:rsidRPr="00F847FC">
        <w:rPr>
          <w:rFonts w:ascii="Palatino" w:hAnsi="Palatino"/>
          <w:sz w:val="28"/>
          <w:szCs w:val="28"/>
          <w:lang w:val="it"/>
        </w:rPr>
        <w:t xml:space="preserve"> transatlantico e una lettura di </w:t>
      </w:r>
      <w:r w:rsidRPr="00F847FC">
        <w:rPr>
          <w:rFonts w:ascii="Palatino" w:hAnsi="Palatino"/>
          <w:i/>
          <w:sz w:val="28"/>
          <w:szCs w:val="28"/>
          <w:lang w:val="it"/>
        </w:rPr>
        <w:t>Le Avventure di Pinocchio</w:t>
      </w:r>
      <w:r w:rsidRPr="00F847FC">
        <w:rPr>
          <w:rFonts w:ascii="Palatino" w:hAnsi="Palatino"/>
          <w:sz w:val="28"/>
          <w:szCs w:val="28"/>
          <w:lang w:val="it"/>
        </w:rPr>
        <w:t xml:space="preserve"> di Carlo Collodi.” </w:t>
      </w:r>
      <w:r w:rsidR="007C3A50" w:rsidRPr="00F847FC">
        <w:rPr>
          <w:rFonts w:ascii="Palatino" w:hAnsi="Palatino"/>
          <w:i/>
          <w:sz w:val="28"/>
          <w:szCs w:val="28"/>
          <w:lang w:val="it"/>
        </w:rPr>
        <w:t>Studi i</w:t>
      </w:r>
      <w:r w:rsidRPr="00F847FC">
        <w:rPr>
          <w:rFonts w:ascii="Palatino" w:hAnsi="Palatino"/>
          <w:i/>
          <w:sz w:val="28"/>
          <w:szCs w:val="28"/>
          <w:lang w:val="it"/>
        </w:rPr>
        <w:t>taliani</w:t>
      </w:r>
      <w:r w:rsidRPr="00F847FC">
        <w:rPr>
          <w:rFonts w:ascii="Palatino" w:hAnsi="Palatino"/>
          <w:sz w:val="28"/>
          <w:szCs w:val="28"/>
          <w:lang w:val="it"/>
        </w:rPr>
        <w:t xml:space="preserve"> 54 (Nov. 2016): 47-56. Florence, </w:t>
      </w:r>
      <w:proofErr w:type="spellStart"/>
      <w:r w:rsidRPr="00F847FC">
        <w:rPr>
          <w:rFonts w:ascii="Palatino" w:hAnsi="Palatino"/>
          <w:sz w:val="28"/>
          <w:szCs w:val="28"/>
          <w:lang w:val="it"/>
        </w:rPr>
        <w:t>Italy</w:t>
      </w:r>
      <w:proofErr w:type="spellEnd"/>
      <w:r w:rsidRPr="00F847FC">
        <w:rPr>
          <w:rFonts w:ascii="Palatino" w:hAnsi="Palatino"/>
          <w:sz w:val="28"/>
          <w:szCs w:val="28"/>
          <w:lang w:val="it"/>
        </w:rPr>
        <w:t>.</w:t>
      </w:r>
      <w:r w:rsidR="008E534A" w:rsidRPr="00F847FC">
        <w:rPr>
          <w:rFonts w:ascii="Palatino" w:hAnsi="Palatino"/>
          <w:sz w:val="28"/>
          <w:szCs w:val="28"/>
          <w:lang w:val="it"/>
        </w:rPr>
        <w:t xml:space="preserve"> </w:t>
      </w:r>
      <w:hyperlink r:id="rId8" w:history="1">
        <w:r w:rsidR="009E66AB" w:rsidRPr="00F847FC">
          <w:rPr>
            <w:rStyle w:val="Hyperlink"/>
            <w:rFonts w:ascii="Palatino" w:hAnsi="Palatino" w:cs="Georgia"/>
            <w:sz w:val="28"/>
            <w:szCs w:val="28"/>
            <w:u w:color="890002"/>
            <w:lang w:val="it"/>
          </w:rPr>
          <w:t>http://www.torrossa.com/resources/an/3153869?ref=http</w:t>
        </w:r>
        <w:r w:rsidR="009E66AB" w:rsidRPr="00F847FC">
          <w:rPr>
            <w:rStyle w:val="Hyperlink"/>
            <w:rFonts w:ascii="Palatino" w:hAnsi="Palatino" w:cs="Georgia"/>
            <w:sz w:val="28"/>
            <w:szCs w:val="28"/>
            <w:lang w:val="it"/>
          </w:rPr>
          <w:t>://www.montclair.edu/chss/news/article.php?ArticleID=17089</w:t>
        </w:r>
      </w:hyperlink>
      <w:r w:rsidR="00FD79A7" w:rsidRPr="00F847FC">
        <w:rPr>
          <w:rFonts w:ascii="Palatino" w:hAnsi="Palatino" w:cs="Palatino"/>
          <w:sz w:val="28"/>
          <w:szCs w:val="28"/>
          <w:lang w:val="it"/>
        </w:rPr>
        <w:t>, or</w:t>
      </w:r>
      <w:r w:rsidR="00862FFD" w:rsidRPr="00F847FC">
        <w:rPr>
          <w:rFonts w:ascii="Palatino" w:hAnsi="Palatino"/>
          <w:sz w:val="28"/>
          <w:szCs w:val="28"/>
          <w:lang w:val="it"/>
        </w:rPr>
        <w:t xml:space="preserve"> </w:t>
      </w:r>
      <w:r w:rsidR="00CE5B66" w:rsidRPr="00F847FC">
        <w:rPr>
          <w:rFonts w:ascii="Palatino" w:hAnsi="Palatino"/>
          <w:sz w:val="28"/>
          <w:szCs w:val="28"/>
          <w:lang w:val="it"/>
        </w:rPr>
        <w:t>italinemo.it</w:t>
      </w:r>
    </w:p>
    <w:p w14:paraId="2F35E18F" w14:textId="77777777" w:rsidR="00793664" w:rsidRPr="00F847FC" w:rsidRDefault="00793664" w:rsidP="00673170">
      <w:pPr>
        <w:tabs>
          <w:tab w:val="left" w:pos="270"/>
        </w:tabs>
        <w:rPr>
          <w:rFonts w:ascii="Palatino" w:hAnsi="Palatino"/>
          <w:sz w:val="28"/>
          <w:szCs w:val="28"/>
          <w:lang w:val="it"/>
        </w:rPr>
      </w:pPr>
    </w:p>
    <w:p w14:paraId="411AF248" w14:textId="61862EA4" w:rsidR="00793664" w:rsidRPr="00F847FC" w:rsidRDefault="00793664" w:rsidP="00793664">
      <w:pPr>
        <w:tabs>
          <w:tab w:val="left" w:pos="270"/>
        </w:tabs>
        <w:ind w:left="540" w:hanging="540"/>
        <w:rPr>
          <w:rFonts w:ascii="Palatino" w:hAnsi="Palatino"/>
          <w:sz w:val="28"/>
          <w:szCs w:val="28"/>
          <w:lang w:val="it"/>
        </w:rPr>
      </w:pPr>
      <w:r w:rsidRPr="00F847FC">
        <w:rPr>
          <w:rFonts w:ascii="Palatino" w:hAnsi="Palatino"/>
          <w:sz w:val="28"/>
          <w:szCs w:val="28"/>
          <w:lang w:val="it"/>
        </w:rPr>
        <w:tab/>
        <w:t>“(M)</w:t>
      </w:r>
      <w:proofErr w:type="spellStart"/>
      <w:r w:rsidRPr="00F847FC">
        <w:rPr>
          <w:rFonts w:ascii="Palatino" w:hAnsi="Palatino"/>
          <w:sz w:val="28"/>
          <w:szCs w:val="28"/>
          <w:lang w:val="it"/>
        </w:rPr>
        <w:t>eating</w:t>
      </w:r>
      <w:proofErr w:type="spellEnd"/>
      <w:r w:rsidRPr="00F847FC">
        <w:rPr>
          <w:rFonts w:ascii="Palatino" w:hAnsi="Palatino"/>
          <w:sz w:val="28"/>
          <w:szCs w:val="28"/>
          <w:lang w:val="it"/>
        </w:rPr>
        <w:t xml:space="preserve"> Dracula: Cibo e morte nel romanzo di </w:t>
      </w:r>
      <w:proofErr w:type="spellStart"/>
      <w:r w:rsidRPr="00F847FC">
        <w:rPr>
          <w:rFonts w:ascii="Palatino" w:hAnsi="Palatino"/>
          <w:sz w:val="28"/>
          <w:szCs w:val="28"/>
          <w:lang w:val="it"/>
        </w:rPr>
        <w:t>Bram</w:t>
      </w:r>
      <w:proofErr w:type="spellEnd"/>
      <w:r w:rsidRPr="00F847FC">
        <w:rPr>
          <w:rFonts w:ascii="Palatino" w:hAnsi="Palatino"/>
          <w:sz w:val="28"/>
          <w:szCs w:val="28"/>
          <w:lang w:val="it"/>
        </w:rPr>
        <w:t xml:space="preserve"> Stoker.” </w:t>
      </w:r>
      <w:r w:rsidRPr="00F847FC">
        <w:rPr>
          <w:rFonts w:ascii="Palatino" w:hAnsi="Palatino"/>
          <w:i/>
          <w:sz w:val="28"/>
          <w:szCs w:val="28"/>
          <w:lang w:val="it"/>
        </w:rPr>
        <w:t xml:space="preserve">Liberazioni Associazione Culturale </w:t>
      </w:r>
      <w:proofErr w:type="spellStart"/>
      <w:r w:rsidRPr="00F847FC">
        <w:rPr>
          <w:rFonts w:ascii="Palatino" w:hAnsi="Palatino"/>
          <w:i/>
          <w:sz w:val="28"/>
          <w:szCs w:val="28"/>
          <w:lang w:val="it"/>
        </w:rPr>
        <w:t>Antispecista</w:t>
      </w:r>
      <w:proofErr w:type="spellEnd"/>
      <w:r w:rsidRPr="00F847FC">
        <w:rPr>
          <w:rFonts w:ascii="Palatino" w:hAnsi="Palatino"/>
          <w:i/>
          <w:sz w:val="28"/>
          <w:szCs w:val="28"/>
          <w:lang w:val="it"/>
        </w:rPr>
        <w:t xml:space="preserve">: Liberazioni Rivista di Critica </w:t>
      </w:r>
      <w:proofErr w:type="spellStart"/>
      <w:r w:rsidRPr="00F847FC">
        <w:rPr>
          <w:rFonts w:ascii="Palatino" w:hAnsi="Palatino"/>
          <w:i/>
          <w:sz w:val="28"/>
          <w:szCs w:val="28"/>
          <w:lang w:val="it"/>
        </w:rPr>
        <w:t>Antispecista</w:t>
      </w:r>
      <w:proofErr w:type="spellEnd"/>
      <w:r w:rsidRPr="00F847FC">
        <w:rPr>
          <w:rFonts w:ascii="Palatino" w:hAnsi="Palatino"/>
          <w:sz w:val="28"/>
          <w:szCs w:val="28"/>
          <w:lang w:val="it"/>
        </w:rPr>
        <w:t xml:space="preserve"> 23</w:t>
      </w:r>
      <w:r w:rsidR="00465A81" w:rsidRPr="00F847FC">
        <w:rPr>
          <w:rFonts w:ascii="Palatino" w:hAnsi="Palatino"/>
          <w:sz w:val="28"/>
          <w:szCs w:val="28"/>
          <w:lang w:val="it"/>
        </w:rPr>
        <w:t xml:space="preserve"> (</w:t>
      </w:r>
      <w:proofErr w:type="spellStart"/>
      <w:r w:rsidR="009224BE" w:rsidRPr="00F847FC">
        <w:rPr>
          <w:rFonts w:ascii="Palatino" w:hAnsi="Palatino"/>
          <w:sz w:val="28"/>
          <w:szCs w:val="28"/>
          <w:lang w:val="it"/>
        </w:rPr>
        <w:t>Oct</w:t>
      </w:r>
      <w:proofErr w:type="spellEnd"/>
      <w:r w:rsidR="009224BE" w:rsidRPr="00F847FC">
        <w:rPr>
          <w:rFonts w:ascii="Palatino" w:hAnsi="Palatino"/>
          <w:sz w:val="28"/>
          <w:szCs w:val="28"/>
          <w:lang w:val="it"/>
        </w:rPr>
        <w:t xml:space="preserve">. </w:t>
      </w:r>
      <w:r w:rsidR="00465A81" w:rsidRPr="00F847FC">
        <w:rPr>
          <w:rFonts w:ascii="Palatino" w:hAnsi="Palatino"/>
          <w:sz w:val="28"/>
          <w:szCs w:val="28"/>
          <w:lang w:val="it"/>
        </w:rPr>
        <w:t xml:space="preserve">2016): 4-21. </w:t>
      </w:r>
      <w:r w:rsidRPr="00F847FC">
        <w:rPr>
          <w:rFonts w:ascii="Palatino" w:hAnsi="Palatino"/>
          <w:sz w:val="28"/>
          <w:szCs w:val="28"/>
          <w:lang w:val="it"/>
        </w:rPr>
        <w:t xml:space="preserve">Vicenza, </w:t>
      </w:r>
      <w:proofErr w:type="spellStart"/>
      <w:r w:rsidRPr="00F847FC">
        <w:rPr>
          <w:rFonts w:ascii="Palatino" w:hAnsi="Palatino"/>
          <w:sz w:val="28"/>
          <w:szCs w:val="28"/>
          <w:lang w:val="it"/>
        </w:rPr>
        <w:t>Italy</w:t>
      </w:r>
      <w:proofErr w:type="spellEnd"/>
      <w:r w:rsidRPr="00F847FC">
        <w:rPr>
          <w:rFonts w:ascii="Palatino" w:hAnsi="Palatino"/>
          <w:sz w:val="28"/>
          <w:szCs w:val="28"/>
          <w:lang w:val="it"/>
        </w:rPr>
        <w:t>.</w:t>
      </w:r>
    </w:p>
    <w:p w14:paraId="599746F9" w14:textId="77777777" w:rsidR="00673170" w:rsidRPr="00F847FC" w:rsidRDefault="00673170">
      <w:pPr>
        <w:tabs>
          <w:tab w:val="left" w:pos="270"/>
        </w:tabs>
        <w:ind w:left="540" w:hanging="540"/>
        <w:rPr>
          <w:rFonts w:ascii="Palatino" w:hAnsi="Palatino"/>
          <w:sz w:val="28"/>
          <w:szCs w:val="28"/>
          <w:lang w:val="it"/>
        </w:rPr>
      </w:pPr>
    </w:p>
    <w:p w14:paraId="3D393F1A" w14:textId="6804DEDD" w:rsidR="00273E0A" w:rsidRPr="00F847FC" w:rsidRDefault="00273E0A" w:rsidP="00273E0A">
      <w:pPr>
        <w:tabs>
          <w:tab w:val="left" w:pos="270"/>
        </w:tabs>
        <w:ind w:left="540" w:hanging="540"/>
        <w:rPr>
          <w:rFonts w:ascii="Palatino" w:hAnsi="Palatino"/>
          <w:sz w:val="28"/>
          <w:szCs w:val="28"/>
        </w:rPr>
      </w:pPr>
      <w:r w:rsidRPr="00F847FC">
        <w:rPr>
          <w:rFonts w:ascii="Palatino" w:hAnsi="Palatino"/>
          <w:sz w:val="28"/>
          <w:szCs w:val="28"/>
          <w:lang w:val="it"/>
        </w:rPr>
        <w:tab/>
        <w:t>“Vampiri e ve</w:t>
      </w:r>
      <w:r w:rsidR="00CE285D" w:rsidRPr="00F847FC">
        <w:rPr>
          <w:rFonts w:ascii="Palatino" w:hAnsi="Palatino"/>
          <w:sz w:val="28"/>
          <w:szCs w:val="28"/>
          <w:lang w:val="it"/>
        </w:rPr>
        <w:t xml:space="preserve">gani: Linguaggio, </w:t>
      </w:r>
      <w:proofErr w:type="spellStart"/>
      <w:r w:rsidR="00CE285D" w:rsidRPr="00F847FC">
        <w:rPr>
          <w:rFonts w:ascii="Palatino" w:hAnsi="Palatino"/>
          <w:sz w:val="28"/>
          <w:szCs w:val="28"/>
          <w:lang w:val="it"/>
        </w:rPr>
        <w:t>ecopedagogia</w:t>
      </w:r>
      <w:proofErr w:type="spellEnd"/>
      <w:r w:rsidR="00CE285D" w:rsidRPr="00F847FC">
        <w:rPr>
          <w:rFonts w:ascii="Palatino" w:hAnsi="Palatino"/>
          <w:sz w:val="28"/>
          <w:szCs w:val="28"/>
          <w:lang w:val="it"/>
        </w:rPr>
        <w:t xml:space="preserve"> e </w:t>
      </w:r>
      <w:r w:rsidRPr="00F847FC">
        <w:rPr>
          <w:rFonts w:ascii="Palatino" w:hAnsi="Palatino"/>
          <w:sz w:val="28"/>
          <w:szCs w:val="28"/>
          <w:lang w:val="it"/>
        </w:rPr>
        <w:t xml:space="preserve">prassi.” </w:t>
      </w:r>
      <w:r w:rsidRPr="00F847FC">
        <w:rPr>
          <w:rFonts w:ascii="Palatino" w:hAnsi="Palatino"/>
          <w:i/>
          <w:sz w:val="28"/>
          <w:szCs w:val="28"/>
          <w:lang w:val="it"/>
        </w:rPr>
        <w:t xml:space="preserve">Liberazioni Associazione Culturale </w:t>
      </w:r>
      <w:proofErr w:type="spellStart"/>
      <w:r w:rsidRPr="00F847FC">
        <w:rPr>
          <w:rFonts w:ascii="Palatino" w:hAnsi="Palatino"/>
          <w:i/>
          <w:sz w:val="28"/>
          <w:szCs w:val="28"/>
          <w:lang w:val="it"/>
        </w:rPr>
        <w:t>Antispecista</w:t>
      </w:r>
      <w:proofErr w:type="spellEnd"/>
      <w:r w:rsidRPr="00F847FC">
        <w:rPr>
          <w:rFonts w:ascii="Palatino" w:hAnsi="Palatino"/>
          <w:i/>
          <w:sz w:val="28"/>
          <w:szCs w:val="28"/>
          <w:lang w:val="it"/>
        </w:rPr>
        <w:t xml:space="preserve">: </w:t>
      </w:r>
      <w:r w:rsidR="00A02B14" w:rsidRPr="00F847FC">
        <w:rPr>
          <w:rFonts w:ascii="Palatino" w:hAnsi="Palatino"/>
          <w:i/>
          <w:sz w:val="28"/>
          <w:szCs w:val="28"/>
          <w:lang w:val="it"/>
        </w:rPr>
        <w:t xml:space="preserve">Liberazioni Rivista di Critica </w:t>
      </w:r>
      <w:proofErr w:type="spellStart"/>
      <w:r w:rsidR="00A02B14" w:rsidRPr="00F847FC">
        <w:rPr>
          <w:rFonts w:ascii="Palatino" w:hAnsi="Palatino"/>
          <w:i/>
          <w:sz w:val="28"/>
          <w:szCs w:val="28"/>
          <w:lang w:val="it"/>
        </w:rPr>
        <w:t>Antispecista</w:t>
      </w:r>
      <w:proofErr w:type="spellEnd"/>
      <w:r w:rsidR="00A02B14" w:rsidRPr="00F847FC">
        <w:rPr>
          <w:rFonts w:ascii="Palatino" w:hAnsi="Palatino"/>
          <w:sz w:val="28"/>
          <w:szCs w:val="28"/>
          <w:lang w:val="it"/>
        </w:rPr>
        <w:t xml:space="preserve"> </w:t>
      </w:r>
      <w:r w:rsidR="00702D60" w:rsidRPr="00F847FC">
        <w:rPr>
          <w:rFonts w:ascii="Palatino" w:hAnsi="Palatino"/>
          <w:sz w:val="28"/>
          <w:szCs w:val="28"/>
          <w:lang w:val="it"/>
        </w:rPr>
        <w:t xml:space="preserve">Special </w:t>
      </w:r>
      <w:proofErr w:type="spellStart"/>
      <w:r w:rsidR="00702D60" w:rsidRPr="00F847FC">
        <w:rPr>
          <w:rFonts w:ascii="Palatino" w:hAnsi="Palatino"/>
          <w:sz w:val="28"/>
          <w:szCs w:val="28"/>
          <w:lang w:val="it"/>
        </w:rPr>
        <w:t>Issue</w:t>
      </w:r>
      <w:proofErr w:type="spellEnd"/>
      <w:r w:rsidR="00702D60" w:rsidRPr="00F847FC">
        <w:rPr>
          <w:rFonts w:ascii="Palatino" w:hAnsi="Palatino"/>
          <w:sz w:val="28"/>
          <w:szCs w:val="28"/>
          <w:lang w:val="it"/>
        </w:rPr>
        <w:t xml:space="preserve"> </w:t>
      </w:r>
      <w:r w:rsidR="00A02B14" w:rsidRPr="00F847FC">
        <w:rPr>
          <w:rFonts w:ascii="Palatino" w:hAnsi="Palatino"/>
          <w:sz w:val="28"/>
          <w:szCs w:val="28"/>
          <w:lang w:val="it"/>
        </w:rPr>
        <w:t>21</w:t>
      </w:r>
      <w:r w:rsidR="00E33A05" w:rsidRPr="00F847FC">
        <w:rPr>
          <w:rFonts w:ascii="Palatino" w:hAnsi="Palatino"/>
          <w:sz w:val="28"/>
          <w:szCs w:val="28"/>
          <w:lang w:val="it"/>
        </w:rPr>
        <w:t xml:space="preserve"> </w:t>
      </w:r>
      <w:r w:rsidR="00E33A05" w:rsidRPr="00F847FC">
        <w:rPr>
          <w:rFonts w:ascii="Palatino" w:hAnsi="Palatino"/>
          <w:i/>
          <w:sz w:val="28"/>
          <w:szCs w:val="28"/>
          <w:lang w:val="it"/>
        </w:rPr>
        <w:t xml:space="preserve">Mostri (e) </w:t>
      </w:r>
      <w:proofErr w:type="spellStart"/>
      <w:r w:rsidR="00E33A05" w:rsidRPr="00F847FC">
        <w:rPr>
          <w:rFonts w:ascii="Palatino" w:hAnsi="Palatino"/>
          <w:i/>
          <w:sz w:val="28"/>
          <w:szCs w:val="28"/>
          <w:lang w:val="it"/>
        </w:rPr>
        <w:t>queer</w:t>
      </w:r>
      <w:proofErr w:type="spellEnd"/>
      <w:r w:rsidR="00A02B14" w:rsidRPr="00F847FC">
        <w:rPr>
          <w:rFonts w:ascii="Palatino" w:hAnsi="Palatino"/>
          <w:sz w:val="28"/>
          <w:szCs w:val="28"/>
          <w:lang w:val="it"/>
        </w:rPr>
        <w:t xml:space="preserve"> (2015): </w:t>
      </w:r>
      <w:r w:rsidR="00CE285D" w:rsidRPr="00F847FC">
        <w:rPr>
          <w:rFonts w:ascii="Palatino" w:hAnsi="Palatino"/>
          <w:sz w:val="28"/>
          <w:szCs w:val="28"/>
          <w:lang w:val="it"/>
        </w:rPr>
        <w:t xml:space="preserve">38-57. </w:t>
      </w:r>
      <w:r w:rsidR="00A354DD" w:rsidRPr="00F847FC">
        <w:rPr>
          <w:rFonts w:ascii="Palatino" w:hAnsi="Palatino"/>
          <w:sz w:val="28"/>
          <w:szCs w:val="28"/>
        </w:rPr>
        <w:t xml:space="preserve">Vicenza, Italy. </w:t>
      </w:r>
      <w:hyperlink r:id="rId9" w:history="1">
        <w:r w:rsidR="00DE3CED" w:rsidRPr="00F847FC">
          <w:rPr>
            <w:rFonts w:ascii="Palatino" w:hAnsi="Palatino" w:cs="Georgia"/>
            <w:color w:val="890002"/>
            <w:sz w:val="28"/>
            <w:szCs w:val="28"/>
            <w:u w:val="single" w:color="890002"/>
          </w:rPr>
          <w:t>http://tinyurl.com/jxpvnq7</w:t>
        </w:r>
      </w:hyperlink>
      <w:r w:rsidR="0074005D" w:rsidRPr="00F847FC">
        <w:rPr>
          <w:rFonts w:ascii="Palatino" w:hAnsi="Palatino"/>
          <w:sz w:val="28"/>
          <w:szCs w:val="28"/>
        </w:rPr>
        <w:t>.</w:t>
      </w:r>
      <w:r w:rsidR="00DE3CED" w:rsidRPr="00F847FC">
        <w:rPr>
          <w:rFonts w:ascii="Palatino" w:hAnsi="Palatino"/>
          <w:sz w:val="28"/>
          <w:szCs w:val="28"/>
        </w:rPr>
        <w:t xml:space="preserve"> </w:t>
      </w:r>
      <w:r w:rsidR="0036490D" w:rsidRPr="00F847FC">
        <w:rPr>
          <w:rFonts w:ascii="Palatino" w:hAnsi="Palatino"/>
          <w:sz w:val="28"/>
          <w:szCs w:val="28"/>
        </w:rPr>
        <w:t xml:space="preserve">Blog </w:t>
      </w:r>
      <w:r w:rsidR="00371D86" w:rsidRPr="00F847FC">
        <w:rPr>
          <w:rFonts w:ascii="Palatino" w:hAnsi="Palatino"/>
          <w:sz w:val="28"/>
          <w:szCs w:val="28"/>
        </w:rPr>
        <w:t>presentation</w:t>
      </w:r>
      <w:r w:rsidR="0036490D" w:rsidRPr="00F847FC">
        <w:rPr>
          <w:rFonts w:ascii="Palatino" w:hAnsi="Palatino"/>
          <w:sz w:val="28"/>
          <w:szCs w:val="28"/>
        </w:rPr>
        <w:t xml:space="preserve"> of publication: liberazioni.noblogs.org/?p=631</w:t>
      </w:r>
      <w:r w:rsidR="00BE0EFF" w:rsidRPr="00F847FC">
        <w:rPr>
          <w:rFonts w:ascii="Palatino" w:hAnsi="Palatino"/>
          <w:sz w:val="28"/>
          <w:szCs w:val="28"/>
        </w:rPr>
        <w:t xml:space="preserve">. </w:t>
      </w:r>
    </w:p>
    <w:p w14:paraId="3553101E" w14:textId="77777777" w:rsidR="00D21D82" w:rsidRPr="00F847FC" w:rsidRDefault="00D21D82" w:rsidP="00273E0A">
      <w:pPr>
        <w:tabs>
          <w:tab w:val="left" w:pos="270"/>
        </w:tabs>
        <w:rPr>
          <w:rFonts w:ascii="Palatino" w:hAnsi="Palatino"/>
          <w:sz w:val="28"/>
          <w:szCs w:val="28"/>
        </w:rPr>
      </w:pPr>
    </w:p>
    <w:p w14:paraId="4E9E2D4F" w14:textId="0DD89636" w:rsidR="00D21D82" w:rsidRPr="00F847FC" w:rsidRDefault="00D21D82" w:rsidP="009C0C5A">
      <w:pPr>
        <w:tabs>
          <w:tab w:val="left" w:pos="270"/>
        </w:tabs>
        <w:ind w:left="540" w:hanging="540"/>
        <w:rPr>
          <w:rFonts w:ascii="Palatino" w:eastAsia="Arial Unicode MS" w:hAnsi="Palatino"/>
          <w:sz w:val="28"/>
          <w:szCs w:val="28"/>
          <w:u w:color="000000"/>
        </w:rPr>
      </w:pPr>
      <w:r w:rsidRPr="00F847FC">
        <w:rPr>
          <w:rFonts w:ascii="Palatino" w:hAnsi="Palatino"/>
          <w:sz w:val="28"/>
          <w:szCs w:val="28"/>
        </w:rPr>
        <w:tab/>
        <w:t>“</w:t>
      </w:r>
      <w:r w:rsidRPr="00F847FC">
        <w:rPr>
          <w:rFonts w:ascii="Palatino" w:eastAsia="Arial Unicode MS" w:hAnsi="Palatino"/>
          <w:sz w:val="28"/>
          <w:szCs w:val="28"/>
          <w:u w:color="000000"/>
        </w:rPr>
        <w:t xml:space="preserve">The Monstrous Meal: Flesh Consumption and Resistance in the European </w:t>
      </w:r>
      <w:proofErr w:type="spellStart"/>
      <w:r w:rsidRPr="00F847FC">
        <w:rPr>
          <w:rFonts w:ascii="Palatino" w:eastAsia="Arial Unicode MS" w:hAnsi="Palatino"/>
          <w:sz w:val="28"/>
          <w:szCs w:val="28"/>
          <w:u w:color="000000"/>
        </w:rPr>
        <w:t>Gothic</w:t>
      </w:r>
      <w:proofErr w:type="gramStart"/>
      <w:r w:rsidRPr="00F847FC">
        <w:rPr>
          <w:rFonts w:ascii="Palatino" w:eastAsia="Arial Unicode MS" w:hAnsi="Palatino"/>
          <w:sz w:val="28"/>
          <w:szCs w:val="28"/>
          <w:u w:color="000000"/>
        </w:rPr>
        <w:t>,”</w:t>
      </w:r>
      <w:r w:rsidRPr="00F847FC">
        <w:rPr>
          <w:rFonts w:ascii="Palatino" w:hAnsi="Palatino"/>
          <w:sz w:val="28"/>
          <w:szCs w:val="28"/>
        </w:rPr>
        <w:t>chapter</w:t>
      </w:r>
      <w:proofErr w:type="spellEnd"/>
      <w:proofErr w:type="gramEnd"/>
      <w:r w:rsidRPr="00F847FC">
        <w:rPr>
          <w:rFonts w:ascii="Palatino" w:hAnsi="Palatino"/>
          <w:sz w:val="28"/>
          <w:szCs w:val="28"/>
        </w:rPr>
        <w:t xml:space="preserve"> in volume, </w:t>
      </w:r>
      <w:r w:rsidRPr="00F847FC">
        <w:rPr>
          <w:rFonts w:ascii="Palatino" w:hAnsi="Palatino" w:cs="Tahoma"/>
          <w:i/>
          <w:sz w:val="28"/>
          <w:szCs w:val="28"/>
        </w:rPr>
        <w:t>Thinking Italian Animals: Human and Posthuman in Modern Italian Literature and Film</w:t>
      </w:r>
      <w:r w:rsidR="00937E06" w:rsidRPr="00F847FC">
        <w:rPr>
          <w:rFonts w:ascii="Palatino" w:hAnsi="Palatino"/>
          <w:sz w:val="28"/>
          <w:szCs w:val="28"/>
        </w:rPr>
        <w:t>, Palgrave Macmillan (</w:t>
      </w:r>
      <w:r w:rsidR="00896711" w:rsidRPr="00F847FC">
        <w:rPr>
          <w:rFonts w:ascii="Palatino" w:hAnsi="Palatino"/>
          <w:sz w:val="28"/>
          <w:szCs w:val="28"/>
        </w:rPr>
        <w:t>2014</w:t>
      </w:r>
      <w:r w:rsidRPr="00F847FC">
        <w:rPr>
          <w:rFonts w:ascii="Palatino" w:hAnsi="Palatino"/>
          <w:sz w:val="28"/>
          <w:szCs w:val="28"/>
        </w:rPr>
        <w:t>)</w:t>
      </w:r>
      <w:r w:rsidR="00F31EEE" w:rsidRPr="00F847FC">
        <w:rPr>
          <w:rFonts w:ascii="Palatino" w:hAnsi="Palatino"/>
          <w:sz w:val="28"/>
          <w:szCs w:val="28"/>
        </w:rPr>
        <w:t>: 179-96.</w:t>
      </w:r>
      <w:r w:rsidR="00896711" w:rsidRPr="00F847FC">
        <w:rPr>
          <w:rFonts w:ascii="Palatino" w:hAnsi="Palatino"/>
          <w:sz w:val="28"/>
          <w:szCs w:val="28"/>
        </w:rPr>
        <w:t xml:space="preserve"> Invited article.</w:t>
      </w:r>
      <w:r w:rsidR="006B1AD2" w:rsidRPr="00F847FC">
        <w:rPr>
          <w:rFonts w:ascii="Palatino" w:hAnsi="Palatino"/>
          <w:sz w:val="28"/>
          <w:szCs w:val="28"/>
        </w:rPr>
        <w:t xml:space="preserve"> Sp</w:t>
      </w:r>
      <w:r w:rsidR="00E5455A" w:rsidRPr="00F847FC">
        <w:rPr>
          <w:rFonts w:ascii="Palatino" w:hAnsi="Palatino"/>
          <w:sz w:val="28"/>
          <w:szCs w:val="28"/>
        </w:rPr>
        <w:t xml:space="preserve">rague Library E-Book permalink: </w:t>
      </w:r>
      <w:r w:rsidR="006B1AD2" w:rsidRPr="00F847FC">
        <w:rPr>
          <w:rFonts w:ascii="Palatino" w:hAnsi="Palatino"/>
          <w:sz w:val="28"/>
          <w:szCs w:val="28"/>
        </w:rPr>
        <w:t>montclair.worldcat.org/</w:t>
      </w:r>
      <w:proofErr w:type="spellStart"/>
      <w:r w:rsidR="006B1AD2" w:rsidRPr="00F847FC">
        <w:rPr>
          <w:rFonts w:ascii="Palatino" w:hAnsi="Palatino"/>
          <w:sz w:val="28"/>
          <w:szCs w:val="28"/>
        </w:rPr>
        <w:t>oclc</w:t>
      </w:r>
      <w:proofErr w:type="spellEnd"/>
      <w:r w:rsidR="006B1AD2" w:rsidRPr="00F847FC">
        <w:rPr>
          <w:rFonts w:ascii="Palatino" w:hAnsi="Palatino"/>
          <w:sz w:val="28"/>
          <w:szCs w:val="28"/>
        </w:rPr>
        <w:t>/881064280</w:t>
      </w:r>
    </w:p>
    <w:p w14:paraId="76FC4C0B" w14:textId="77777777" w:rsidR="00D13EBF" w:rsidRPr="00F847FC" w:rsidRDefault="00D13EBF">
      <w:pPr>
        <w:tabs>
          <w:tab w:val="left" w:pos="270"/>
        </w:tabs>
        <w:ind w:left="540" w:hanging="540"/>
        <w:rPr>
          <w:rFonts w:ascii="Palatino" w:hAnsi="Palatino"/>
          <w:sz w:val="28"/>
          <w:szCs w:val="28"/>
        </w:rPr>
      </w:pPr>
    </w:p>
    <w:p w14:paraId="2608A5F5" w14:textId="40601024" w:rsidR="00051F1B" w:rsidRPr="00F847FC" w:rsidRDefault="000864D4" w:rsidP="00051F1B">
      <w:pPr>
        <w:tabs>
          <w:tab w:val="left" w:pos="270"/>
        </w:tabs>
        <w:ind w:left="450" w:hanging="450"/>
        <w:rPr>
          <w:rFonts w:ascii="Palatino" w:hAnsi="Palatino"/>
          <w:sz w:val="28"/>
          <w:szCs w:val="28"/>
        </w:rPr>
      </w:pPr>
      <w:r w:rsidRPr="00F847FC">
        <w:rPr>
          <w:rFonts w:ascii="Palatino" w:hAnsi="Palatino"/>
          <w:sz w:val="28"/>
          <w:szCs w:val="28"/>
        </w:rPr>
        <w:tab/>
      </w:r>
      <w:r w:rsidR="00051F1B" w:rsidRPr="00F847FC">
        <w:rPr>
          <w:rFonts w:ascii="Palatino" w:hAnsi="Palatino"/>
          <w:sz w:val="28"/>
          <w:szCs w:val="28"/>
        </w:rPr>
        <w:t xml:space="preserve">“(M)eating </w:t>
      </w:r>
      <w:r w:rsidR="00051F1B" w:rsidRPr="00F847FC">
        <w:rPr>
          <w:rFonts w:ascii="Palatino" w:hAnsi="Palatino"/>
          <w:i/>
          <w:sz w:val="28"/>
          <w:szCs w:val="28"/>
        </w:rPr>
        <w:t>Dracula</w:t>
      </w:r>
      <w:r w:rsidR="00051F1B" w:rsidRPr="00F847FC">
        <w:rPr>
          <w:rFonts w:ascii="Palatino" w:hAnsi="Palatino"/>
          <w:sz w:val="28"/>
          <w:szCs w:val="28"/>
        </w:rPr>
        <w:t xml:space="preserve">: Food and Death in Stoker’s Novel.” </w:t>
      </w:r>
      <w:r w:rsidR="00051F1B" w:rsidRPr="00F847FC">
        <w:rPr>
          <w:rFonts w:ascii="Palatino" w:hAnsi="Palatino"/>
          <w:i/>
          <w:sz w:val="28"/>
          <w:szCs w:val="28"/>
        </w:rPr>
        <w:t xml:space="preserve">Gothic Studies </w:t>
      </w:r>
      <w:r w:rsidR="00B901F4" w:rsidRPr="00F847FC">
        <w:rPr>
          <w:rFonts w:ascii="Palatino" w:hAnsi="Palatino"/>
          <w:sz w:val="28"/>
          <w:szCs w:val="28"/>
        </w:rPr>
        <w:t>Special I</w:t>
      </w:r>
      <w:r w:rsidR="00051F1B" w:rsidRPr="00F847FC">
        <w:rPr>
          <w:rFonts w:ascii="Palatino" w:hAnsi="Palatino"/>
          <w:sz w:val="28"/>
          <w:szCs w:val="28"/>
        </w:rPr>
        <w:t xml:space="preserve">ssue 16/1, </w:t>
      </w:r>
      <w:r w:rsidR="00051F1B" w:rsidRPr="00F847FC">
        <w:rPr>
          <w:rFonts w:ascii="Palatino" w:hAnsi="Palatino"/>
          <w:i/>
          <w:sz w:val="28"/>
          <w:szCs w:val="28"/>
        </w:rPr>
        <w:t xml:space="preserve">The </w:t>
      </w:r>
      <w:proofErr w:type="spellStart"/>
      <w:r w:rsidR="00051F1B" w:rsidRPr="00F847FC">
        <w:rPr>
          <w:rFonts w:ascii="Palatino" w:hAnsi="Palatino"/>
          <w:i/>
          <w:sz w:val="28"/>
          <w:szCs w:val="28"/>
        </w:rPr>
        <w:t>EcoGothic</w:t>
      </w:r>
      <w:proofErr w:type="spellEnd"/>
      <w:r w:rsidR="00051F1B" w:rsidRPr="00F847FC">
        <w:rPr>
          <w:rFonts w:ascii="Palatino" w:hAnsi="Palatino"/>
          <w:i/>
          <w:sz w:val="28"/>
          <w:szCs w:val="28"/>
        </w:rPr>
        <w:t xml:space="preserve"> in the Long Nineteenth Century</w:t>
      </w:r>
      <w:r w:rsidR="00051F1B" w:rsidRPr="00F847FC">
        <w:rPr>
          <w:rFonts w:ascii="Palatino" w:hAnsi="Palatino"/>
          <w:sz w:val="28"/>
          <w:szCs w:val="28"/>
        </w:rPr>
        <w:t>. Manchester University Press (2014): 24-38.</w:t>
      </w:r>
      <w:r w:rsidR="00E5455A" w:rsidRPr="00F847FC">
        <w:rPr>
          <w:rFonts w:ascii="Palatino" w:hAnsi="Palatino"/>
          <w:sz w:val="28"/>
          <w:szCs w:val="28"/>
        </w:rPr>
        <w:t xml:space="preserve"> Sprague Library E-Book permalink: </w:t>
      </w:r>
      <w:r w:rsidR="00E5455A" w:rsidRPr="00F847FC">
        <w:rPr>
          <w:rFonts w:ascii="Palatino" w:hAnsi="Palatino" w:cs="Verdana"/>
          <w:bCs/>
          <w:sz w:val="28"/>
          <w:szCs w:val="28"/>
        </w:rPr>
        <w:t>tinyurl.com/oyjuvg8</w:t>
      </w:r>
    </w:p>
    <w:p w14:paraId="34D3606D" w14:textId="77777777" w:rsidR="00051F1B" w:rsidRPr="00F847FC" w:rsidRDefault="00051F1B" w:rsidP="00051F1B">
      <w:pPr>
        <w:tabs>
          <w:tab w:val="left" w:pos="270"/>
        </w:tabs>
        <w:ind w:left="450" w:hanging="450"/>
        <w:rPr>
          <w:rFonts w:ascii="Palatino" w:hAnsi="Palatino"/>
          <w:sz w:val="28"/>
          <w:szCs w:val="28"/>
        </w:rPr>
      </w:pPr>
    </w:p>
    <w:p w14:paraId="2C2706D2" w14:textId="1AB1082A" w:rsidR="00051F1B" w:rsidRPr="00F847FC" w:rsidRDefault="00051F1B" w:rsidP="00051F1B">
      <w:pPr>
        <w:tabs>
          <w:tab w:val="left" w:pos="270"/>
        </w:tabs>
        <w:ind w:left="450" w:hanging="450"/>
        <w:rPr>
          <w:rFonts w:ascii="Palatino" w:hAnsi="Palatino"/>
          <w:sz w:val="28"/>
          <w:szCs w:val="28"/>
        </w:rPr>
      </w:pPr>
      <w:r w:rsidRPr="00F847FC">
        <w:rPr>
          <w:rFonts w:ascii="Palatino" w:hAnsi="Palatino"/>
          <w:sz w:val="28"/>
          <w:szCs w:val="28"/>
        </w:rPr>
        <w:lastRenderedPageBreak/>
        <w:tab/>
      </w:r>
      <w:r w:rsidRPr="00F847FC">
        <w:rPr>
          <w:rFonts w:ascii="Palatino" w:hAnsi="Palatino"/>
          <w:i/>
          <w:sz w:val="28"/>
          <w:szCs w:val="28"/>
        </w:rPr>
        <w:t xml:space="preserve">The </w:t>
      </w:r>
      <w:proofErr w:type="spellStart"/>
      <w:r w:rsidRPr="00F847FC">
        <w:rPr>
          <w:rFonts w:ascii="Palatino" w:hAnsi="Palatino"/>
          <w:i/>
          <w:sz w:val="28"/>
          <w:szCs w:val="28"/>
        </w:rPr>
        <w:t>EcoGothic</w:t>
      </w:r>
      <w:proofErr w:type="spellEnd"/>
      <w:r w:rsidRPr="00F847FC">
        <w:rPr>
          <w:rFonts w:ascii="Palatino" w:hAnsi="Palatino"/>
          <w:i/>
          <w:sz w:val="28"/>
          <w:szCs w:val="28"/>
        </w:rPr>
        <w:t xml:space="preserve"> in the Long Nineteenth Century</w:t>
      </w:r>
      <w:r w:rsidRPr="00F847FC">
        <w:rPr>
          <w:rFonts w:ascii="Palatino" w:hAnsi="Palatino"/>
          <w:sz w:val="28"/>
          <w:szCs w:val="28"/>
        </w:rPr>
        <w:t xml:space="preserve">. Introduction to </w:t>
      </w:r>
      <w:r w:rsidRPr="00F847FC">
        <w:rPr>
          <w:rFonts w:ascii="Palatino" w:hAnsi="Palatino"/>
          <w:i/>
          <w:sz w:val="28"/>
          <w:szCs w:val="28"/>
        </w:rPr>
        <w:t xml:space="preserve">Gothic Studies </w:t>
      </w:r>
      <w:r w:rsidR="00B901F4" w:rsidRPr="00F847FC">
        <w:rPr>
          <w:rFonts w:ascii="Palatino" w:hAnsi="Palatino"/>
          <w:sz w:val="28"/>
          <w:szCs w:val="28"/>
        </w:rPr>
        <w:t>Special I</w:t>
      </w:r>
      <w:r w:rsidRPr="00F847FC">
        <w:rPr>
          <w:rFonts w:ascii="Palatino" w:hAnsi="Palatino"/>
          <w:sz w:val="28"/>
          <w:szCs w:val="28"/>
        </w:rPr>
        <w:t>ssue 16/1, Manchester University Press (2014): 1-8.</w:t>
      </w:r>
      <w:r w:rsidR="00857511" w:rsidRPr="00F847FC">
        <w:rPr>
          <w:rFonts w:ascii="Palatino" w:hAnsi="Palatino"/>
          <w:sz w:val="28"/>
          <w:szCs w:val="28"/>
        </w:rPr>
        <w:t xml:space="preserve"> Sprague Library E-Book permalink: </w:t>
      </w:r>
      <w:r w:rsidR="00857511" w:rsidRPr="00F847FC">
        <w:rPr>
          <w:rFonts w:ascii="Palatino" w:hAnsi="Palatino" w:cs="Verdana"/>
          <w:bCs/>
          <w:sz w:val="28"/>
          <w:szCs w:val="28"/>
        </w:rPr>
        <w:t>tinyurl.com/oyjuvg8</w:t>
      </w:r>
    </w:p>
    <w:p w14:paraId="0F6E85E4" w14:textId="3858141E" w:rsidR="00397DDA" w:rsidRPr="00F847FC" w:rsidRDefault="00397DDA" w:rsidP="00051F1B">
      <w:pPr>
        <w:tabs>
          <w:tab w:val="left" w:pos="270"/>
        </w:tabs>
        <w:ind w:left="450" w:hanging="450"/>
        <w:rPr>
          <w:rFonts w:ascii="Palatino" w:hAnsi="Palatino"/>
          <w:sz w:val="28"/>
          <w:szCs w:val="28"/>
        </w:rPr>
      </w:pPr>
    </w:p>
    <w:p w14:paraId="353286C5" w14:textId="77777777" w:rsidR="009C0C5A" w:rsidRPr="00F847FC" w:rsidRDefault="00410ED3" w:rsidP="00380B68">
      <w:pPr>
        <w:tabs>
          <w:tab w:val="left" w:pos="270"/>
        </w:tabs>
        <w:ind w:left="450" w:hanging="450"/>
        <w:outlineLvl w:val="0"/>
        <w:rPr>
          <w:rFonts w:ascii="Palatino" w:hAnsi="Palatino"/>
          <w:i/>
          <w:sz w:val="28"/>
          <w:szCs w:val="28"/>
        </w:rPr>
      </w:pPr>
      <w:r w:rsidRPr="00F847FC">
        <w:rPr>
          <w:rFonts w:ascii="Palatino" w:hAnsi="Palatino"/>
          <w:sz w:val="28"/>
          <w:szCs w:val="28"/>
        </w:rPr>
        <w:tab/>
        <w:t xml:space="preserve">“Past and Present: Teaching the Family Memoir.” </w:t>
      </w:r>
      <w:r w:rsidR="009C0C5A" w:rsidRPr="00F847FC">
        <w:rPr>
          <w:rFonts w:ascii="Palatino" w:hAnsi="Palatino"/>
          <w:i/>
          <w:sz w:val="28"/>
          <w:szCs w:val="28"/>
        </w:rPr>
        <w:t>Teaching Italian American</w:t>
      </w:r>
    </w:p>
    <w:p w14:paraId="1E133440" w14:textId="4FD23957" w:rsidR="00410ED3" w:rsidRPr="00F847FC" w:rsidRDefault="009C0C5A" w:rsidP="007B1139">
      <w:pPr>
        <w:tabs>
          <w:tab w:val="left" w:pos="270"/>
        </w:tabs>
        <w:ind w:left="450" w:hanging="450"/>
        <w:rPr>
          <w:rFonts w:ascii="Palatino" w:hAnsi="Palatino"/>
          <w:sz w:val="28"/>
          <w:szCs w:val="28"/>
          <w:lang w:val="it"/>
        </w:rPr>
      </w:pPr>
      <w:r w:rsidRPr="00F847FC">
        <w:rPr>
          <w:rFonts w:ascii="Palatino" w:hAnsi="Palatino"/>
          <w:i/>
          <w:sz w:val="28"/>
          <w:szCs w:val="28"/>
        </w:rPr>
        <w:tab/>
      </w:r>
      <w:r w:rsidRPr="00F847FC">
        <w:rPr>
          <w:rFonts w:ascii="Palatino" w:hAnsi="Palatino"/>
          <w:i/>
          <w:sz w:val="28"/>
          <w:szCs w:val="28"/>
        </w:rPr>
        <w:tab/>
      </w:r>
      <w:r w:rsidR="00410ED3" w:rsidRPr="00F847FC">
        <w:rPr>
          <w:rFonts w:ascii="Palatino" w:hAnsi="Palatino"/>
          <w:i/>
          <w:sz w:val="28"/>
          <w:szCs w:val="28"/>
        </w:rPr>
        <w:t>Literature, Film, and Popular Culture</w:t>
      </w:r>
      <w:r w:rsidR="00410ED3" w:rsidRPr="00F847FC">
        <w:rPr>
          <w:rFonts w:ascii="Palatino" w:hAnsi="Palatino"/>
          <w:sz w:val="28"/>
          <w:szCs w:val="28"/>
        </w:rPr>
        <w:t xml:space="preserve">, MLA </w:t>
      </w:r>
      <w:r w:rsidR="00410ED3" w:rsidRPr="00F847FC">
        <w:rPr>
          <w:rFonts w:ascii="Palatino" w:hAnsi="Palatino"/>
          <w:i/>
          <w:sz w:val="28"/>
          <w:szCs w:val="28"/>
        </w:rPr>
        <w:t>Options for Teaching Languages, Literatures, and Cultures</w:t>
      </w:r>
      <w:r w:rsidR="00410ED3" w:rsidRPr="00F847FC">
        <w:rPr>
          <w:rFonts w:ascii="Palatino" w:hAnsi="Palatino"/>
          <w:sz w:val="28"/>
          <w:szCs w:val="28"/>
        </w:rPr>
        <w:t xml:space="preserve"> Series (2010): 141-45. </w:t>
      </w:r>
      <w:proofErr w:type="spellStart"/>
      <w:r w:rsidR="00410ED3" w:rsidRPr="00F847FC">
        <w:rPr>
          <w:rFonts w:ascii="Palatino" w:hAnsi="Palatino"/>
          <w:sz w:val="28"/>
          <w:szCs w:val="28"/>
          <w:lang w:val="it"/>
        </w:rPr>
        <w:t>Invited</w:t>
      </w:r>
      <w:proofErr w:type="spellEnd"/>
      <w:r w:rsidR="00410ED3" w:rsidRPr="00F847FC">
        <w:rPr>
          <w:rFonts w:ascii="Palatino" w:hAnsi="Palatino"/>
          <w:sz w:val="28"/>
          <w:szCs w:val="28"/>
          <w:lang w:val="it"/>
        </w:rPr>
        <w:t xml:space="preserve"> </w:t>
      </w:r>
      <w:proofErr w:type="spellStart"/>
      <w:r w:rsidR="00410ED3" w:rsidRPr="00F847FC">
        <w:rPr>
          <w:rFonts w:ascii="Palatino" w:hAnsi="Palatino"/>
          <w:sz w:val="28"/>
          <w:szCs w:val="28"/>
          <w:lang w:val="it"/>
        </w:rPr>
        <w:t>article</w:t>
      </w:r>
      <w:proofErr w:type="spellEnd"/>
      <w:r w:rsidR="00410ED3" w:rsidRPr="00F847FC">
        <w:rPr>
          <w:rFonts w:ascii="Palatino" w:hAnsi="Palatino"/>
          <w:sz w:val="28"/>
          <w:szCs w:val="28"/>
          <w:lang w:val="it"/>
        </w:rPr>
        <w:t>.</w:t>
      </w:r>
    </w:p>
    <w:p w14:paraId="61C84C78" w14:textId="77777777" w:rsidR="00410ED3" w:rsidRPr="00F847FC" w:rsidRDefault="00410ED3" w:rsidP="007B1139">
      <w:pPr>
        <w:tabs>
          <w:tab w:val="left" w:pos="270"/>
        </w:tabs>
        <w:ind w:left="450" w:hanging="450"/>
        <w:rPr>
          <w:rFonts w:ascii="Palatino" w:hAnsi="Palatino"/>
          <w:sz w:val="28"/>
          <w:szCs w:val="28"/>
          <w:lang w:val="it"/>
        </w:rPr>
      </w:pPr>
    </w:p>
    <w:p w14:paraId="5C2A93E6" w14:textId="0D751A15" w:rsidR="007B1139" w:rsidRPr="00F847FC" w:rsidRDefault="00410ED3" w:rsidP="007B1139">
      <w:pPr>
        <w:tabs>
          <w:tab w:val="left" w:pos="270"/>
        </w:tabs>
        <w:ind w:left="450" w:hanging="450"/>
        <w:rPr>
          <w:rFonts w:ascii="Palatino" w:hAnsi="Palatino"/>
          <w:sz w:val="28"/>
          <w:szCs w:val="28"/>
          <w:lang w:val="it"/>
        </w:rPr>
      </w:pPr>
      <w:r w:rsidRPr="00F847FC">
        <w:rPr>
          <w:rFonts w:ascii="Palatino" w:hAnsi="Palatino"/>
          <w:sz w:val="28"/>
          <w:szCs w:val="28"/>
          <w:lang w:val="it"/>
        </w:rPr>
        <w:tab/>
      </w:r>
      <w:r w:rsidR="007B1139" w:rsidRPr="00F847FC">
        <w:rPr>
          <w:rFonts w:ascii="Palatino" w:hAnsi="Palatino"/>
          <w:sz w:val="28"/>
          <w:szCs w:val="28"/>
          <w:lang w:val="it"/>
        </w:rPr>
        <w:t xml:space="preserve">“Il plagio di Fosca di Ugo </w:t>
      </w:r>
      <w:proofErr w:type="spellStart"/>
      <w:r w:rsidR="007B1139" w:rsidRPr="00F847FC">
        <w:rPr>
          <w:rFonts w:ascii="Palatino" w:hAnsi="Palatino"/>
          <w:sz w:val="28"/>
          <w:szCs w:val="28"/>
          <w:lang w:val="it"/>
        </w:rPr>
        <w:t>Tarchetti</w:t>
      </w:r>
      <w:proofErr w:type="spellEnd"/>
      <w:r w:rsidR="007B1139" w:rsidRPr="00F847FC">
        <w:rPr>
          <w:rFonts w:ascii="Palatino" w:hAnsi="Palatino"/>
          <w:sz w:val="28"/>
          <w:szCs w:val="28"/>
          <w:lang w:val="it"/>
        </w:rPr>
        <w:t xml:space="preserve">.” </w:t>
      </w:r>
      <w:r w:rsidR="007B1139" w:rsidRPr="00F847FC">
        <w:rPr>
          <w:rFonts w:ascii="Palatino" w:hAnsi="Palatino"/>
          <w:i/>
          <w:sz w:val="28"/>
          <w:szCs w:val="28"/>
          <w:lang w:val="it"/>
        </w:rPr>
        <w:t>Studi Italiani</w:t>
      </w:r>
      <w:r w:rsidR="007B1139" w:rsidRPr="00F847FC">
        <w:rPr>
          <w:rFonts w:ascii="Palatino" w:hAnsi="Palatino"/>
          <w:sz w:val="28"/>
          <w:szCs w:val="28"/>
          <w:lang w:val="it"/>
        </w:rPr>
        <w:t xml:space="preserve"> 38/39 (2007-08): 147-59, Florence, </w:t>
      </w:r>
      <w:proofErr w:type="spellStart"/>
      <w:r w:rsidR="007B1139" w:rsidRPr="00F847FC">
        <w:rPr>
          <w:rFonts w:ascii="Palatino" w:hAnsi="Palatino"/>
          <w:sz w:val="28"/>
          <w:szCs w:val="28"/>
          <w:lang w:val="it"/>
        </w:rPr>
        <w:t>Italy</w:t>
      </w:r>
      <w:proofErr w:type="spellEnd"/>
    </w:p>
    <w:p w14:paraId="6878C581" w14:textId="32D3D9A8" w:rsidR="007B1139" w:rsidRPr="00F847FC" w:rsidRDefault="007B1139" w:rsidP="007B1139">
      <w:pPr>
        <w:tabs>
          <w:tab w:val="left" w:pos="270"/>
        </w:tabs>
        <w:ind w:left="450" w:hanging="450"/>
        <w:rPr>
          <w:rFonts w:ascii="Palatino" w:hAnsi="Palatino"/>
          <w:sz w:val="28"/>
          <w:szCs w:val="28"/>
          <w:lang w:val="it"/>
        </w:rPr>
      </w:pPr>
      <w:r w:rsidRPr="00F847FC">
        <w:rPr>
          <w:rFonts w:ascii="Palatino" w:hAnsi="Palatino"/>
          <w:sz w:val="28"/>
          <w:szCs w:val="28"/>
          <w:lang w:val="it"/>
        </w:rPr>
        <w:tab/>
      </w:r>
      <w:r w:rsidR="009C0C5A" w:rsidRPr="00F847FC">
        <w:rPr>
          <w:rFonts w:ascii="Palatino" w:hAnsi="Palatino"/>
          <w:sz w:val="28"/>
          <w:szCs w:val="28"/>
          <w:lang w:val="it"/>
        </w:rPr>
        <w:tab/>
      </w:r>
      <w:r w:rsidRPr="00F847FC">
        <w:rPr>
          <w:rFonts w:ascii="Palatino" w:hAnsi="Palatino"/>
          <w:sz w:val="28"/>
          <w:szCs w:val="28"/>
          <w:lang w:val="it"/>
        </w:rPr>
        <w:t>italinemo.it/riviste/dettaglio_rivista.php?Titolo=studi%20italiani</w:t>
      </w:r>
    </w:p>
    <w:p w14:paraId="7C3DD5BA" w14:textId="77777777" w:rsidR="007B1139" w:rsidRPr="00F847FC" w:rsidRDefault="007B1139" w:rsidP="000864D4">
      <w:pPr>
        <w:tabs>
          <w:tab w:val="left" w:pos="270"/>
        </w:tabs>
        <w:ind w:left="450" w:hanging="450"/>
        <w:rPr>
          <w:rFonts w:ascii="Palatino" w:hAnsi="Palatino"/>
          <w:sz w:val="28"/>
          <w:szCs w:val="28"/>
          <w:lang w:val="it"/>
        </w:rPr>
      </w:pPr>
    </w:p>
    <w:p w14:paraId="6B3D480A" w14:textId="77777777" w:rsidR="00397DDA" w:rsidRPr="00F847FC" w:rsidRDefault="007B1139" w:rsidP="00397DDA">
      <w:pPr>
        <w:tabs>
          <w:tab w:val="left" w:pos="270"/>
        </w:tabs>
        <w:ind w:left="540" w:hanging="540"/>
        <w:rPr>
          <w:rFonts w:ascii="Palatino" w:hAnsi="Palatino"/>
          <w:sz w:val="28"/>
          <w:szCs w:val="28"/>
        </w:rPr>
      </w:pPr>
      <w:r w:rsidRPr="00F847FC">
        <w:rPr>
          <w:rFonts w:ascii="Palatino" w:hAnsi="Palatino"/>
          <w:sz w:val="28"/>
          <w:szCs w:val="28"/>
          <w:lang w:val="it"/>
        </w:rPr>
        <w:tab/>
      </w:r>
      <w:r w:rsidR="00397DDA" w:rsidRPr="00F847FC">
        <w:rPr>
          <w:rFonts w:ascii="Palatino" w:hAnsi="Palatino"/>
          <w:sz w:val="28"/>
          <w:szCs w:val="28"/>
        </w:rPr>
        <w:t>"</w:t>
      </w:r>
      <w:r w:rsidR="00397DDA" w:rsidRPr="00F847FC">
        <w:rPr>
          <w:rFonts w:ascii="Palatino" w:hAnsi="Palatino"/>
          <w:i/>
          <w:sz w:val="28"/>
          <w:szCs w:val="28"/>
        </w:rPr>
        <w:t>Pinocchio</w:t>
      </w:r>
      <w:r w:rsidR="00397DDA" w:rsidRPr="00F847FC">
        <w:rPr>
          <w:rFonts w:ascii="Palatino" w:hAnsi="Palatino"/>
          <w:sz w:val="28"/>
          <w:szCs w:val="28"/>
        </w:rPr>
        <w:t xml:space="preserve"> and the Gothic." </w:t>
      </w:r>
      <w:r w:rsidR="00397DDA" w:rsidRPr="00F847FC">
        <w:rPr>
          <w:rFonts w:ascii="Palatino" w:hAnsi="Palatino"/>
          <w:i/>
          <w:sz w:val="28"/>
          <w:szCs w:val="28"/>
        </w:rPr>
        <w:t xml:space="preserve">Approaches to Teaching </w:t>
      </w:r>
      <w:proofErr w:type="spellStart"/>
      <w:r w:rsidR="00397DDA" w:rsidRPr="00F847FC">
        <w:rPr>
          <w:rFonts w:ascii="Palatino" w:hAnsi="Palatino"/>
          <w:i/>
          <w:sz w:val="28"/>
          <w:szCs w:val="28"/>
        </w:rPr>
        <w:t>Collodi's</w:t>
      </w:r>
      <w:proofErr w:type="spellEnd"/>
      <w:r w:rsidR="00397DDA" w:rsidRPr="00F847FC">
        <w:rPr>
          <w:rFonts w:ascii="Palatino" w:hAnsi="Palatino"/>
          <w:i/>
          <w:sz w:val="28"/>
          <w:szCs w:val="28"/>
        </w:rPr>
        <w:t xml:space="preserve"> </w:t>
      </w:r>
      <w:r w:rsidR="00397DDA" w:rsidRPr="00F847FC">
        <w:rPr>
          <w:rFonts w:ascii="Palatino" w:hAnsi="Palatino"/>
          <w:sz w:val="28"/>
          <w:szCs w:val="28"/>
        </w:rPr>
        <w:t>Pinocchio</w:t>
      </w:r>
      <w:r w:rsidR="00397DDA" w:rsidRPr="00F847FC">
        <w:rPr>
          <w:rFonts w:ascii="Palatino" w:hAnsi="Palatino"/>
          <w:i/>
          <w:sz w:val="28"/>
          <w:szCs w:val="28"/>
        </w:rPr>
        <w:t xml:space="preserve"> and its Adaptations</w:t>
      </w:r>
      <w:r w:rsidR="00397DDA" w:rsidRPr="00F847FC">
        <w:rPr>
          <w:rFonts w:ascii="Palatino" w:hAnsi="Palatino"/>
          <w:sz w:val="28"/>
          <w:szCs w:val="28"/>
        </w:rPr>
        <w:t xml:space="preserve">, MLA </w:t>
      </w:r>
      <w:r w:rsidR="00397DDA" w:rsidRPr="00F847FC">
        <w:rPr>
          <w:rFonts w:ascii="Palatino" w:hAnsi="Palatino"/>
          <w:i/>
          <w:sz w:val="28"/>
          <w:szCs w:val="28"/>
        </w:rPr>
        <w:t>Approaches to Teaching World Literature</w:t>
      </w:r>
      <w:r w:rsidR="00397DDA" w:rsidRPr="00F847FC">
        <w:rPr>
          <w:rFonts w:ascii="Palatino" w:hAnsi="Palatino"/>
          <w:sz w:val="28"/>
          <w:szCs w:val="28"/>
        </w:rPr>
        <w:t xml:space="preserve"> Series (2006): 21-27.  mla.org</w:t>
      </w:r>
    </w:p>
    <w:p w14:paraId="2901910F" w14:textId="77777777" w:rsidR="00397DDA" w:rsidRPr="00F847FC" w:rsidRDefault="00397DDA">
      <w:pPr>
        <w:tabs>
          <w:tab w:val="left" w:pos="270"/>
        </w:tabs>
        <w:ind w:left="540" w:hanging="540"/>
        <w:rPr>
          <w:rFonts w:ascii="Palatino" w:hAnsi="Palatino"/>
          <w:sz w:val="28"/>
          <w:szCs w:val="28"/>
        </w:rPr>
      </w:pPr>
    </w:p>
    <w:p w14:paraId="3C26B5CE"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“The Reality of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Gothic.” </w:t>
      </w:r>
      <w:r w:rsidRPr="00F847FC">
        <w:rPr>
          <w:rFonts w:ascii="Palatino" w:hAnsi="Palatino"/>
          <w:i/>
          <w:sz w:val="28"/>
          <w:szCs w:val="28"/>
        </w:rPr>
        <w:t>Gothic Studies</w:t>
      </w:r>
      <w:r w:rsidRPr="00F847FC">
        <w:rPr>
          <w:rFonts w:ascii="Palatino" w:hAnsi="Palatino"/>
          <w:sz w:val="28"/>
          <w:szCs w:val="28"/>
        </w:rPr>
        <w:t xml:space="preserve"> 8/2 (2006): 52-67. www.manchesteruniversitypress.co.uk</w:t>
      </w:r>
    </w:p>
    <w:p w14:paraId="34197302" w14:textId="77777777" w:rsidR="00397DDA" w:rsidRPr="00F847FC" w:rsidRDefault="00397DDA">
      <w:pPr>
        <w:tabs>
          <w:tab w:val="left" w:pos="270"/>
        </w:tabs>
        <w:ind w:left="540" w:hanging="540"/>
        <w:rPr>
          <w:rFonts w:ascii="Palatino" w:hAnsi="Palatino"/>
          <w:sz w:val="28"/>
          <w:szCs w:val="28"/>
        </w:rPr>
      </w:pPr>
    </w:p>
    <w:p w14:paraId="4F5DDF07"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“Gothic </w:t>
      </w:r>
      <w:r w:rsidRPr="00F847FC">
        <w:rPr>
          <w:rFonts w:ascii="Palatino" w:hAnsi="Palatino"/>
          <w:i/>
          <w:sz w:val="28"/>
          <w:szCs w:val="28"/>
        </w:rPr>
        <w:t>Pinocchio</w:t>
      </w:r>
      <w:r w:rsidRPr="00F847FC">
        <w:rPr>
          <w:rFonts w:ascii="Palatino" w:hAnsi="Palatino"/>
          <w:sz w:val="28"/>
          <w:szCs w:val="28"/>
        </w:rPr>
        <w:t xml:space="preserve">: Pedagogical Approaches to </w:t>
      </w:r>
      <w:proofErr w:type="spellStart"/>
      <w:r w:rsidRPr="00F847FC">
        <w:rPr>
          <w:rFonts w:ascii="Palatino" w:hAnsi="Palatino"/>
          <w:sz w:val="28"/>
          <w:szCs w:val="28"/>
        </w:rPr>
        <w:t>Collodi’s</w:t>
      </w:r>
      <w:proofErr w:type="spellEnd"/>
      <w:r w:rsidRPr="00F847FC">
        <w:rPr>
          <w:rFonts w:ascii="Palatino" w:hAnsi="Palatino"/>
          <w:sz w:val="28"/>
          <w:szCs w:val="28"/>
        </w:rPr>
        <w:t xml:space="preserve"> Classic.” </w:t>
      </w:r>
      <w:r w:rsidRPr="00F847FC">
        <w:rPr>
          <w:rFonts w:ascii="Palatino" w:hAnsi="Palatino"/>
          <w:i/>
          <w:sz w:val="28"/>
          <w:szCs w:val="28"/>
        </w:rPr>
        <w:t>Transformations: The Journal of Inclusive Scholarship &amp; Pedagogy</w:t>
      </w:r>
      <w:r w:rsidRPr="00F847FC">
        <w:rPr>
          <w:rFonts w:ascii="Palatino" w:hAnsi="Palatino"/>
          <w:sz w:val="28"/>
          <w:szCs w:val="28"/>
        </w:rPr>
        <w:t>, 17 (2) March, 2007: 31-43.  25% acceptance rate. web.njcu.edu/sites/transformations</w:t>
      </w:r>
    </w:p>
    <w:p w14:paraId="5F41FE6F" w14:textId="77777777" w:rsidR="00397DDA" w:rsidRPr="00F847FC" w:rsidRDefault="00397DDA">
      <w:pPr>
        <w:tabs>
          <w:tab w:val="left" w:pos="270"/>
        </w:tabs>
        <w:ind w:left="540" w:hanging="540"/>
        <w:rPr>
          <w:rFonts w:ascii="Palatino" w:hAnsi="Palatino"/>
          <w:sz w:val="28"/>
          <w:szCs w:val="28"/>
        </w:rPr>
      </w:pPr>
    </w:p>
    <w:p w14:paraId="01CAE1F0"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“From Beyond the Grave: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w:t>
      </w:r>
      <w:proofErr w:type="spellStart"/>
      <w:r w:rsidRPr="00F847FC">
        <w:rPr>
          <w:rFonts w:ascii="Palatino" w:hAnsi="Palatino"/>
          <w:i/>
          <w:sz w:val="28"/>
          <w:szCs w:val="28"/>
        </w:rPr>
        <w:t>Fosca</w:t>
      </w:r>
      <w:proofErr w:type="spellEnd"/>
      <w:r w:rsidRPr="00F847FC">
        <w:rPr>
          <w:rFonts w:ascii="Palatino" w:hAnsi="Palatino"/>
          <w:sz w:val="28"/>
          <w:szCs w:val="28"/>
        </w:rPr>
        <w:t xml:space="preserve"> and A. Beresford’s ‘</w:t>
      </w:r>
      <w:proofErr w:type="spellStart"/>
      <w:r w:rsidRPr="00F847FC">
        <w:rPr>
          <w:rFonts w:ascii="Palatino" w:hAnsi="Palatino"/>
          <w:sz w:val="28"/>
          <w:szCs w:val="28"/>
        </w:rPr>
        <w:t>Fosca</w:t>
      </w:r>
      <w:proofErr w:type="spellEnd"/>
      <w:r w:rsidRPr="00F847FC">
        <w:rPr>
          <w:rFonts w:ascii="Palatino" w:hAnsi="Palatino"/>
          <w:sz w:val="28"/>
          <w:szCs w:val="28"/>
        </w:rPr>
        <w:t xml:space="preserve">.’” </w:t>
      </w:r>
      <w:proofErr w:type="spellStart"/>
      <w:r w:rsidRPr="00F847FC">
        <w:rPr>
          <w:rFonts w:ascii="Palatino" w:hAnsi="Palatino"/>
          <w:i/>
          <w:sz w:val="28"/>
          <w:szCs w:val="28"/>
        </w:rPr>
        <w:t>Italica</w:t>
      </w:r>
      <w:proofErr w:type="spellEnd"/>
      <w:r w:rsidRPr="00F847FC">
        <w:rPr>
          <w:rFonts w:ascii="Palatino" w:hAnsi="Palatino"/>
          <w:sz w:val="28"/>
          <w:szCs w:val="28"/>
        </w:rPr>
        <w:t xml:space="preserve"> 83 (3/4, 2006): 418-32.  43% acceptance rate.</w:t>
      </w:r>
    </w:p>
    <w:p w14:paraId="5F4A6018" w14:textId="77777777" w:rsidR="00397DDA" w:rsidRPr="00F847FC" w:rsidRDefault="00397DDA">
      <w:pPr>
        <w:tabs>
          <w:tab w:val="left" w:pos="270"/>
        </w:tabs>
        <w:ind w:left="540" w:hanging="540"/>
        <w:rPr>
          <w:rFonts w:ascii="Palatino" w:hAnsi="Palatino"/>
          <w:sz w:val="28"/>
          <w:szCs w:val="28"/>
        </w:rPr>
      </w:pPr>
    </w:p>
    <w:p w14:paraId="4355637E"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“Consuming Women and Animals in Clara </w:t>
      </w:r>
      <w:proofErr w:type="spellStart"/>
      <w:r w:rsidRPr="00F847FC">
        <w:rPr>
          <w:rFonts w:ascii="Palatino" w:hAnsi="Palatino"/>
          <w:sz w:val="28"/>
          <w:szCs w:val="28"/>
        </w:rPr>
        <w:t>Sereni’s</w:t>
      </w:r>
      <w:proofErr w:type="spellEnd"/>
      <w:r w:rsidRPr="00F847FC">
        <w:rPr>
          <w:rFonts w:ascii="Palatino" w:hAnsi="Palatino"/>
          <w:sz w:val="28"/>
          <w:szCs w:val="28"/>
        </w:rPr>
        <w:t xml:space="preserve"> </w:t>
      </w:r>
      <w:proofErr w:type="spellStart"/>
      <w:r w:rsidRPr="00F847FC">
        <w:rPr>
          <w:rFonts w:ascii="Palatino" w:hAnsi="Palatino"/>
          <w:i/>
          <w:sz w:val="28"/>
          <w:szCs w:val="28"/>
        </w:rPr>
        <w:t>Casalinghitudine</w:t>
      </w:r>
      <w:proofErr w:type="spellEnd"/>
      <w:r w:rsidRPr="00F847FC">
        <w:rPr>
          <w:rFonts w:ascii="Palatino" w:hAnsi="Palatino"/>
          <w:sz w:val="28"/>
          <w:szCs w:val="28"/>
        </w:rPr>
        <w:t xml:space="preserve">.” </w:t>
      </w:r>
      <w:proofErr w:type="spellStart"/>
      <w:r w:rsidRPr="00F847FC">
        <w:rPr>
          <w:rFonts w:ascii="Palatino" w:hAnsi="Palatino"/>
          <w:i/>
          <w:sz w:val="28"/>
          <w:szCs w:val="28"/>
        </w:rPr>
        <w:t>Italica</w:t>
      </w:r>
      <w:proofErr w:type="spellEnd"/>
      <w:r w:rsidRPr="00F847FC">
        <w:rPr>
          <w:rFonts w:ascii="Palatino" w:hAnsi="Palatino"/>
          <w:sz w:val="28"/>
          <w:szCs w:val="28"/>
        </w:rPr>
        <w:t xml:space="preserve"> 76 (1999): 205-19.</w:t>
      </w:r>
    </w:p>
    <w:p w14:paraId="3DD6C366"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www.utm.utoronto.ca/~aati/italica.html</w:t>
      </w:r>
    </w:p>
    <w:p w14:paraId="7312E5BC" w14:textId="77777777" w:rsidR="00397DDA" w:rsidRPr="00F847FC" w:rsidRDefault="00397DDA">
      <w:pPr>
        <w:tabs>
          <w:tab w:val="left" w:pos="270"/>
        </w:tabs>
        <w:ind w:left="540" w:hanging="540"/>
        <w:rPr>
          <w:rFonts w:ascii="Palatino" w:hAnsi="Palatino"/>
          <w:sz w:val="28"/>
          <w:szCs w:val="28"/>
        </w:rPr>
      </w:pPr>
    </w:p>
    <w:p w14:paraId="37045AA7"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“Misbegotten, Unbegotten, Forgotten: Vampires and Monsters in the Works of Ugo </w:t>
      </w:r>
      <w:proofErr w:type="spellStart"/>
      <w:r w:rsidRPr="00F847FC">
        <w:rPr>
          <w:rFonts w:ascii="Palatino" w:hAnsi="Palatino"/>
          <w:sz w:val="28"/>
          <w:szCs w:val="28"/>
        </w:rPr>
        <w:t>Tarchetti</w:t>
      </w:r>
      <w:proofErr w:type="spellEnd"/>
      <w:r w:rsidRPr="00F847FC">
        <w:rPr>
          <w:rFonts w:ascii="Palatino" w:hAnsi="Palatino"/>
          <w:sz w:val="28"/>
          <w:szCs w:val="28"/>
        </w:rPr>
        <w:t xml:space="preserve">, Mary Shelley, Bram Stoker, and the Gothic Tradition.” </w:t>
      </w:r>
      <w:r w:rsidRPr="00F847FC">
        <w:rPr>
          <w:rFonts w:ascii="Palatino" w:hAnsi="Palatino"/>
          <w:i/>
          <w:sz w:val="28"/>
          <w:szCs w:val="28"/>
        </w:rPr>
        <w:t xml:space="preserve">Forum </w:t>
      </w:r>
      <w:proofErr w:type="spellStart"/>
      <w:r w:rsidRPr="00F847FC">
        <w:rPr>
          <w:rFonts w:ascii="Palatino" w:hAnsi="Palatino"/>
          <w:i/>
          <w:sz w:val="28"/>
          <w:szCs w:val="28"/>
        </w:rPr>
        <w:t>Italicum</w:t>
      </w:r>
      <w:proofErr w:type="spellEnd"/>
      <w:r w:rsidRPr="00F847FC">
        <w:rPr>
          <w:rFonts w:ascii="Palatino" w:hAnsi="Palatino"/>
          <w:sz w:val="28"/>
          <w:szCs w:val="28"/>
        </w:rPr>
        <w:t xml:space="preserve"> 29 (1995): 3-25.</w:t>
      </w:r>
    </w:p>
    <w:p w14:paraId="3D168E29"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38% acceptance rate.  www.italianstudies.org/forum/</w:t>
      </w:r>
    </w:p>
    <w:p w14:paraId="25589E67" w14:textId="77777777" w:rsidR="00397DDA" w:rsidRPr="00F847FC" w:rsidRDefault="00397DDA">
      <w:pPr>
        <w:tabs>
          <w:tab w:val="left" w:pos="270"/>
        </w:tabs>
        <w:ind w:left="540" w:hanging="540"/>
        <w:rPr>
          <w:rFonts w:ascii="Palatino" w:hAnsi="Palatino"/>
          <w:sz w:val="28"/>
          <w:szCs w:val="28"/>
        </w:rPr>
      </w:pPr>
    </w:p>
    <w:p w14:paraId="53C19149"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“Heresy and ‘Hair-</w:t>
      </w:r>
      <w:proofErr w:type="spellStart"/>
      <w:r w:rsidRPr="00F847FC">
        <w:rPr>
          <w:rFonts w:ascii="Palatino" w:hAnsi="Palatino"/>
          <w:sz w:val="28"/>
          <w:szCs w:val="28"/>
        </w:rPr>
        <w:t>esy</w:t>
      </w:r>
      <w:proofErr w:type="spellEnd"/>
      <w:r w:rsidRPr="00F847FC">
        <w:rPr>
          <w:rFonts w:ascii="Palatino" w:hAnsi="Palatino"/>
          <w:sz w:val="28"/>
          <w:szCs w:val="28"/>
        </w:rPr>
        <w:t xml:space="preserve">’ in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w:t>
      </w:r>
      <w:proofErr w:type="spellStart"/>
      <w:r w:rsidRPr="00F847FC">
        <w:rPr>
          <w:rFonts w:ascii="Palatino" w:hAnsi="Palatino"/>
          <w:i/>
          <w:sz w:val="28"/>
          <w:szCs w:val="28"/>
        </w:rPr>
        <w:t>Fosca</w:t>
      </w:r>
      <w:proofErr w:type="spellEnd"/>
      <w:r w:rsidRPr="00F847FC">
        <w:rPr>
          <w:rFonts w:ascii="Palatino" w:hAnsi="Palatino"/>
          <w:sz w:val="28"/>
          <w:szCs w:val="28"/>
        </w:rPr>
        <w:t xml:space="preserve">.” </w:t>
      </w:r>
      <w:proofErr w:type="spellStart"/>
      <w:r w:rsidRPr="00F847FC">
        <w:rPr>
          <w:rFonts w:ascii="Palatino" w:hAnsi="Palatino"/>
          <w:i/>
          <w:sz w:val="28"/>
          <w:szCs w:val="28"/>
        </w:rPr>
        <w:t>Italica</w:t>
      </w:r>
      <w:proofErr w:type="spellEnd"/>
      <w:r w:rsidRPr="00F847FC">
        <w:rPr>
          <w:rFonts w:ascii="Palatino" w:hAnsi="Palatino"/>
          <w:sz w:val="28"/>
          <w:szCs w:val="28"/>
        </w:rPr>
        <w:t xml:space="preserve"> 71 (1994): 43-55.</w:t>
      </w:r>
    </w:p>
    <w:p w14:paraId="43EF7C61" w14:textId="77777777" w:rsidR="00397DDA" w:rsidRPr="00F847FC" w:rsidRDefault="00397DDA">
      <w:pPr>
        <w:tabs>
          <w:tab w:val="left" w:pos="270"/>
        </w:tabs>
        <w:rPr>
          <w:rFonts w:ascii="Palatino" w:hAnsi="Palatino"/>
          <w:sz w:val="28"/>
          <w:szCs w:val="28"/>
        </w:rPr>
      </w:pPr>
    </w:p>
    <w:p w14:paraId="55836D6E"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“Scalpels and Paint Brushes: Art, Death, and ‘Decadence’ in Camillo Boito, Ugo </w:t>
      </w:r>
      <w:proofErr w:type="spellStart"/>
      <w:r w:rsidRPr="00F847FC">
        <w:rPr>
          <w:rFonts w:ascii="Palatino" w:hAnsi="Palatino"/>
          <w:sz w:val="28"/>
          <w:szCs w:val="28"/>
        </w:rPr>
        <w:t>Tarchetti</w:t>
      </w:r>
      <w:proofErr w:type="spellEnd"/>
      <w:r w:rsidRPr="00F847FC">
        <w:rPr>
          <w:rFonts w:ascii="Palatino" w:hAnsi="Palatino"/>
          <w:sz w:val="28"/>
          <w:szCs w:val="28"/>
        </w:rPr>
        <w:t xml:space="preserve">, and </w:t>
      </w:r>
      <w:proofErr w:type="spellStart"/>
      <w:r w:rsidRPr="00F847FC">
        <w:rPr>
          <w:rFonts w:ascii="Palatino" w:hAnsi="Palatino"/>
          <w:sz w:val="28"/>
          <w:szCs w:val="28"/>
        </w:rPr>
        <w:t>Scapigliatura</w:t>
      </w:r>
      <w:proofErr w:type="spellEnd"/>
      <w:r w:rsidRPr="00F847FC">
        <w:rPr>
          <w:rFonts w:ascii="Palatino" w:hAnsi="Palatino"/>
          <w:sz w:val="28"/>
          <w:szCs w:val="28"/>
        </w:rPr>
        <w:t xml:space="preserve">.” </w:t>
      </w:r>
      <w:r w:rsidRPr="00F847FC">
        <w:rPr>
          <w:rFonts w:ascii="Palatino" w:hAnsi="Palatino"/>
          <w:i/>
          <w:sz w:val="28"/>
          <w:szCs w:val="28"/>
        </w:rPr>
        <w:t>Romance Languages Annual</w:t>
      </w:r>
      <w:r w:rsidRPr="00F847FC">
        <w:rPr>
          <w:rFonts w:ascii="Palatino" w:hAnsi="Palatino"/>
          <w:sz w:val="28"/>
          <w:szCs w:val="28"/>
        </w:rPr>
        <w:t xml:space="preserve"> 6 (1994): 238-43.</w:t>
      </w:r>
    </w:p>
    <w:p w14:paraId="2E09E6C9" w14:textId="77777777" w:rsidR="00397DDA" w:rsidRPr="00F847FC" w:rsidRDefault="00397DDA">
      <w:pPr>
        <w:tabs>
          <w:tab w:val="left" w:pos="270"/>
        </w:tabs>
        <w:ind w:left="540" w:hanging="540"/>
        <w:rPr>
          <w:rFonts w:ascii="Palatino" w:hAnsi="Palatino"/>
          <w:sz w:val="28"/>
          <w:szCs w:val="28"/>
        </w:rPr>
      </w:pPr>
    </w:p>
    <w:p w14:paraId="4CE76DFB"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 xml:space="preserve">“Frightening Appearances: The Ugliness of </w:t>
      </w:r>
      <w:proofErr w:type="spellStart"/>
      <w:r w:rsidRPr="00F847FC">
        <w:rPr>
          <w:rFonts w:ascii="Palatino" w:hAnsi="Palatino"/>
          <w:i/>
          <w:sz w:val="28"/>
          <w:szCs w:val="28"/>
        </w:rPr>
        <w:t>Fosca</w:t>
      </w:r>
      <w:proofErr w:type="spellEnd"/>
      <w:r w:rsidRPr="00F847FC">
        <w:rPr>
          <w:rFonts w:ascii="Palatino" w:hAnsi="Palatino"/>
          <w:sz w:val="28"/>
          <w:szCs w:val="28"/>
        </w:rPr>
        <w:t xml:space="preserve">.” </w:t>
      </w:r>
      <w:r w:rsidRPr="00F847FC">
        <w:rPr>
          <w:rFonts w:ascii="Palatino" w:hAnsi="Palatino"/>
          <w:i/>
          <w:sz w:val="28"/>
          <w:szCs w:val="28"/>
        </w:rPr>
        <w:t xml:space="preserve">La </w:t>
      </w:r>
      <w:proofErr w:type="spellStart"/>
      <w:r w:rsidRPr="00F847FC">
        <w:rPr>
          <w:rFonts w:ascii="Palatino" w:hAnsi="Palatino"/>
          <w:i/>
          <w:sz w:val="28"/>
          <w:szCs w:val="28"/>
        </w:rPr>
        <w:t>Fusta</w:t>
      </w:r>
      <w:proofErr w:type="spellEnd"/>
      <w:r w:rsidRPr="00F847FC">
        <w:rPr>
          <w:rFonts w:ascii="Palatino" w:hAnsi="Palatino"/>
          <w:sz w:val="28"/>
          <w:szCs w:val="28"/>
        </w:rPr>
        <w:t xml:space="preserve"> 10 (1993-94): 137-52.</w:t>
      </w:r>
    </w:p>
    <w:p w14:paraId="65732287" w14:textId="77777777" w:rsidR="00397DDA" w:rsidRPr="00F847FC" w:rsidRDefault="00397DDA">
      <w:pPr>
        <w:tabs>
          <w:tab w:val="left" w:pos="270"/>
        </w:tabs>
        <w:ind w:left="540" w:hanging="540"/>
        <w:rPr>
          <w:rFonts w:ascii="Palatino" w:hAnsi="Palatino"/>
          <w:sz w:val="28"/>
          <w:szCs w:val="28"/>
        </w:rPr>
      </w:pPr>
    </w:p>
    <w:p w14:paraId="0D0087E9" w14:textId="77777777" w:rsidR="00397DDA" w:rsidRPr="00F847FC" w:rsidRDefault="00397DDA">
      <w:pPr>
        <w:tabs>
          <w:tab w:val="left" w:pos="270"/>
        </w:tabs>
        <w:ind w:left="540" w:hanging="540"/>
        <w:rPr>
          <w:rFonts w:ascii="Palatino" w:hAnsi="Palatino"/>
          <w:sz w:val="28"/>
          <w:szCs w:val="28"/>
          <w:lang w:val="it"/>
        </w:rPr>
      </w:pPr>
      <w:r w:rsidRPr="00F847FC">
        <w:rPr>
          <w:rFonts w:ascii="Palatino" w:hAnsi="Palatino"/>
          <w:sz w:val="28"/>
          <w:szCs w:val="28"/>
        </w:rPr>
        <w:tab/>
        <w:t xml:space="preserve">“Displacing/Replacing the Lover: Nature in the Works of Ugo </w:t>
      </w:r>
      <w:proofErr w:type="spellStart"/>
      <w:r w:rsidRPr="00F847FC">
        <w:rPr>
          <w:rFonts w:ascii="Palatino" w:hAnsi="Palatino"/>
          <w:sz w:val="28"/>
          <w:szCs w:val="28"/>
        </w:rPr>
        <w:t>Foscolo</w:t>
      </w:r>
      <w:proofErr w:type="spellEnd"/>
      <w:r w:rsidRPr="00F847FC">
        <w:rPr>
          <w:rFonts w:ascii="Palatino" w:hAnsi="Palatino"/>
          <w:sz w:val="28"/>
          <w:szCs w:val="28"/>
        </w:rPr>
        <w:t xml:space="preserve"> and Giacomo Leopardi.” </w:t>
      </w:r>
      <w:r w:rsidRPr="00F847FC">
        <w:rPr>
          <w:rFonts w:ascii="Palatino" w:hAnsi="Palatino"/>
          <w:i/>
          <w:sz w:val="28"/>
          <w:szCs w:val="28"/>
          <w:lang w:val="it"/>
        </w:rPr>
        <w:t>La Fusta</w:t>
      </w:r>
      <w:r w:rsidRPr="00F847FC">
        <w:rPr>
          <w:rFonts w:ascii="Palatino" w:hAnsi="Palatino"/>
          <w:sz w:val="28"/>
          <w:szCs w:val="28"/>
          <w:lang w:val="it"/>
        </w:rPr>
        <w:t xml:space="preserve"> 9 (1992-93): 27-41.</w:t>
      </w:r>
    </w:p>
    <w:p w14:paraId="2CD671C1" w14:textId="77777777" w:rsidR="00B410D9" w:rsidRPr="00F847FC" w:rsidRDefault="00B410D9">
      <w:pPr>
        <w:tabs>
          <w:tab w:val="left" w:pos="270"/>
        </w:tabs>
        <w:ind w:left="540" w:hanging="540"/>
        <w:rPr>
          <w:rFonts w:ascii="Palatino" w:hAnsi="Palatino"/>
          <w:sz w:val="28"/>
          <w:szCs w:val="28"/>
          <w:lang w:val="it"/>
        </w:rPr>
      </w:pPr>
    </w:p>
    <w:p w14:paraId="39D6B3B5" w14:textId="171EE297" w:rsidR="00B410D9" w:rsidRPr="00F847FC" w:rsidRDefault="0036490D" w:rsidP="00380B68">
      <w:pPr>
        <w:tabs>
          <w:tab w:val="left" w:pos="270"/>
        </w:tabs>
        <w:ind w:left="540" w:hanging="540"/>
        <w:outlineLvl w:val="0"/>
        <w:rPr>
          <w:rFonts w:ascii="Palatino" w:hAnsi="Palatino"/>
          <w:sz w:val="28"/>
          <w:szCs w:val="28"/>
          <w:lang w:val="it"/>
        </w:rPr>
      </w:pPr>
      <w:proofErr w:type="spellStart"/>
      <w:r w:rsidRPr="00F847FC">
        <w:rPr>
          <w:rFonts w:ascii="Palatino" w:hAnsi="Palatino"/>
          <w:sz w:val="28"/>
          <w:szCs w:val="28"/>
          <w:lang w:val="it"/>
        </w:rPr>
        <w:lastRenderedPageBreak/>
        <w:t>Interviews</w:t>
      </w:r>
      <w:proofErr w:type="spellEnd"/>
      <w:r w:rsidRPr="00F847FC">
        <w:rPr>
          <w:rFonts w:ascii="Palatino" w:hAnsi="Palatino"/>
          <w:sz w:val="28"/>
          <w:szCs w:val="28"/>
          <w:lang w:val="it"/>
        </w:rPr>
        <w:t xml:space="preserve"> </w:t>
      </w:r>
      <w:proofErr w:type="spellStart"/>
      <w:r w:rsidRPr="00F847FC">
        <w:rPr>
          <w:rFonts w:ascii="Palatino" w:hAnsi="Palatino"/>
          <w:sz w:val="28"/>
          <w:szCs w:val="28"/>
          <w:lang w:val="it"/>
        </w:rPr>
        <w:t>Published</w:t>
      </w:r>
      <w:proofErr w:type="spellEnd"/>
    </w:p>
    <w:p w14:paraId="6097D60B" w14:textId="77777777" w:rsidR="00B410D9" w:rsidRPr="00F847FC" w:rsidRDefault="00B410D9">
      <w:pPr>
        <w:tabs>
          <w:tab w:val="left" w:pos="270"/>
        </w:tabs>
        <w:ind w:left="540" w:hanging="540"/>
        <w:rPr>
          <w:rFonts w:ascii="Palatino" w:hAnsi="Palatino"/>
          <w:sz w:val="28"/>
          <w:szCs w:val="28"/>
          <w:lang w:val="it"/>
        </w:rPr>
      </w:pPr>
    </w:p>
    <w:p w14:paraId="3BFB55D0" w14:textId="1B76ED05" w:rsidR="00B410D9" w:rsidRPr="00F847FC" w:rsidRDefault="00702D60">
      <w:pPr>
        <w:tabs>
          <w:tab w:val="left" w:pos="270"/>
        </w:tabs>
        <w:ind w:left="540" w:hanging="540"/>
        <w:rPr>
          <w:rFonts w:ascii="Palatino" w:hAnsi="Palatino"/>
          <w:sz w:val="28"/>
          <w:szCs w:val="28"/>
        </w:rPr>
      </w:pPr>
      <w:r w:rsidRPr="00F847FC">
        <w:rPr>
          <w:rFonts w:ascii="Palatino" w:hAnsi="Palatino"/>
          <w:sz w:val="28"/>
          <w:szCs w:val="28"/>
          <w:lang w:val="it"/>
        </w:rPr>
        <w:tab/>
      </w:r>
      <w:r w:rsidR="00B410D9" w:rsidRPr="00F847FC">
        <w:rPr>
          <w:rFonts w:ascii="Palatino" w:hAnsi="Palatino"/>
          <w:sz w:val="28"/>
          <w:szCs w:val="28"/>
          <w:lang w:val="it"/>
        </w:rPr>
        <w:t>“Dracula: una lettura non antropocentrica</w:t>
      </w:r>
      <w:r w:rsidR="00333C82" w:rsidRPr="00F847FC">
        <w:rPr>
          <w:rFonts w:ascii="Palatino" w:hAnsi="Palatino"/>
          <w:sz w:val="28"/>
          <w:szCs w:val="28"/>
          <w:lang w:val="it"/>
        </w:rPr>
        <w:t>,</w:t>
      </w:r>
      <w:r w:rsidR="00B410D9" w:rsidRPr="00F847FC">
        <w:rPr>
          <w:rFonts w:ascii="Palatino" w:hAnsi="Palatino"/>
          <w:sz w:val="28"/>
          <w:szCs w:val="28"/>
          <w:lang w:val="it"/>
        </w:rPr>
        <w:t xml:space="preserve"> Intervista a David Del Principe,” </w:t>
      </w:r>
      <w:r w:rsidR="00B410D9" w:rsidRPr="00F847FC">
        <w:rPr>
          <w:rFonts w:ascii="Palatino" w:hAnsi="Palatino"/>
          <w:i/>
          <w:sz w:val="28"/>
          <w:szCs w:val="28"/>
          <w:lang w:val="it"/>
        </w:rPr>
        <w:t xml:space="preserve">Liberazioni: Rivista di Critica </w:t>
      </w:r>
      <w:proofErr w:type="spellStart"/>
      <w:r w:rsidR="00B410D9" w:rsidRPr="00F847FC">
        <w:rPr>
          <w:rFonts w:ascii="Palatino" w:hAnsi="Palatino"/>
          <w:i/>
          <w:sz w:val="28"/>
          <w:szCs w:val="28"/>
          <w:lang w:val="it"/>
        </w:rPr>
        <w:t>Antispecista</w:t>
      </w:r>
      <w:proofErr w:type="spellEnd"/>
      <w:r w:rsidR="00B410D9" w:rsidRPr="00F847FC">
        <w:rPr>
          <w:rFonts w:ascii="Palatino" w:hAnsi="Palatino"/>
          <w:sz w:val="28"/>
          <w:szCs w:val="28"/>
          <w:lang w:val="it"/>
        </w:rPr>
        <w:t xml:space="preserve"> 19, (2014): 85-93. </w:t>
      </w:r>
      <w:r w:rsidR="00A354DD" w:rsidRPr="00F847FC">
        <w:rPr>
          <w:rFonts w:ascii="Palatino" w:hAnsi="Palatino"/>
          <w:sz w:val="28"/>
          <w:szCs w:val="28"/>
        </w:rPr>
        <w:t>Vicenza, Italy</w:t>
      </w:r>
      <w:r w:rsidR="00B410D9" w:rsidRPr="00F847FC">
        <w:rPr>
          <w:rFonts w:ascii="Palatino" w:hAnsi="Palatino"/>
          <w:sz w:val="28"/>
          <w:szCs w:val="28"/>
        </w:rPr>
        <w:t>.</w:t>
      </w:r>
      <w:r w:rsidR="00BF14ED" w:rsidRPr="00F847FC">
        <w:rPr>
          <w:rFonts w:ascii="Palatino" w:hAnsi="Palatino"/>
          <w:sz w:val="28"/>
          <w:szCs w:val="28"/>
        </w:rPr>
        <w:t xml:space="preserve"> </w:t>
      </w:r>
      <w:r w:rsidR="00171875" w:rsidRPr="00F847FC">
        <w:rPr>
          <w:rFonts w:ascii="Palatino" w:hAnsi="Palatino"/>
          <w:sz w:val="28"/>
          <w:szCs w:val="28"/>
        </w:rPr>
        <w:t xml:space="preserve">Blog </w:t>
      </w:r>
      <w:r w:rsidR="00371D86" w:rsidRPr="00F847FC">
        <w:rPr>
          <w:rFonts w:ascii="Palatino" w:hAnsi="Palatino"/>
          <w:sz w:val="28"/>
          <w:szCs w:val="28"/>
        </w:rPr>
        <w:t>presentation</w:t>
      </w:r>
      <w:r w:rsidR="00BF14ED" w:rsidRPr="00F847FC">
        <w:rPr>
          <w:rFonts w:ascii="Palatino" w:hAnsi="Palatino"/>
          <w:sz w:val="28"/>
          <w:szCs w:val="28"/>
        </w:rPr>
        <w:t xml:space="preserve"> of publication: liberazioni.noblogs.org/?p=262</w:t>
      </w:r>
      <w:r w:rsidR="00BE0EFF" w:rsidRPr="00F847FC">
        <w:rPr>
          <w:rFonts w:ascii="Palatino" w:hAnsi="Palatino"/>
          <w:sz w:val="28"/>
          <w:szCs w:val="28"/>
        </w:rPr>
        <w:t xml:space="preserve">. </w:t>
      </w:r>
      <w:r w:rsidR="00A354DD" w:rsidRPr="00F847FC">
        <w:rPr>
          <w:rFonts w:ascii="Palatino" w:hAnsi="Palatino"/>
          <w:sz w:val="28"/>
          <w:szCs w:val="28"/>
        </w:rPr>
        <w:t>(Invited, peer reviewed interview).</w:t>
      </w:r>
    </w:p>
    <w:p w14:paraId="00BAC49B" w14:textId="77777777" w:rsidR="00F813F0" w:rsidRPr="00F847FC" w:rsidRDefault="00F813F0">
      <w:pPr>
        <w:tabs>
          <w:tab w:val="left" w:pos="270"/>
        </w:tabs>
        <w:ind w:left="540" w:hanging="540"/>
        <w:rPr>
          <w:rFonts w:ascii="Palatino" w:hAnsi="Palatino"/>
          <w:sz w:val="28"/>
          <w:szCs w:val="28"/>
        </w:rPr>
      </w:pPr>
    </w:p>
    <w:p w14:paraId="18150DEE" w14:textId="7AC42FF6" w:rsidR="00F813F0" w:rsidRPr="00F847FC" w:rsidRDefault="00F813F0" w:rsidP="00380B68">
      <w:pPr>
        <w:tabs>
          <w:tab w:val="left" w:pos="270"/>
        </w:tabs>
        <w:ind w:left="540" w:hanging="540"/>
        <w:outlineLvl w:val="0"/>
        <w:rPr>
          <w:rFonts w:ascii="Palatino" w:hAnsi="Palatino"/>
          <w:sz w:val="28"/>
          <w:szCs w:val="28"/>
          <w:lang w:val="it"/>
        </w:rPr>
      </w:pPr>
      <w:r w:rsidRPr="00F847FC">
        <w:rPr>
          <w:rFonts w:ascii="Palatino" w:hAnsi="Palatino"/>
          <w:sz w:val="28"/>
          <w:szCs w:val="28"/>
          <w:lang w:val="it"/>
        </w:rPr>
        <w:t>Radio Programs</w:t>
      </w:r>
    </w:p>
    <w:p w14:paraId="72AAB6B4" w14:textId="77777777" w:rsidR="00B347CB" w:rsidRPr="00F847FC" w:rsidRDefault="00B347CB">
      <w:pPr>
        <w:tabs>
          <w:tab w:val="left" w:pos="270"/>
        </w:tabs>
        <w:ind w:left="540" w:hanging="540"/>
        <w:rPr>
          <w:rFonts w:ascii="Palatino" w:hAnsi="Palatino"/>
          <w:sz w:val="28"/>
          <w:szCs w:val="28"/>
          <w:lang w:val="it"/>
        </w:rPr>
      </w:pPr>
    </w:p>
    <w:p w14:paraId="2D0CA056" w14:textId="7B7E4201" w:rsidR="00B347CB" w:rsidRPr="00F847FC" w:rsidRDefault="00B347CB" w:rsidP="00B347CB">
      <w:pPr>
        <w:tabs>
          <w:tab w:val="left" w:pos="270"/>
        </w:tabs>
        <w:ind w:left="540" w:hanging="540"/>
        <w:rPr>
          <w:rFonts w:ascii="Palatino" w:hAnsi="Palatino"/>
          <w:sz w:val="28"/>
          <w:szCs w:val="28"/>
          <w:lang w:val="it"/>
        </w:rPr>
      </w:pPr>
      <w:r w:rsidRPr="00F847FC">
        <w:rPr>
          <w:rFonts w:ascii="Palatino" w:hAnsi="Palatino"/>
          <w:sz w:val="28"/>
          <w:szCs w:val="28"/>
          <w:lang w:val="it"/>
        </w:rPr>
        <w:tab/>
        <w:t>“</w:t>
      </w:r>
      <w:r w:rsidR="005E555A" w:rsidRPr="00F847FC">
        <w:rPr>
          <w:rFonts w:ascii="Palatino" w:hAnsi="Palatino"/>
          <w:sz w:val="28"/>
          <w:szCs w:val="28"/>
          <w:lang w:val="it"/>
        </w:rPr>
        <w:t>Presentation</w:t>
      </w:r>
      <w:r w:rsidRPr="00F847FC">
        <w:rPr>
          <w:rFonts w:ascii="Palatino" w:hAnsi="Palatino"/>
          <w:sz w:val="28"/>
          <w:szCs w:val="28"/>
          <w:lang w:val="it"/>
        </w:rPr>
        <w:t xml:space="preserve"> of </w:t>
      </w:r>
      <w:r w:rsidR="000B03B1" w:rsidRPr="00F847FC">
        <w:rPr>
          <w:rFonts w:ascii="Palatino" w:hAnsi="Palatino"/>
          <w:sz w:val="28"/>
          <w:szCs w:val="28"/>
          <w:lang w:val="it"/>
        </w:rPr>
        <w:t>“Vampiri e vegani: L</w:t>
      </w:r>
      <w:r w:rsidR="00351797" w:rsidRPr="00F847FC">
        <w:rPr>
          <w:rFonts w:ascii="Palatino" w:hAnsi="Palatino"/>
          <w:sz w:val="28"/>
          <w:szCs w:val="28"/>
          <w:lang w:val="it"/>
        </w:rPr>
        <w:t xml:space="preserve">inguaggio, </w:t>
      </w:r>
      <w:proofErr w:type="spellStart"/>
      <w:r w:rsidR="00351797" w:rsidRPr="00F847FC">
        <w:rPr>
          <w:rFonts w:ascii="Palatino" w:hAnsi="Palatino"/>
          <w:sz w:val="28"/>
          <w:szCs w:val="28"/>
          <w:lang w:val="it"/>
        </w:rPr>
        <w:t>ecopedagogia</w:t>
      </w:r>
      <w:proofErr w:type="spellEnd"/>
      <w:r w:rsidR="00351797" w:rsidRPr="00F847FC">
        <w:rPr>
          <w:rFonts w:ascii="Palatino" w:hAnsi="Palatino"/>
          <w:sz w:val="28"/>
          <w:szCs w:val="28"/>
          <w:lang w:val="it"/>
        </w:rPr>
        <w:t>, prassi</w:t>
      </w:r>
      <w:r w:rsidR="000B03B1" w:rsidRPr="00F847FC">
        <w:rPr>
          <w:rFonts w:ascii="Palatino" w:hAnsi="Palatino"/>
          <w:sz w:val="28"/>
          <w:szCs w:val="28"/>
          <w:lang w:val="it"/>
        </w:rPr>
        <w:t xml:space="preserve">” </w:t>
      </w:r>
      <w:r w:rsidR="005E555A" w:rsidRPr="00F847FC">
        <w:rPr>
          <w:rFonts w:ascii="Palatino" w:hAnsi="Palatino"/>
          <w:sz w:val="28"/>
          <w:szCs w:val="28"/>
          <w:lang w:val="it"/>
        </w:rPr>
        <w:t>and</w:t>
      </w:r>
      <w:r w:rsidR="00351797" w:rsidRPr="00F847FC">
        <w:rPr>
          <w:rFonts w:ascii="Palatino" w:hAnsi="Palatino"/>
          <w:sz w:val="28"/>
          <w:szCs w:val="28"/>
          <w:lang w:val="it"/>
        </w:rPr>
        <w:t xml:space="preserve"> </w:t>
      </w:r>
      <w:r w:rsidRPr="00F847FC">
        <w:rPr>
          <w:rFonts w:ascii="Palatino" w:hAnsi="Palatino"/>
          <w:i/>
          <w:sz w:val="28"/>
          <w:szCs w:val="28"/>
          <w:lang w:val="it"/>
        </w:rPr>
        <w:t xml:space="preserve">Liberazioni Rivista di Critica </w:t>
      </w:r>
      <w:proofErr w:type="spellStart"/>
      <w:r w:rsidRPr="00F847FC">
        <w:rPr>
          <w:rFonts w:ascii="Palatino" w:hAnsi="Palatino"/>
          <w:i/>
          <w:sz w:val="28"/>
          <w:szCs w:val="28"/>
          <w:lang w:val="it"/>
        </w:rPr>
        <w:t>Antispecista</w:t>
      </w:r>
      <w:proofErr w:type="spellEnd"/>
      <w:r w:rsidRPr="00F847FC">
        <w:rPr>
          <w:rFonts w:ascii="Palatino" w:hAnsi="Palatino"/>
          <w:sz w:val="28"/>
          <w:szCs w:val="28"/>
          <w:lang w:val="it"/>
        </w:rPr>
        <w:t xml:space="preserve"> Special </w:t>
      </w:r>
      <w:proofErr w:type="spellStart"/>
      <w:r w:rsidRPr="00F847FC">
        <w:rPr>
          <w:rFonts w:ascii="Palatino" w:hAnsi="Palatino"/>
          <w:sz w:val="28"/>
          <w:szCs w:val="28"/>
          <w:lang w:val="it"/>
        </w:rPr>
        <w:t>Issue</w:t>
      </w:r>
      <w:proofErr w:type="spellEnd"/>
      <w:r w:rsidRPr="00F847FC">
        <w:rPr>
          <w:rFonts w:ascii="Palatino" w:hAnsi="Palatino"/>
          <w:sz w:val="28"/>
          <w:szCs w:val="28"/>
          <w:lang w:val="it"/>
        </w:rPr>
        <w:t xml:space="preserve"> 21</w:t>
      </w:r>
      <w:r w:rsidR="000B03B1" w:rsidRPr="00F847FC">
        <w:rPr>
          <w:rFonts w:ascii="Palatino" w:hAnsi="Palatino"/>
          <w:sz w:val="28"/>
          <w:szCs w:val="28"/>
          <w:lang w:val="it"/>
        </w:rPr>
        <w:t>,</w:t>
      </w:r>
      <w:r w:rsidRPr="00F847FC">
        <w:rPr>
          <w:rFonts w:ascii="Palatino" w:hAnsi="Palatino"/>
          <w:sz w:val="28"/>
          <w:szCs w:val="28"/>
          <w:lang w:val="it"/>
        </w:rPr>
        <w:t xml:space="preserve"> </w:t>
      </w:r>
      <w:r w:rsidRPr="00F847FC">
        <w:rPr>
          <w:rFonts w:ascii="Palatino" w:hAnsi="Palatino"/>
          <w:i/>
          <w:sz w:val="28"/>
          <w:szCs w:val="28"/>
          <w:lang w:val="it"/>
        </w:rPr>
        <w:t xml:space="preserve">Mostri (e) </w:t>
      </w:r>
      <w:proofErr w:type="spellStart"/>
      <w:r w:rsidRPr="00F847FC">
        <w:rPr>
          <w:rFonts w:ascii="Palatino" w:hAnsi="Palatino"/>
          <w:i/>
          <w:sz w:val="28"/>
          <w:szCs w:val="28"/>
          <w:lang w:val="it"/>
        </w:rPr>
        <w:t>queer</w:t>
      </w:r>
      <w:proofErr w:type="spellEnd"/>
      <w:r w:rsidR="000B03B1" w:rsidRPr="00F847FC">
        <w:rPr>
          <w:rFonts w:ascii="Palatino" w:hAnsi="Palatino"/>
          <w:sz w:val="28"/>
          <w:szCs w:val="28"/>
          <w:lang w:val="it"/>
        </w:rPr>
        <w:t xml:space="preserve"> (</w:t>
      </w:r>
      <w:proofErr w:type="spellStart"/>
      <w:r w:rsidR="00351797" w:rsidRPr="00F847FC">
        <w:rPr>
          <w:rFonts w:ascii="Palatino" w:hAnsi="Palatino"/>
          <w:sz w:val="28"/>
          <w:szCs w:val="28"/>
          <w:lang w:val="it"/>
        </w:rPr>
        <w:t>June</w:t>
      </w:r>
      <w:proofErr w:type="spellEnd"/>
      <w:r w:rsidR="00351797" w:rsidRPr="00F847FC">
        <w:rPr>
          <w:rFonts w:ascii="Palatino" w:hAnsi="Palatino"/>
          <w:sz w:val="28"/>
          <w:szCs w:val="28"/>
          <w:lang w:val="it"/>
        </w:rPr>
        <w:t xml:space="preserve"> 21, </w:t>
      </w:r>
      <w:r w:rsidR="000B03B1" w:rsidRPr="00F847FC">
        <w:rPr>
          <w:rFonts w:ascii="Palatino" w:hAnsi="Palatino"/>
          <w:sz w:val="28"/>
          <w:szCs w:val="28"/>
          <w:lang w:val="it"/>
        </w:rPr>
        <w:t>2015) on</w:t>
      </w:r>
      <w:r w:rsidRPr="00F847FC">
        <w:rPr>
          <w:rFonts w:ascii="Palatino" w:hAnsi="Palatino"/>
          <w:sz w:val="28"/>
          <w:szCs w:val="28"/>
          <w:lang w:val="it"/>
        </w:rPr>
        <w:t xml:space="preserve"> </w:t>
      </w:r>
      <w:proofErr w:type="spellStart"/>
      <w:r w:rsidR="00913C56" w:rsidRPr="00F847FC">
        <w:rPr>
          <w:rFonts w:ascii="Palatino" w:hAnsi="Palatino"/>
          <w:sz w:val="28"/>
          <w:szCs w:val="28"/>
          <w:lang w:val="it"/>
        </w:rPr>
        <w:t>Italian</w:t>
      </w:r>
      <w:proofErr w:type="spellEnd"/>
      <w:r w:rsidR="00913C56" w:rsidRPr="00F847FC">
        <w:rPr>
          <w:rFonts w:ascii="Palatino" w:hAnsi="Palatino"/>
          <w:sz w:val="28"/>
          <w:szCs w:val="28"/>
          <w:lang w:val="it"/>
        </w:rPr>
        <w:t xml:space="preserve"> Radio Program </w:t>
      </w:r>
      <w:r w:rsidRPr="00F847FC">
        <w:rPr>
          <w:rFonts w:ascii="Palatino" w:hAnsi="Palatino"/>
          <w:i/>
          <w:sz w:val="28"/>
          <w:szCs w:val="28"/>
          <w:lang w:val="it"/>
        </w:rPr>
        <w:t>Restiamo Animali</w:t>
      </w:r>
      <w:r w:rsidRPr="00F847FC">
        <w:rPr>
          <w:rFonts w:ascii="Palatino" w:hAnsi="Palatino"/>
          <w:sz w:val="28"/>
          <w:szCs w:val="28"/>
          <w:lang w:val="it"/>
        </w:rPr>
        <w:t xml:space="preserve">, </w:t>
      </w:r>
      <w:proofErr w:type="spellStart"/>
      <w:r w:rsidRPr="00F847FC">
        <w:rPr>
          <w:rFonts w:ascii="Palatino" w:hAnsi="Palatino"/>
          <w:sz w:val="28"/>
          <w:szCs w:val="28"/>
          <w:lang w:val="it"/>
        </w:rPr>
        <w:t>episode</w:t>
      </w:r>
      <w:proofErr w:type="spellEnd"/>
      <w:r w:rsidRPr="00F847FC">
        <w:rPr>
          <w:rFonts w:ascii="Palatino" w:hAnsi="Palatino"/>
          <w:sz w:val="28"/>
          <w:szCs w:val="28"/>
          <w:lang w:val="it"/>
        </w:rPr>
        <w:t xml:space="preserve"> 281</w:t>
      </w:r>
      <w:r w:rsidR="009B7AF8" w:rsidRPr="00F847FC">
        <w:rPr>
          <w:rFonts w:ascii="Palatino" w:hAnsi="Palatino"/>
          <w:sz w:val="28"/>
          <w:szCs w:val="28"/>
          <w:lang w:val="it"/>
        </w:rPr>
        <w:t>, “Seconda parte.</w:t>
      </w:r>
      <w:r w:rsidR="006021DB" w:rsidRPr="00F847FC">
        <w:rPr>
          <w:rFonts w:ascii="Palatino" w:hAnsi="Palatino"/>
          <w:sz w:val="28"/>
          <w:szCs w:val="28"/>
          <w:lang w:val="it"/>
        </w:rPr>
        <w:t xml:space="preserve">” </w:t>
      </w:r>
      <w:r w:rsidR="00913C56" w:rsidRPr="00F847FC">
        <w:rPr>
          <w:rFonts w:ascii="Palatino" w:hAnsi="Palatino"/>
          <w:sz w:val="28"/>
          <w:szCs w:val="28"/>
          <w:lang w:val="it"/>
        </w:rPr>
        <w:t>tinyurl.com/qan9ojf</w:t>
      </w:r>
    </w:p>
    <w:p w14:paraId="2F4FFEF4" w14:textId="77777777" w:rsidR="00684EFA" w:rsidRPr="004B1DA7" w:rsidRDefault="00684EFA" w:rsidP="004B1DA7">
      <w:pPr>
        <w:tabs>
          <w:tab w:val="left" w:pos="270"/>
        </w:tabs>
        <w:rPr>
          <w:rFonts w:ascii="Palatino" w:hAnsi="Palatino"/>
          <w:sz w:val="28"/>
          <w:szCs w:val="28"/>
          <w:lang w:val="it-IT"/>
        </w:rPr>
      </w:pPr>
    </w:p>
    <w:p w14:paraId="33C98FB5" w14:textId="77777777" w:rsidR="00BE55E4" w:rsidRPr="004B1DA7" w:rsidRDefault="00BE55E4" w:rsidP="000C2FFB">
      <w:pPr>
        <w:tabs>
          <w:tab w:val="left" w:pos="270"/>
        </w:tabs>
        <w:rPr>
          <w:rFonts w:ascii="Palatino" w:hAnsi="Palatino"/>
          <w:sz w:val="28"/>
          <w:szCs w:val="28"/>
          <w:lang w:val="it-IT"/>
        </w:rPr>
      </w:pPr>
    </w:p>
    <w:p w14:paraId="569AE699" w14:textId="3D8B70F7" w:rsidR="00BE55E4" w:rsidRPr="00F847FC" w:rsidRDefault="00BE55E4" w:rsidP="00380B68">
      <w:pPr>
        <w:tabs>
          <w:tab w:val="left" w:pos="270"/>
        </w:tabs>
        <w:ind w:left="450" w:hanging="450"/>
        <w:outlineLvl w:val="0"/>
        <w:rPr>
          <w:rFonts w:ascii="Palatino" w:hAnsi="Palatino"/>
          <w:b/>
          <w:sz w:val="28"/>
          <w:szCs w:val="28"/>
        </w:rPr>
      </w:pPr>
      <w:r w:rsidRPr="00F847FC">
        <w:rPr>
          <w:rFonts w:ascii="Palatino" w:hAnsi="Palatino"/>
          <w:b/>
          <w:sz w:val="28"/>
          <w:szCs w:val="28"/>
        </w:rPr>
        <w:t>Invited Reprints</w:t>
      </w:r>
    </w:p>
    <w:p w14:paraId="0F8D5F3D" w14:textId="77777777" w:rsidR="00BE55E4" w:rsidRPr="00F847FC" w:rsidRDefault="00BE55E4" w:rsidP="00C604F0">
      <w:pPr>
        <w:tabs>
          <w:tab w:val="left" w:pos="270"/>
        </w:tabs>
        <w:ind w:left="450" w:hanging="450"/>
        <w:rPr>
          <w:rFonts w:ascii="Palatino" w:hAnsi="Palatino"/>
          <w:sz w:val="28"/>
          <w:szCs w:val="28"/>
        </w:rPr>
      </w:pPr>
    </w:p>
    <w:p w14:paraId="29798A59" w14:textId="78D31AAB" w:rsidR="00BE55E4" w:rsidRPr="00F847FC" w:rsidRDefault="00BE55E4" w:rsidP="00C604F0">
      <w:pPr>
        <w:tabs>
          <w:tab w:val="left" w:pos="270"/>
        </w:tabs>
        <w:ind w:left="450" w:hanging="450"/>
        <w:rPr>
          <w:rFonts w:ascii="Palatino" w:hAnsi="Palatino"/>
          <w:sz w:val="28"/>
          <w:szCs w:val="28"/>
        </w:rPr>
      </w:pPr>
      <w:r w:rsidRPr="00F847FC">
        <w:rPr>
          <w:rFonts w:ascii="Palatino" w:hAnsi="Palatino"/>
          <w:sz w:val="28"/>
          <w:szCs w:val="28"/>
        </w:rPr>
        <w:tab/>
        <w:t xml:space="preserve">“Displacing/Replacing the Lover: Nature in the Works of Ugo </w:t>
      </w:r>
      <w:proofErr w:type="spellStart"/>
      <w:r w:rsidRPr="00F847FC">
        <w:rPr>
          <w:rFonts w:ascii="Palatino" w:hAnsi="Palatino"/>
          <w:sz w:val="28"/>
          <w:szCs w:val="28"/>
        </w:rPr>
        <w:t>Foscolo</w:t>
      </w:r>
      <w:proofErr w:type="spellEnd"/>
      <w:r w:rsidRPr="00F847FC">
        <w:rPr>
          <w:rFonts w:ascii="Palatino" w:hAnsi="Palatino"/>
          <w:sz w:val="28"/>
          <w:szCs w:val="28"/>
        </w:rPr>
        <w:t xml:space="preserve"> and Giacomo Leopardi.” </w:t>
      </w:r>
      <w:r w:rsidRPr="00F847FC">
        <w:rPr>
          <w:rFonts w:ascii="Palatino" w:hAnsi="Palatino"/>
          <w:i/>
          <w:sz w:val="28"/>
          <w:szCs w:val="28"/>
        </w:rPr>
        <w:t>In Nineteenth-Century Literature Criticism</w:t>
      </w:r>
      <w:r w:rsidRPr="00F847FC">
        <w:rPr>
          <w:rFonts w:ascii="Palatino" w:hAnsi="Palatino"/>
          <w:sz w:val="28"/>
          <w:szCs w:val="28"/>
        </w:rPr>
        <w:t xml:space="preserve"> (2013), Gale Cengage Learning, v. 274, 46-52. </w:t>
      </w:r>
      <w:r w:rsidRPr="00F847FC">
        <w:rPr>
          <w:rFonts w:ascii="Palatino" w:hAnsi="Palatino"/>
          <w:i/>
          <w:sz w:val="28"/>
          <w:szCs w:val="28"/>
        </w:rPr>
        <w:t xml:space="preserve">La </w:t>
      </w:r>
      <w:proofErr w:type="spellStart"/>
      <w:r w:rsidRPr="00F847FC">
        <w:rPr>
          <w:rFonts w:ascii="Palatino" w:hAnsi="Palatino"/>
          <w:i/>
          <w:sz w:val="28"/>
          <w:szCs w:val="28"/>
        </w:rPr>
        <w:t>Fusta</w:t>
      </w:r>
      <w:proofErr w:type="spellEnd"/>
      <w:r w:rsidRPr="00F847FC">
        <w:rPr>
          <w:rFonts w:ascii="Palatino" w:hAnsi="Palatino"/>
          <w:sz w:val="28"/>
          <w:szCs w:val="28"/>
        </w:rPr>
        <w:t xml:space="preserve"> 9 (1992-93): 27-41.</w:t>
      </w:r>
    </w:p>
    <w:p w14:paraId="00C461AE" w14:textId="77777777" w:rsidR="00397DDA" w:rsidRPr="00F847FC" w:rsidRDefault="00397DDA" w:rsidP="00397DDA">
      <w:pPr>
        <w:tabs>
          <w:tab w:val="left" w:pos="270"/>
        </w:tabs>
        <w:ind w:left="540" w:hanging="540"/>
        <w:rPr>
          <w:rFonts w:ascii="Palatino" w:hAnsi="Palatino"/>
          <w:sz w:val="28"/>
          <w:szCs w:val="28"/>
        </w:rPr>
      </w:pPr>
    </w:p>
    <w:p w14:paraId="08E3F72D" w14:textId="77777777" w:rsidR="00397DDA" w:rsidRPr="00F847FC" w:rsidRDefault="00397DDA" w:rsidP="00397DDA">
      <w:pPr>
        <w:tabs>
          <w:tab w:val="left" w:pos="270"/>
        </w:tabs>
        <w:ind w:left="540" w:hanging="540"/>
        <w:rPr>
          <w:rFonts w:ascii="Palatino" w:hAnsi="Palatino"/>
          <w:sz w:val="28"/>
          <w:szCs w:val="28"/>
        </w:rPr>
      </w:pPr>
    </w:p>
    <w:p w14:paraId="2C8E3E36" w14:textId="77777777" w:rsidR="00AC2117" w:rsidRPr="00F847FC" w:rsidRDefault="00397DDA" w:rsidP="00380B68">
      <w:pPr>
        <w:tabs>
          <w:tab w:val="left" w:pos="270"/>
        </w:tabs>
        <w:ind w:left="540" w:hanging="540"/>
        <w:outlineLvl w:val="0"/>
        <w:rPr>
          <w:rFonts w:ascii="Palatino" w:hAnsi="Palatino"/>
          <w:b/>
          <w:sz w:val="28"/>
          <w:szCs w:val="28"/>
        </w:rPr>
      </w:pPr>
      <w:r w:rsidRPr="00F847FC">
        <w:rPr>
          <w:rFonts w:ascii="Palatino" w:hAnsi="Palatino"/>
          <w:b/>
          <w:sz w:val="28"/>
          <w:szCs w:val="28"/>
        </w:rPr>
        <w:t>Invited Presentations</w:t>
      </w:r>
    </w:p>
    <w:p w14:paraId="765D4980" w14:textId="77777777" w:rsidR="005E7AAC" w:rsidRPr="00F847FC" w:rsidRDefault="005E7AAC" w:rsidP="00397DDA">
      <w:pPr>
        <w:tabs>
          <w:tab w:val="left" w:pos="270"/>
        </w:tabs>
        <w:ind w:left="540" w:hanging="540"/>
        <w:rPr>
          <w:rFonts w:ascii="Palatino" w:hAnsi="Palatino"/>
          <w:b/>
          <w:sz w:val="28"/>
          <w:szCs w:val="28"/>
        </w:rPr>
      </w:pPr>
    </w:p>
    <w:p w14:paraId="73D9AA1C" w14:textId="79887724" w:rsidR="005E7AAC" w:rsidRPr="00F847FC" w:rsidRDefault="005E7AAC" w:rsidP="00397DDA">
      <w:pPr>
        <w:tabs>
          <w:tab w:val="left" w:pos="270"/>
        </w:tabs>
        <w:ind w:left="540" w:hanging="540"/>
        <w:rPr>
          <w:rFonts w:ascii="Palatino" w:hAnsi="Palatino"/>
          <w:b/>
          <w:sz w:val="28"/>
          <w:szCs w:val="28"/>
        </w:rPr>
      </w:pPr>
      <w:r w:rsidRPr="00F847FC">
        <w:rPr>
          <w:rFonts w:ascii="Palatino" w:hAnsi="Palatino"/>
          <w:b/>
          <w:sz w:val="28"/>
          <w:szCs w:val="28"/>
        </w:rPr>
        <w:tab/>
      </w:r>
      <w:r w:rsidRPr="00F847FC">
        <w:rPr>
          <w:rFonts w:ascii="Palatino" w:hAnsi="Palatino" w:cs="Palatino"/>
          <w:color w:val="262626"/>
          <w:sz w:val="28"/>
          <w:szCs w:val="28"/>
        </w:rPr>
        <w:t xml:space="preserve">“Ecofeminism and Animals.” For </w:t>
      </w:r>
      <w:proofErr w:type="spellStart"/>
      <w:r w:rsidRPr="00F847FC">
        <w:rPr>
          <w:rFonts w:ascii="Palatino" w:hAnsi="Palatino" w:cs="Palatino"/>
          <w:color w:val="262626"/>
          <w:sz w:val="28"/>
          <w:szCs w:val="28"/>
        </w:rPr>
        <w:t>Femvolution</w:t>
      </w:r>
      <w:proofErr w:type="spellEnd"/>
      <w:r w:rsidRPr="00F847FC">
        <w:rPr>
          <w:rFonts w:ascii="Palatino" w:hAnsi="Palatino" w:cs="Palatino"/>
          <w:color w:val="262626"/>
          <w:sz w:val="28"/>
          <w:szCs w:val="28"/>
        </w:rPr>
        <w:t>, feminist group promoting awareness of issues of equality, Montclair State University, March 13, 2017.</w:t>
      </w:r>
    </w:p>
    <w:p w14:paraId="55C4CEB8" w14:textId="77777777" w:rsidR="00011D4F" w:rsidRPr="00F847FC" w:rsidRDefault="00011D4F" w:rsidP="00397DDA">
      <w:pPr>
        <w:tabs>
          <w:tab w:val="left" w:pos="270"/>
        </w:tabs>
        <w:ind w:left="540" w:hanging="540"/>
        <w:rPr>
          <w:rFonts w:ascii="Palatino" w:hAnsi="Palatino"/>
          <w:b/>
          <w:sz w:val="28"/>
          <w:szCs w:val="28"/>
        </w:rPr>
      </w:pPr>
    </w:p>
    <w:p w14:paraId="7A3B575C" w14:textId="1BEC7880" w:rsidR="00011D4F" w:rsidRPr="00F847FC" w:rsidRDefault="00011D4F" w:rsidP="00397DDA">
      <w:pPr>
        <w:tabs>
          <w:tab w:val="left" w:pos="270"/>
        </w:tabs>
        <w:ind w:left="540" w:hanging="540"/>
        <w:rPr>
          <w:rFonts w:ascii="Palatino" w:hAnsi="Palatino"/>
          <w:sz w:val="28"/>
          <w:szCs w:val="28"/>
        </w:rPr>
      </w:pPr>
      <w:r w:rsidRPr="00F847FC">
        <w:rPr>
          <w:rFonts w:ascii="Palatino" w:hAnsi="Palatino"/>
          <w:b/>
          <w:sz w:val="28"/>
          <w:szCs w:val="28"/>
        </w:rPr>
        <w:tab/>
      </w:r>
      <w:proofErr w:type="spellStart"/>
      <w:r w:rsidRPr="00F847FC">
        <w:rPr>
          <w:rFonts w:ascii="Palatino" w:hAnsi="Palatino"/>
          <w:sz w:val="28"/>
          <w:szCs w:val="28"/>
        </w:rPr>
        <w:t>Scrittori</w:t>
      </w:r>
      <w:proofErr w:type="spellEnd"/>
      <w:r w:rsidRPr="00F847FC">
        <w:rPr>
          <w:rFonts w:ascii="Palatino" w:hAnsi="Palatino"/>
          <w:sz w:val="28"/>
          <w:szCs w:val="28"/>
        </w:rPr>
        <w:t xml:space="preserve"> </w:t>
      </w:r>
      <w:proofErr w:type="spellStart"/>
      <w:r w:rsidRPr="00F847FC">
        <w:rPr>
          <w:rFonts w:ascii="Palatino" w:hAnsi="Palatino"/>
          <w:sz w:val="28"/>
          <w:szCs w:val="28"/>
        </w:rPr>
        <w:t>tra</w:t>
      </w:r>
      <w:proofErr w:type="spellEnd"/>
      <w:r w:rsidRPr="00F847FC">
        <w:rPr>
          <w:rFonts w:ascii="Palatino" w:hAnsi="Palatino"/>
          <w:sz w:val="28"/>
          <w:szCs w:val="28"/>
        </w:rPr>
        <w:t xml:space="preserve"> due </w:t>
      </w:r>
      <w:proofErr w:type="spellStart"/>
      <w:r w:rsidRPr="00F847FC">
        <w:rPr>
          <w:rFonts w:ascii="Palatino" w:hAnsi="Palatino"/>
          <w:sz w:val="28"/>
          <w:szCs w:val="28"/>
        </w:rPr>
        <w:t>mondi</w:t>
      </w:r>
      <w:proofErr w:type="spellEnd"/>
      <w:r w:rsidRPr="00F847FC">
        <w:rPr>
          <w:rFonts w:ascii="Palatino" w:hAnsi="Palatino"/>
          <w:sz w:val="28"/>
          <w:szCs w:val="28"/>
        </w:rPr>
        <w:t xml:space="preserve">: Writers Between Two Worlds. </w:t>
      </w:r>
      <w:r w:rsidR="00F37224" w:rsidRPr="00F847FC">
        <w:rPr>
          <w:rFonts w:ascii="Palatino" w:hAnsi="Palatino"/>
          <w:sz w:val="28"/>
          <w:szCs w:val="28"/>
        </w:rPr>
        <w:t>“</w:t>
      </w:r>
      <w:proofErr w:type="spellStart"/>
      <w:r w:rsidR="00F37224" w:rsidRPr="00F847FC">
        <w:rPr>
          <w:rFonts w:ascii="Palatino" w:hAnsi="Palatino"/>
          <w:sz w:val="28"/>
          <w:szCs w:val="28"/>
        </w:rPr>
        <w:t>L’Ecogotico</w:t>
      </w:r>
      <w:proofErr w:type="spellEnd"/>
      <w:r w:rsidR="00F37224" w:rsidRPr="00F847FC">
        <w:rPr>
          <w:rFonts w:ascii="Palatino" w:hAnsi="Palatino"/>
          <w:sz w:val="28"/>
          <w:szCs w:val="28"/>
        </w:rPr>
        <w:t xml:space="preserve"> </w:t>
      </w:r>
      <w:proofErr w:type="spellStart"/>
      <w:r w:rsidR="00F37224" w:rsidRPr="00F847FC">
        <w:rPr>
          <w:rFonts w:ascii="Palatino" w:hAnsi="Palatino"/>
          <w:sz w:val="28"/>
          <w:szCs w:val="28"/>
        </w:rPr>
        <w:t>transatlantico</w:t>
      </w:r>
      <w:proofErr w:type="spellEnd"/>
      <w:r w:rsidR="00F37224" w:rsidRPr="00F847FC">
        <w:rPr>
          <w:rFonts w:ascii="Palatino" w:hAnsi="Palatino"/>
          <w:sz w:val="28"/>
          <w:szCs w:val="28"/>
        </w:rPr>
        <w:t xml:space="preserve">.” </w:t>
      </w:r>
      <w:r w:rsidRPr="00F847FC">
        <w:rPr>
          <w:rFonts w:ascii="Palatino" w:hAnsi="Palatino"/>
          <w:sz w:val="28"/>
          <w:szCs w:val="28"/>
        </w:rPr>
        <w:t xml:space="preserve">Symposium, </w:t>
      </w:r>
      <w:proofErr w:type="spellStart"/>
      <w:r w:rsidRPr="00F847FC">
        <w:rPr>
          <w:rFonts w:ascii="Palatino" w:hAnsi="Palatino"/>
          <w:sz w:val="28"/>
          <w:szCs w:val="28"/>
        </w:rPr>
        <w:t>Inserra</w:t>
      </w:r>
      <w:proofErr w:type="spellEnd"/>
      <w:r w:rsidRPr="00F847FC">
        <w:rPr>
          <w:rFonts w:ascii="Palatino" w:hAnsi="Palatino"/>
          <w:sz w:val="28"/>
          <w:szCs w:val="28"/>
        </w:rPr>
        <w:t xml:space="preserve"> Chair in Italian and Italian American Studies, </w:t>
      </w:r>
      <w:proofErr w:type="spellStart"/>
      <w:r w:rsidR="00F37224" w:rsidRPr="00F847FC">
        <w:rPr>
          <w:rFonts w:ascii="Palatino" w:hAnsi="Palatino"/>
          <w:sz w:val="28"/>
          <w:szCs w:val="28"/>
        </w:rPr>
        <w:t>Università</w:t>
      </w:r>
      <w:proofErr w:type="spellEnd"/>
      <w:r w:rsidR="00F37224" w:rsidRPr="00F847FC">
        <w:rPr>
          <w:rFonts w:ascii="Palatino" w:hAnsi="Palatino"/>
          <w:sz w:val="28"/>
          <w:szCs w:val="28"/>
        </w:rPr>
        <w:t xml:space="preserve"> di Firenze, Columbia University, </w:t>
      </w:r>
      <w:r w:rsidRPr="00F847FC">
        <w:rPr>
          <w:rFonts w:ascii="Palatino" w:hAnsi="Palatino"/>
          <w:sz w:val="28"/>
          <w:szCs w:val="28"/>
        </w:rPr>
        <w:t>Montclair State University, October 2014.</w:t>
      </w:r>
    </w:p>
    <w:p w14:paraId="67F559D2" w14:textId="77777777" w:rsidR="00AC2117" w:rsidRPr="00F847FC" w:rsidRDefault="00AC2117" w:rsidP="00397DDA">
      <w:pPr>
        <w:tabs>
          <w:tab w:val="left" w:pos="270"/>
        </w:tabs>
        <w:ind w:left="540" w:hanging="540"/>
        <w:rPr>
          <w:rFonts w:ascii="Palatino" w:hAnsi="Palatino"/>
          <w:b/>
          <w:sz w:val="28"/>
          <w:szCs w:val="28"/>
        </w:rPr>
      </w:pPr>
    </w:p>
    <w:p w14:paraId="4A83B853" w14:textId="77777777" w:rsidR="00AC2117" w:rsidRPr="00F847FC" w:rsidRDefault="00AC2117" w:rsidP="00AC2117">
      <w:pPr>
        <w:tabs>
          <w:tab w:val="left" w:pos="270"/>
        </w:tabs>
        <w:ind w:left="450" w:hanging="450"/>
        <w:rPr>
          <w:rFonts w:ascii="Palatino" w:hAnsi="Palatino"/>
          <w:sz w:val="28"/>
          <w:szCs w:val="28"/>
        </w:rPr>
      </w:pPr>
      <w:r w:rsidRPr="00F847FC">
        <w:rPr>
          <w:rFonts w:ascii="Palatino" w:hAnsi="Palatino"/>
          <w:b/>
          <w:sz w:val="28"/>
          <w:szCs w:val="28"/>
        </w:rPr>
        <w:tab/>
      </w:r>
      <w:r w:rsidRPr="00F847FC">
        <w:rPr>
          <w:rFonts w:ascii="Palatino" w:hAnsi="Palatino"/>
          <w:sz w:val="28"/>
          <w:szCs w:val="28"/>
        </w:rPr>
        <w:t xml:space="preserve">Teacher’s Workshop. The Frankenstein Factor: Culture and Context. “Eating </w:t>
      </w:r>
      <w:r w:rsidRPr="00F847FC">
        <w:rPr>
          <w:rFonts w:ascii="Palatino" w:hAnsi="Palatino"/>
          <w:i/>
          <w:sz w:val="28"/>
          <w:szCs w:val="28"/>
        </w:rPr>
        <w:t>Frankenstein</w:t>
      </w:r>
      <w:r w:rsidRPr="00F847FC">
        <w:rPr>
          <w:rFonts w:ascii="Palatino" w:hAnsi="Palatino"/>
          <w:sz w:val="28"/>
          <w:szCs w:val="28"/>
        </w:rPr>
        <w:t xml:space="preserve">: An </w:t>
      </w:r>
      <w:proofErr w:type="spellStart"/>
      <w:r w:rsidRPr="00F847FC">
        <w:rPr>
          <w:rFonts w:ascii="Palatino" w:hAnsi="Palatino"/>
          <w:sz w:val="28"/>
          <w:szCs w:val="28"/>
        </w:rPr>
        <w:t>EcoGothic</w:t>
      </w:r>
      <w:proofErr w:type="spellEnd"/>
      <w:r w:rsidRPr="00F847FC">
        <w:rPr>
          <w:rFonts w:ascii="Palatino" w:hAnsi="Palatino"/>
          <w:sz w:val="28"/>
          <w:szCs w:val="28"/>
        </w:rPr>
        <w:t xml:space="preserve"> Approach.” Institute for the Humanities, Montclair State University, February 2012.</w:t>
      </w:r>
    </w:p>
    <w:p w14:paraId="3A432105" w14:textId="77777777" w:rsidR="00AC2117" w:rsidRPr="00F847FC" w:rsidRDefault="00AC2117" w:rsidP="00AC2117">
      <w:pPr>
        <w:tabs>
          <w:tab w:val="left" w:pos="270"/>
        </w:tabs>
        <w:ind w:left="450" w:hanging="450"/>
        <w:rPr>
          <w:rFonts w:ascii="Palatino" w:hAnsi="Palatino"/>
          <w:b/>
          <w:sz w:val="28"/>
          <w:szCs w:val="28"/>
        </w:rPr>
      </w:pPr>
    </w:p>
    <w:p w14:paraId="3C5680A1" w14:textId="77777777" w:rsidR="00AC2117" w:rsidRPr="00F847FC" w:rsidRDefault="00AC2117" w:rsidP="00AC2117">
      <w:pPr>
        <w:tabs>
          <w:tab w:val="left" w:pos="270"/>
        </w:tabs>
        <w:ind w:left="450" w:hanging="450"/>
        <w:rPr>
          <w:rFonts w:ascii="Palatino" w:hAnsi="Palatino"/>
          <w:sz w:val="28"/>
          <w:szCs w:val="28"/>
        </w:rPr>
      </w:pPr>
      <w:r w:rsidRPr="00F847FC">
        <w:rPr>
          <w:rFonts w:ascii="Palatino" w:hAnsi="Palatino"/>
          <w:b/>
          <w:sz w:val="28"/>
          <w:szCs w:val="28"/>
        </w:rPr>
        <w:tab/>
      </w:r>
      <w:r w:rsidRPr="00F847FC">
        <w:rPr>
          <w:rFonts w:ascii="Palatino" w:hAnsi="Palatino"/>
          <w:sz w:val="28"/>
          <w:szCs w:val="28"/>
        </w:rPr>
        <w:t>Alumni Lecture Series. “Italian Gothic: New Directions (Beyond) Italy and Food.” Department of Italian, Rutgers University, December 2011.</w:t>
      </w:r>
    </w:p>
    <w:p w14:paraId="0352FCA0" w14:textId="77777777" w:rsidR="000F34A4" w:rsidRPr="00F847FC" w:rsidRDefault="000F34A4" w:rsidP="00AC2117">
      <w:pPr>
        <w:tabs>
          <w:tab w:val="left" w:pos="270"/>
        </w:tabs>
        <w:ind w:left="450" w:hanging="450"/>
        <w:rPr>
          <w:rFonts w:ascii="Palatino" w:hAnsi="Palatino"/>
          <w:sz w:val="28"/>
          <w:szCs w:val="28"/>
        </w:rPr>
      </w:pPr>
    </w:p>
    <w:p w14:paraId="21B23F86" w14:textId="6AF59ECF" w:rsidR="000F34A4" w:rsidRPr="00F847FC" w:rsidRDefault="000F34A4" w:rsidP="00AC2117">
      <w:pPr>
        <w:tabs>
          <w:tab w:val="left" w:pos="270"/>
        </w:tabs>
        <w:ind w:left="450" w:hanging="450"/>
        <w:rPr>
          <w:rFonts w:ascii="Palatino" w:hAnsi="Palatino"/>
          <w:sz w:val="28"/>
          <w:szCs w:val="28"/>
        </w:rPr>
      </w:pPr>
      <w:r w:rsidRPr="00F847FC">
        <w:rPr>
          <w:rFonts w:ascii="Palatino" w:hAnsi="Palatino"/>
          <w:sz w:val="28"/>
          <w:szCs w:val="28"/>
        </w:rPr>
        <w:tab/>
        <w:t xml:space="preserve">Moderator, “The Italian American Table: A Lecture on Food History,” Simone </w:t>
      </w:r>
      <w:proofErr w:type="spellStart"/>
      <w:r w:rsidRPr="00F847FC">
        <w:rPr>
          <w:rFonts w:ascii="Palatino" w:hAnsi="Palatino"/>
          <w:sz w:val="28"/>
          <w:szCs w:val="28"/>
        </w:rPr>
        <w:t>Cinotto</w:t>
      </w:r>
      <w:proofErr w:type="spellEnd"/>
      <w:r w:rsidRPr="00F847FC">
        <w:rPr>
          <w:rFonts w:ascii="Palatino" w:hAnsi="Palatino"/>
          <w:sz w:val="28"/>
          <w:szCs w:val="28"/>
        </w:rPr>
        <w:t xml:space="preserve">, </w:t>
      </w:r>
      <w:proofErr w:type="spellStart"/>
      <w:r w:rsidRPr="00F847FC">
        <w:rPr>
          <w:rFonts w:ascii="Palatino" w:hAnsi="Palatino"/>
          <w:sz w:val="28"/>
          <w:szCs w:val="28"/>
        </w:rPr>
        <w:t>Inserra</w:t>
      </w:r>
      <w:proofErr w:type="spellEnd"/>
      <w:r w:rsidRPr="00F847FC">
        <w:rPr>
          <w:rFonts w:ascii="Palatino" w:hAnsi="Palatino"/>
          <w:sz w:val="28"/>
          <w:szCs w:val="28"/>
        </w:rPr>
        <w:t xml:space="preserve"> Chair in Italian and Italian American Studies, Montclair State University, October 2013.</w:t>
      </w:r>
    </w:p>
    <w:p w14:paraId="5D9162B9" w14:textId="77777777" w:rsidR="00AC2117" w:rsidRPr="00F847FC" w:rsidRDefault="00AC2117" w:rsidP="000F34A4">
      <w:pPr>
        <w:tabs>
          <w:tab w:val="left" w:pos="270"/>
        </w:tabs>
        <w:rPr>
          <w:rFonts w:ascii="Palatino" w:hAnsi="Palatino"/>
          <w:sz w:val="28"/>
          <w:szCs w:val="28"/>
        </w:rPr>
      </w:pPr>
    </w:p>
    <w:p w14:paraId="2D8542ED" w14:textId="77777777" w:rsidR="00397DDA" w:rsidRPr="00F847FC" w:rsidRDefault="00AC2117" w:rsidP="00AC2117">
      <w:pPr>
        <w:tabs>
          <w:tab w:val="left" w:pos="270"/>
        </w:tabs>
        <w:ind w:left="450" w:hanging="450"/>
        <w:rPr>
          <w:rFonts w:ascii="Palatino" w:hAnsi="Palatino"/>
          <w:sz w:val="28"/>
          <w:szCs w:val="28"/>
        </w:rPr>
      </w:pPr>
      <w:r w:rsidRPr="00F847FC">
        <w:rPr>
          <w:rFonts w:ascii="Palatino" w:hAnsi="Palatino"/>
          <w:sz w:val="28"/>
          <w:szCs w:val="28"/>
        </w:rPr>
        <w:lastRenderedPageBreak/>
        <w:tab/>
      </w:r>
      <w:r w:rsidRPr="00F847FC">
        <w:rPr>
          <w:rFonts w:ascii="Palatino" w:hAnsi="Palatino"/>
          <w:sz w:val="28"/>
          <w:szCs w:val="28"/>
          <w:lang w:val="it"/>
        </w:rPr>
        <w:t xml:space="preserve">Moderator, Luchino </w:t>
      </w:r>
      <w:proofErr w:type="spellStart"/>
      <w:r w:rsidRPr="00F847FC">
        <w:rPr>
          <w:rFonts w:ascii="Palatino" w:hAnsi="Palatino"/>
          <w:sz w:val="28"/>
          <w:szCs w:val="28"/>
          <w:lang w:val="it"/>
        </w:rPr>
        <w:t>Visconti’s</w:t>
      </w:r>
      <w:proofErr w:type="spellEnd"/>
      <w:r w:rsidRPr="00F847FC">
        <w:rPr>
          <w:rFonts w:ascii="Palatino" w:hAnsi="Palatino"/>
          <w:sz w:val="28"/>
          <w:szCs w:val="28"/>
          <w:lang w:val="it"/>
        </w:rPr>
        <w:t xml:space="preserve"> </w:t>
      </w:r>
      <w:r w:rsidRPr="00F847FC">
        <w:rPr>
          <w:rFonts w:ascii="Palatino" w:hAnsi="Palatino"/>
          <w:i/>
          <w:sz w:val="28"/>
          <w:szCs w:val="28"/>
          <w:lang w:val="it"/>
        </w:rPr>
        <w:t>Senso</w:t>
      </w:r>
      <w:r w:rsidRPr="00F847FC">
        <w:rPr>
          <w:rFonts w:ascii="Palatino" w:hAnsi="Palatino"/>
          <w:sz w:val="28"/>
          <w:szCs w:val="28"/>
          <w:lang w:val="it"/>
        </w:rPr>
        <w:t xml:space="preserve">, Risorgimento Film Series. </w:t>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 and </w:t>
      </w:r>
      <w:proofErr w:type="spellStart"/>
      <w:r w:rsidRPr="00F847FC">
        <w:rPr>
          <w:rFonts w:ascii="Palatino" w:hAnsi="Palatino"/>
          <w:sz w:val="28"/>
          <w:szCs w:val="28"/>
        </w:rPr>
        <w:t>Inserra</w:t>
      </w:r>
      <w:proofErr w:type="spellEnd"/>
      <w:r w:rsidRPr="00F847FC">
        <w:rPr>
          <w:rFonts w:ascii="Palatino" w:hAnsi="Palatino"/>
          <w:sz w:val="28"/>
          <w:szCs w:val="28"/>
        </w:rPr>
        <w:t xml:space="preserve"> Chair in Italian and Italian American Studies, Montclair State University, September 2011.</w:t>
      </w:r>
    </w:p>
    <w:p w14:paraId="6C655144" w14:textId="77777777" w:rsidR="00397DDA" w:rsidRPr="00F847FC" w:rsidRDefault="00397DDA" w:rsidP="00397DDA">
      <w:pPr>
        <w:tabs>
          <w:tab w:val="left" w:pos="270"/>
        </w:tabs>
        <w:ind w:left="540" w:hanging="540"/>
        <w:rPr>
          <w:rFonts w:ascii="Palatino" w:hAnsi="Palatino"/>
          <w:sz w:val="28"/>
          <w:szCs w:val="28"/>
        </w:rPr>
      </w:pPr>
    </w:p>
    <w:p w14:paraId="05EB8F60" w14:textId="77777777" w:rsidR="006320F8" w:rsidRPr="00F847FC" w:rsidRDefault="00397DDA" w:rsidP="00BB1794">
      <w:pPr>
        <w:tabs>
          <w:tab w:val="left" w:pos="270"/>
        </w:tabs>
        <w:ind w:left="540" w:hanging="540"/>
        <w:rPr>
          <w:rFonts w:ascii="Palatino" w:hAnsi="Palatino"/>
          <w:sz w:val="28"/>
          <w:szCs w:val="28"/>
        </w:rPr>
      </w:pPr>
      <w:r w:rsidRPr="00F847FC">
        <w:rPr>
          <w:rFonts w:ascii="Palatino" w:hAnsi="Palatino"/>
          <w:sz w:val="28"/>
          <w:szCs w:val="28"/>
        </w:rPr>
        <w:tab/>
      </w:r>
      <w:r w:rsidR="00987580" w:rsidRPr="00F847FC">
        <w:rPr>
          <w:rFonts w:ascii="Palatino" w:hAnsi="Palatino"/>
          <w:sz w:val="28"/>
          <w:szCs w:val="28"/>
        </w:rPr>
        <w:t xml:space="preserve">American Italian Historical Association. Teaching Italian American Literature, Film, and Popular Culture: A Roundtable Discussion by the Authors of </w:t>
      </w:r>
      <w:r w:rsidR="00987580" w:rsidRPr="00F847FC">
        <w:rPr>
          <w:rFonts w:ascii="Palatino" w:hAnsi="Palatino"/>
          <w:i/>
          <w:sz w:val="28"/>
          <w:szCs w:val="28"/>
        </w:rPr>
        <w:t>Teaching Italian American Literature, Film, and Popular Culture</w:t>
      </w:r>
      <w:r w:rsidR="00987580" w:rsidRPr="00F847FC">
        <w:rPr>
          <w:rFonts w:ascii="Palatino" w:hAnsi="Palatino"/>
          <w:sz w:val="28"/>
          <w:szCs w:val="28"/>
        </w:rPr>
        <w:t xml:space="preserve"> (MLA </w:t>
      </w:r>
      <w:r w:rsidR="00987580" w:rsidRPr="00F847FC">
        <w:rPr>
          <w:rFonts w:ascii="Palatino" w:hAnsi="Palatino"/>
          <w:i/>
          <w:sz w:val="28"/>
          <w:szCs w:val="28"/>
        </w:rPr>
        <w:t>Options for Teaching Languages, Literatures, and Cultures</w:t>
      </w:r>
      <w:r w:rsidR="00987580" w:rsidRPr="00F847FC">
        <w:rPr>
          <w:rFonts w:ascii="Palatino" w:hAnsi="Palatino"/>
          <w:sz w:val="28"/>
          <w:szCs w:val="28"/>
        </w:rPr>
        <w:t xml:space="preserve"> Series, 2009). Part II: Focus on Popular Culture and Memoir. “</w:t>
      </w:r>
      <w:r w:rsidR="00BB1794" w:rsidRPr="00F847FC">
        <w:rPr>
          <w:rFonts w:ascii="Palatino" w:hAnsi="Palatino"/>
          <w:sz w:val="28"/>
          <w:szCs w:val="28"/>
        </w:rPr>
        <w:t>David Del Principe, “Challenges Facing Instructors Teaching Italian-American Memoir.”</w:t>
      </w:r>
      <w:r w:rsidR="00987580" w:rsidRPr="00F847FC">
        <w:rPr>
          <w:rFonts w:ascii="Palatino" w:hAnsi="Palatino"/>
          <w:sz w:val="28"/>
          <w:szCs w:val="28"/>
        </w:rPr>
        <w:t xml:space="preserve"> Louisiana State University, Baton Rouge, LA, October 2009.</w:t>
      </w:r>
      <w:r w:rsidR="00BB1794" w:rsidRPr="00F847FC">
        <w:rPr>
          <w:rFonts w:ascii="Palatino" w:hAnsi="Palatino"/>
          <w:sz w:val="28"/>
          <w:szCs w:val="28"/>
        </w:rPr>
        <w:t xml:space="preserve">  </w:t>
      </w:r>
      <w:hyperlink r:id="rId10" w:history="1">
        <w:r w:rsidR="006320F8" w:rsidRPr="00F847FC">
          <w:rPr>
            <w:rStyle w:val="Hyperlink"/>
            <w:rFonts w:ascii="Palatino" w:hAnsi="Palatino"/>
            <w:sz w:val="28"/>
            <w:szCs w:val="28"/>
          </w:rPr>
          <w:t>http://www.aihaweb.org/conferences.htm</w:t>
        </w:r>
      </w:hyperlink>
    </w:p>
    <w:p w14:paraId="38E7F81E" w14:textId="77777777" w:rsidR="006320F8" w:rsidRPr="00F847FC" w:rsidRDefault="006320F8" w:rsidP="00BB1794">
      <w:pPr>
        <w:tabs>
          <w:tab w:val="left" w:pos="270"/>
        </w:tabs>
        <w:ind w:left="540" w:hanging="540"/>
        <w:rPr>
          <w:rFonts w:ascii="Palatino" w:hAnsi="Palatino"/>
          <w:sz w:val="28"/>
          <w:szCs w:val="28"/>
        </w:rPr>
      </w:pPr>
    </w:p>
    <w:p w14:paraId="3626711D" w14:textId="77777777" w:rsidR="00987580" w:rsidRPr="00F847FC" w:rsidRDefault="006320F8" w:rsidP="006320F8">
      <w:pPr>
        <w:tabs>
          <w:tab w:val="left" w:pos="270"/>
        </w:tabs>
        <w:ind w:left="450" w:hanging="450"/>
        <w:rPr>
          <w:rFonts w:ascii="Palatino" w:hAnsi="Palatino"/>
          <w:sz w:val="28"/>
          <w:szCs w:val="28"/>
        </w:rPr>
      </w:pPr>
      <w:r w:rsidRPr="00F847FC">
        <w:rPr>
          <w:rFonts w:ascii="Palatino" w:hAnsi="Palatino"/>
          <w:sz w:val="28"/>
          <w:szCs w:val="28"/>
        </w:rPr>
        <w:tab/>
        <w:t xml:space="preserve">Fourth Annual Robert </w:t>
      </w:r>
      <w:proofErr w:type="spellStart"/>
      <w:r w:rsidRPr="00F847FC">
        <w:rPr>
          <w:rFonts w:ascii="Palatino" w:hAnsi="Palatino"/>
          <w:sz w:val="28"/>
          <w:szCs w:val="28"/>
        </w:rPr>
        <w:t>Dombroski</w:t>
      </w:r>
      <w:proofErr w:type="spellEnd"/>
      <w:r w:rsidRPr="00F847FC">
        <w:rPr>
          <w:rFonts w:ascii="Palatino" w:hAnsi="Palatino"/>
          <w:sz w:val="28"/>
          <w:szCs w:val="28"/>
        </w:rPr>
        <w:t xml:space="preserve"> Italian Conference. Crossing Boundaries: Perspectives on the Fantastic in Italian Arts and Cultures. “Don’t Be Fruitful and Multiply: Gothic Visions of Dystopia.” University of Connecticut, Storrs, Ct., September 2007. www.languages.uconn.edu/conferences/uconference/index.html</w:t>
      </w:r>
    </w:p>
    <w:p w14:paraId="7BCE33AF" w14:textId="77777777" w:rsidR="00987580" w:rsidRPr="00F847FC" w:rsidRDefault="00987580" w:rsidP="00397DDA">
      <w:pPr>
        <w:tabs>
          <w:tab w:val="left" w:pos="270"/>
        </w:tabs>
        <w:ind w:left="540" w:hanging="540"/>
        <w:rPr>
          <w:rFonts w:ascii="Palatino" w:hAnsi="Palatino"/>
          <w:sz w:val="28"/>
          <w:szCs w:val="28"/>
        </w:rPr>
      </w:pPr>
    </w:p>
    <w:p w14:paraId="30A1ABB9" w14:textId="77777777" w:rsidR="00987580" w:rsidRPr="003213B5" w:rsidRDefault="00987580" w:rsidP="00397DDA">
      <w:pPr>
        <w:tabs>
          <w:tab w:val="left" w:pos="270"/>
        </w:tabs>
        <w:ind w:left="540" w:hanging="540"/>
        <w:rPr>
          <w:rFonts w:ascii="Palatino" w:hAnsi="Palatino"/>
          <w:sz w:val="28"/>
          <w:szCs w:val="28"/>
        </w:rPr>
      </w:pPr>
      <w:r w:rsidRPr="00F847FC">
        <w:rPr>
          <w:rFonts w:ascii="Palatino" w:hAnsi="Palatino"/>
          <w:sz w:val="28"/>
          <w:szCs w:val="28"/>
        </w:rPr>
        <w:tab/>
      </w:r>
      <w:r w:rsidR="00397DDA" w:rsidRPr="00F847FC">
        <w:rPr>
          <w:rFonts w:ascii="Palatino" w:hAnsi="Palatino"/>
          <w:sz w:val="28"/>
          <w:szCs w:val="28"/>
        </w:rPr>
        <w:t xml:space="preserve">Showcase Italian: Pedagogical Approaches to Italian Language, Italian Studies and Italian American Studies Symposium. “E Pluribus—Uno! Classroom, Institution, Community.” Plenary Session Speaker, Rutgers University, March, 2007, New Jersey Italian American Heritage Commission (NJIAH).  </w:t>
      </w:r>
      <w:r w:rsidR="00397DDA" w:rsidRPr="003213B5">
        <w:rPr>
          <w:rFonts w:ascii="Palatino" w:hAnsi="Palatino"/>
          <w:sz w:val="28"/>
          <w:szCs w:val="28"/>
        </w:rPr>
        <w:t>njitalia.nj.gov</w:t>
      </w:r>
    </w:p>
    <w:p w14:paraId="0CB25CE4" w14:textId="5FE5420B" w:rsidR="00A7004B" w:rsidRPr="003213B5" w:rsidRDefault="00A7004B" w:rsidP="00A7004B">
      <w:pPr>
        <w:tabs>
          <w:tab w:val="left" w:pos="270"/>
        </w:tabs>
        <w:rPr>
          <w:rFonts w:ascii="Palatino" w:hAnsi="Palatino"/>
          <w:sz w:val="28"/>
          <w:szCs w:val="28"/>
        </w:rPr>
      </w:pPr>
    </w:p>
    <w:p w14:paraId="4D5EFBE1" w14:textId="77777777" w:rsidR="00397DDA" w:rsidRPr="00A7004B" w:rsidRDefault="00397DDA" w:rsidP="00397DDA">
      <w:pPr>
        <w:tabs>
          <w:tab w:val="left" w:pos="270"/>
        </w:tabs>
        <w:ind w:left="540" w:hanging="540"/>
        <w:rPr>
          <w:rFonts w:ascii="Palatino" w:hAnsi="Palatino"/>
          <w:b/>
          <w:sz w:val="28"/>
          <w:szCs w:val="28"/>
        </w:rPr>
      </w:pPr>
    </w:p>
    <w:p w14:paraId="2B68795D" w14:textId="2AB90037" w:rsidR="00E526C9" w:rsidRDefault="00397DDA" w:rsidP="00693798">
      <w:pPr>
        <w:tabs>
          <w:tab w:val="left" w:pos="270"/>
        </w:tabs>
        <w:ind w:left="540" w:hanging="540"/>
        <w:outlineLvl w:val="0"/>
        <w:rPr>
          <w:rFonts w:ascii="Palatino" w:hAnsi="Palatino"/>
          <w:b/>
          <w:sz w:val="28"/>
          <w:szCs w:val="28"/>
        </w:rPr>
      </w:pPr>
      <w:r w:rsidRPr="003213B5">
        <w:rPr>
          <w:rFonts w:ascii="Palatino" w:hAnsi="Palatino"/>
          <w:b/>
          <w:sz w:val="28"/>
          <w:szCs w:val="28"/>
        </w:rPr>
        <w:t>Refereed Presentations</w:t>
      </w:r>
    </w:p>
    <w:p w14:paraId="164A0CCF" w14:textId="31DA17F9" w:rsidR="00FF215A" w:rsidRDefault="00FF215A" w:rsidP="00693798">
      <w:pPr>
        <w:tabs>
          <w:tab w:val="left" w:pos="270"/>
        </w:tabs>
        <w:ind w:left="540" w:hanging="540"/>
        <w:outlineLvl w:val="0"/>
        <w:rPr>
          <w:rFonts w:ascii="Palatino" w:hAnsi="Palatino"/>
          <w:b/>
          <w:sz w:val="28"/>
          <w:szCs w:val="28"/>
        </w:rPr>
      </w:pPr>
    </w:p>
    <w:p w14:paraId="16D67CD5" w14:textId="7928F209" w:rsidR="00FF215A" w:rsidRPr="00FF215A" w:rsidRDefault="00FF215A" w:rsidP="00FF215A">
      <w:pPr>
        <w:tabs>
          <w:tab w:val="left" w:pos="270"/>
        </w:tabs>
        <w:ind w:left="540" w:hanging="540"/>
        <w:outlineLvl w:val="0"/>
        <w:rPr>
          <w:rFonts w:ascii="Palatino" w:hAnsi="Palatino"/>
          <w:bCs/>
          <w:sz w:val="28"/>
          <w:szCs w:val="28"/>
        </w:rPr>
      </w:pPr>
      <w:r>
        <w:rPr>
          <w:rFonts w:ascii="Palatino" w:hAnsi="Palatino"/>
          <w:b/>
          <w:sz w:val="28"/>
          <w:szCs w:val="28"/>
        </w:rPr>
        <w:tab/>
      </w:r>
      <w:r w:rsidRPr="00FF215A">
        <w:rPr>
          <w:rFonts w:ascii="Palatino" w:hAnsi="Palatino"/>
          <w:bCs/>
          <w:sz w:val="28"/>
          <w:szCs w:val="28"/>
        </w:rPr>
        <w:t xml:space="preserve">“Social Justice, Speciesism, and Food Studies: The </w:t>
      </w:r>
      <w:r>
        <w:rPr>
          <w:rFonts w:ascii="Palatino" w:hAnsi="Palatino"/>
          <w:bCs/>
          <w:sz w:val="28"/>
          <w:szCs w:val="28"/>
        </w:rPr>
        <w:t>N</w:t>
      </w:r>
      <w:r w:rsidRPr="00FF215A">
        <w:rPr>
          <w:rFonts w:ascii="Palatino" w:hAnsi="Palatino"/>
          <w:bCs/>
          <w:sz w:val="28"/>
          <w:szCs w:val="28"/>
        </w:rPr>
        <w:t>ext Frontier</w:t>
      </w:r>
      <w:r>
        <w:rPr>
          <w:rFonts w:ascii="Palatino" w:hAnsi="Palatino"/>
          <w:bCs/>
          <w:sz w:val="28"/>
          <w:szCs w:val="28"/>
        </w:rPr>
        <w:t>.” 2022 NEMLA Convention, Baltimore. Panel Organizer and Chair.</w:t>
      </w:r>
    </w:p>
    <w:p w14:paraId="3DC9FE41" w14:textId="092BCB19" w:rsidR="00A60E9E" w:rsidRDefault="00A60E9E" w:rsidP="00FF215A">
      <w:pPr>
        <w:tabs>
          <w:tab w:val="left" w:pos="270"/>
        </w:tabs>
        <w:outlineLvl w:val="0"/>
        <w:rPr>
          <w:rFonts w:ascii="Palatino" w:hAnsi="Palatino"/>
          <w:b/>
          <w:sz w:val="28"/>
          <w:szCs w:val="28"/>
        </w:rPr>
      </w:pPr>
    </w:p>
    <w:p w14:paraId="701B3C7F" w14:textId="5C8C04B7" w:rsidR="00A60E9E" w:rsidRPr="00A60E9E" w:rsidRDefault="00A60E9E" w:rsidP="00693798">
      <w:pPr>
        <w:tabs>
          <w:tab w:val="left" w:pos="270"/>
        </w:tabs>
        <w:ind w:left="540" w:hanging="540"/>
        <w:outlineLvl w:val="0"/>
        <w:rPr>
          <w:rFonts w:ascii="Palatino" w:hAnsi="Palatino"/>
          <w:bCs/>
          <w:sz w:val="28"/>
          <w:szCs w:val="28"/>
        </w:rPr>
      </w:pPr>
      <w:r>
        <w:rPr>
          <w:rFonts w:ascii="Palatino" w:hAnsi="Palatino"/>
          <w:b/>
          <w:sz w:val="28"/>
          <w:szCs w:val="28"/>
        </w:rPr>
        <w:tab/>
        <w:t>“</w:t>
      </w:r>
      <w:r w:rsidRPr="00A60E9E">
        <w:rPr>
          <w:rFonts w:ascii="Palatino" w:hAnsi="Palatino"/>
          <w:bCs/>
          <w:sz w:val="28"/>
          <w:szCs w:val="28"/>
        </w:rPr>
        <w:t xml:space="preserve">Italian Ecocritical Approaches: The </w:t>
      </w:r>
      <w:proofErr w:type="spellStart"/>
      <w:r w:rsidRPr="00A60E9E">
        <w:rPr>
          <w:rFonts w:ascii="Palatino" w:hAnsi="Palatino"/>
          <w:bCs/>
          <w:sz w:val="28"/>
          <w:szCs w:val="28"/>
        </w:rPr>
        <w:t>EcoGothic</w:t>
      </w:r>
      <w:proofErr w:type="spellEnd"/>
      <w:r w:rsidRPr="00A60E9E">
        <w:rPr>
          <w:rFonts w:ascii="Palatino" w:hAnsi="Palatino"/>
          <w:bCs/>
          <w:sz w:val="28"/>
          <w:szCs w:val="28"/>
        </w:rPr>
        <w:t xml:space="preserve"> and Critical Animal Studies</w:t>
      </w:r>
      <w:r>
        <w:rPr>
          <w:rFonts w:ascii="Palatino" w:hAnsi="Palatino"/>
          <w:bCs/>
          <w:sz w:val="28"/>
          <w:szCs w:val="28"/>
        </w:rPr>
        <w:t>.” 2021 Pacific Ancient and Modern Languages Association Convention (PAMLA; virtual), Las Vegas.</w:t>
      </w:r>
    </w:p>
    <w:p w14:paraId="7C04C074" w14:textId="5D58226B" w:rsidR="00504D67" w:rsidRDefault="00504D67" w:rsidP="00693798">
      <w:pPr>
        <w:tabs>
          <w:tab w:val="left" w:pos="270"/>
        </w:tabs>
        <w:ind w:left="540" w:hanging="540"/>
        <w:outlineLvl w:val="0"/>
        <w:rPr>
          <w:rFonts w:ascii="Palatino" w:hAnsi="Palatino"/>
          <w:b/>
          <w:sz w:val="28"/>
          <w:szCs w:val="28"/>
        </w:rPr>
      </w:pPr>
    </w:p>
    <w:p w14:paraId="192D3B84" w14:textId="75E2C8A3" w:rsidR="00504D67" w:rsidRPr="00504D67" w:rsidRDefault="00504D67" w:rsidP="00504D67">
      <w:pPr>
        <w:tabs>
          <w:tab w:val="left" w:pos="270"/>
        </w:tabs>
        <w:ind w:left="540" w:hanging="540"/>
        <w:outlineLvl w:val="1"/>
        <w:rPr>
          <w:rFonts w:ascii="Palatino" w:hAnsi="Palatino"/>
          <w:b/>
          <w:sz w:val="28"/>
          <w:szCs w:val="28"/>
        </w:rPr>
      </w:pPr>
      <w:r w:rsidRPr="00504D67">
        <w:rPr>
          <w:rFonts w:ascii="Palatino" w:hAnsi="Palatino"/>
          <w:b/>
          <w:sz w:val="28"/>
          <w:szCs w:val="28"/>
        </w:rPr>
        <w:tab/>
        <w:t>“</w:t>
      </w:r>
      <w:r w:rsidRPr="00504D67">
        <w:rPr>
          <w:rFonts w:ascii="Palatino" w:hAnsi="Palatino" w:cs="Palatino"/>
          <w:sz w:val="28"/>
          <w:szCs w:val="32"/>
        </w:rPr>
        <w:t xml:space="preserve">Food Justice: Ecocritical Approaches to Social Justice and Food.” 2021 </w:t>
      </w:r>
      <w:r>
        <w:rPr>
          <w:rFonts w:ascii="Palatino" w:hAnsi="Palatino" w:cs="Palatino"/>
          <w:sz w:val="28"/>
          <w:szCs w:val="32"/>
        </w:rPr>
        <w:t>Canadian Association for Italian Studies</w:t>
      </w:r>
      <w:r w:rsidR="00A60E9E">
        <w:rPr>
          <w:rFonts w:ascii="Palatino" w:hAnsi="Palatino" w:cs="Palatino"/>
          <w:sz w:val="28"/>
          <w:szCs w:val="32"/>
        </w:rPr>
        <w:t xml:space="preserve"> </w:t>
      </w:r>
      <w:proofErr w:type="gramStart"/>
      <w:r w:rsidRPr="00504D67">
        <w:rPr>
          <w:rFonts w:ascii="Palatino" w:hAnsi="Palatino" w:cs="Palatino"/>
          <w:sz w:val="28"/>
          <w:szCs w:val="32"/>
        </w:rPr>
        <w:t>Convention</w:t>
      </w:r>
      <w:r w:rsidR="00A60E9E">
        <w:rPr>
          <w:rFonts w:ascii="Palatino" w:hAnsi="Palatino" w:cs="Palatino"/>
          <w:sz w:val="28"/>
          <w:szCs w:val="32"/>
        </w:rPr>
        <w:t xml:space="preserve">  (</w:t>
      </w:r>
      <w:proofErr w:type="gramEnd"/>
      <w:r w:rsidR="00A60E9E" w:rsidRPr="00504D67">
        <w:rPr>
          <w:rFonts w:ascii="Palatino" w:hAnsi="Palatino" w:cs="Palatino"/>
          <w:sz w:val="28"/>
          <w:szCs w:val="32"/>
        </w:rPr>
        <w:t>CAIS</w:t>
      </w:r>
      <w:r w:rsidR="00A60E9E">
        <w:rPr>
          <w:rFonts w:ascii="Palatino" w:hAnsi="Palatino" w:cs="Palatino"/>
          <w:sz w:val="28"/>
          <w:szCs w:val="32"/>
        </w:rPr>
        <w:t>; virtual)</w:t>
      </w:r>
      <w:r w:rsidRPr="00504D67">
        <w:rPr>
          <w:rFonts w:ascii="Palatino" w:hAnsi="Palatino" w:cs="Palatino"/>
          <w:sz w:val="28"/>
          <w:szCs w:val="32"/>
        </w:rPr>
        <w:t xml:space="preserve">. </w:t>
      </w:r>
      <w:r>
        <w:rPr>
          <w:rFonts w:ascii="Palatino" w:hAnsi="Palatino" w:cs="Palatino"/>
          <w:sz w:val="28"/>
          <w:szCs w:val="32"/>
        </w:rPr>
        <w:t xml:space="preserve">Session Organizer and </w:t>
      </w:r>
      <w:r w:rsidRPr="00504D67">
        <w:rPr>
          <w:rFonts w:ascii="Palatino" w:hAnsi="Palatino" w:cs="Palatino"/>
          <w:sz w:val="28"/>
          <w:szCs w:val="32"/>
        </w:rPr>
        <w:t>Chair.</w:t>
      </w:r>
    </w:p>
    <w:p w14:paraId="6007BEC3" w14:textId="242E1C94" w:rsidR="00A7004B" w:rsidRPr="00504D67" w:rsidRDefault="00A7004B" w:rsidP="00693798">
      <w:pPr>
        <w:tabs>
          <w:tab w:val="left" w:pos="270"/>
        </w:tabs>
        <w:ind w:left="540" w:hanging="540"/>
        <w:outlineLvl w:val="0"/>
        <w:rPr>
          <w:rFonts w:ascii="Palatino" w:hAnsi="Palatino"/>
          <w:b/>
          <w:sz w:val="28"/>
          <w:szCs w:val="28"/>
        </w:rPr>
      </w:pPr>
    </w:p>
    <w:p w14:paraId="180B1629" w14:textId="6110E5F7" w:rsidR="00A7004B" w:rsidRPr="00504D67" w:rsidRDefault="00A7004B" w:rsidP="00693798">
      <w:pPr>
        <w:tabs>
          <w:tab w:val="left" w:pos="270"/>
        </w:tabs>
        <w:ind w:left="540" w:hanging="540"/>
        <w:outlineLvl w:val="0"/>
        <w:rPr>
          <w:rFonts w:ascii="Palatino" w:hAnsi="Palatino"/>
          <w:color w:val="000000"/>
          <w:sz w:val="28"/>
          <w:szCs w:val="28"/>
        </w:rPr>
      </w:pPr>
      <w:r w:rsidRPr="00504D67">
        <w:rPr>
          <w:rFonts w:ascii="Palatino" w:hAnsi="Palatino"/>
          <w:b/>
          <w:sz w:val="28"/>
          <w:szCs w:val="28"/>
        </w:rPr>
        <w:tab/>
        <w:t>“</w:t>
      </w:r>
      <w:r w:rsidRPr="00504D67">
        <w:rPr>
          <w:rFonts w:ascii="Palatino" w:hAnsi="Palatino"/>
          <w:color w:val="000000"/>
          <w:sz w:val="28"/>
          <w:szCs w:val="28"/>
        </w:rPr>
        <w:t xml:space="preserve">Rethinking the language curriculum through Intercultural Competence and Social Justice.” </w:t>
      </w:r>
      <w:r w:rsidRPr="00504D67">
        <w:rPr>
          <w:rFonts w:ascii="Palatino" w:hAnsi="Palatino" w:cs="Palatino"/>
          <w:sz w:val="28"/>
          <w:szCs w:val="28"/>
        </w:rPr>
        <w:t>2021 NEMLA Convention, Philadelphia.</w:t>
      </w:r>
    </w:p>
    <w:p w14:paraId="661BFDD4" w14:textId="5AE59471" w:rsidR="00A7004B" w:rsidRPr="00504D67" w:rsidRDefault="00A7004B" w:rsidP="00693798">
      <w:pPr>
        <w:tabs>
          <w:tab w:val="left" w:pos="270"/>
        </w:tabs>
        <w:ind w:left="540" w:hanging="540"/>
        <w:outlineLvl w:val="0"/>
        <w:rPr>
          <w:rFonts w:ascii="Palatino" w:hAnsi="Palatino"/>
          <w:bCs/>
          <w:sz w:val="28"/>
          <w:szCs w:val="28"/>
        </w:rPr>
      </w:pPr>
    </w:p>
    <w:p w14:paraId="347C9881" w14:textId="41D4C86F" w:rsidR="00A7004B" w:rsidRPr="00FF215A" w:rsidRDefault="00A7004B" w:rsidP="00693798">
      <w:pPr>
        <w:tabs>
          <w:tab w:val="left" w:pos="270"/>
        </w:tabs>
        <w:ind w:left="540" w:hanging="540"/>
        <w:outlineLvl w:val="0"/>
        <w:rPr>
          <w:rFonts w:ascii="Palatino" w:hAnsi="Palatino"/>
          <w:bCs/>
          <w:sz w:val="28"/>
          <w:szCs w:val="28"/>
          <w:lang w:val="it-IT"/>
        </w:rPr>
      </w:pPr>
      <w:r w:rsidRPr="00504D67">
        <w:rPr>
          <w:rFonts w:ascii="Palatino" w:hAnsi="Palatino"/>
          <w:bCs/>
          <w:sz w:val="28"/>
          <w:szCs w:val="28"/>
        </w:rPr>
        <w:tab/>
      </w:r>
      <w:r w:rsidRPr="00504D67">
        <w:rPr>
          <w:rFonts w:ascii="Palatino" w:hAnsi="Palatino"/>
          <w:color w:val="000000"/>
          <w:sz w:val="28"/>
          <w:szCs w:val="28"/>
        </w:rPr>
        <w:t xml:space="preserve">“Teaching Language as Culture: Italian or Italies?” </w:t>
      </w:r>
      <w:r w:rsidRPr="00FF215A">
        <w:rPr>
          <w:rFonts w:ascii="Palatino" w:hAnsi="Palatino" w:cs="Palatino"/>
          <w:sz w:val="28"/>
          <w:szCs w:val="28"/>
          <w:lang w:val="it-IT"/>
        </w:rPr>
        <w:t>2021 NEMLA Convention, Philadelphia.</w:t>
      </w:r>
    </w:p>
    <w:p w14:paraId="7D81E142" w14:textId="7AAB909E" w:rsidR="00AA4798" w:rsidRPr="00FF215A" w:rsidRDefault="00AA4798" w:rsidP="00693798">
      <w:pPr>
        <w:tabs>
          <w:tab w:val="left" w:pos="270"/>
        </w:tabs>
        <w:ind w:left="540" w:hanging="540"/>
        <w:outlineLvl w:val="0"/>
        <w:rPr>
          <w:rFonts w:ascii="Palatino" w:hAnsi="Palatino"/>
          <w:b/>
          <w:sz w:val="28"/>
          <w:szCs w:val="28"/>
          <w:lang w:val="it-IT"/>
        </w:rPr>
      </w:pPr>
    </w:p>
    <w:p w14:paraId="22D7F01E" w14:textId="2F507FDE" w:rsidR="00AA4798" w:rsidRPr="00F847FC" w:rsidRDefault="00AA4798" w:rsidP="004F0E73">
      <w:pPr>
        <w:tabs>
          <w:tab w:val="left" w:pos="270"/>
        </w:tabs>
        <w:ind w:left="360" w:hanging="360"/>
        <w:outlineLvl w:val="0"/>
        <w:rPr>
          <w:rFonts w:ascii="Palatino" w:hAnsi="Palatino"/>
          <w:sz w:val="28"/>
          <w:szCs w:val="28"/>
        </w:rPr>
      </w:pPr>
      <w:r w:rsidRPr="00FF215A">
        <w:rPr>
          <w:rFonts w:ascii="Palatino" w:hAnsi="Palatino"/>
          <w:sz w:val="28"/>
          <w:szCs w:val="28"/>
          <w:lang w:val="it-IT"/>
        </w:rPr>
        <w:lastRenderedPageBreak/>
        <w:tab/>
        <w:t xml:space="preserve">“L'italiano a distanza negli Stati Uniti," in </w:t>
      </w:r>
      <w:proofErr w:type="spellStart"/>
      <w:r w:rsidRPr="00FF215A">
        <w:rPr>
          <w:rFonts w:ascii="Palatino" w:hAnsi="Palatino"/>
          <w:sz w:val="28"/>
          <w:szCs w:val="28"/>
          <w:lang w:val="it-IT"/>
        </w:rPr>
        <w:t>Webinar</w:t>
      </w:r>
      <w:proofErr w:type="spellEnd"/>
      <w:r w:rsidRPr="00FF215A">
        <w:rPr>
          <w:rFonts w:ascii="Palatino" w:hAnsi="Palatino"/>
          <w:sz w:val="28"/>
          <w:szCs w:val="28"/>
          <w:lang w:val="it-IT"/>
        </w:rPr>
        <w:t xml:space="preserve"> "Gestire la classe di lingua virtuale: nativi digitali e didattica a distanza</w:t>
      </w:r>
      <w:r w:rsidR="004F0E73" w:rsidRPr="00FF215A">
        <w:rPr>
          <w:rFonts w:ascii="Palatino" w:hAnsi="Palatino"/>
          <w:sz w:val="28"/>
          <w:szCs w:val="28"/>
          <w:lang w:val="it-IT"/>
        </w:rPr>
        <w:t xml:space="preserve">.” </w:t>
      </w:r>
      <w:proofErr w:type="spellStart"/>
      <w:r w:rsidRPr="00F847FC">
        <w:rPr>
          <w:rFonts w:ascii="Palatino" w:hAnsi="Palatino"/>
          <w:sz w:val="28"/>
          <w:szCs w:val="28"/>
        </w:rPr>
        <w:t>Ornimi</w:t>
      </w:r>
      <w:proofErr w:type="spellEnd"/>
      <w:r w:rsidRPr="00F847FC">
        <w:rPr>
          <w:rFonts w:ascii="Palatino" w:hAnsi="Palatino"/>
          <w:sz w:val="28"/>
          <w:szCs w:val="28"/>
        </w:rPr>
        <w:t xml:space="preserve"> Editions in collaboration with CLI-Dante Alighieri di Roma and e the American Association of Teachers of Italian (AATI), 2020.</w:t>
      </w:r>
      <w:r w:rsidR="009A73DA" w:rsidRPr="00F847FC">
        <w:rPr>
          <w:rFonts w:ascii="Palatino" w:hAnsi="Palatino"/>
          <w:sz w:val="28"/>
          <w:szCs w:val="28"/>
        </w:rPr>
        <w:t xml:space="preserve"> Certificate of Presentation.</w:t>
      </w:r>
    </w:p>
    <w:p w14:paraId="49A77887" w14:textId="1737687B" w:rsidR="00693798" w:rsidRPr="00F847FC" w:rsidRDefault="00693798" w:rsidP="004F0E73">
      <w:pPr>
        <w:tabs>
          <w:tab w:val="left" w:pos="270"/>
        </w:tabs>
        <w:ind w:left="360" w:hanging="360"/>
        <w:rPr>
          <w:rFonts w:ascii="Palatino" w:hAnsi="Palatino"/>
          <w:sz w:val="28"/>
          <w:szCs w:val="28"/>
        </w:rPr>
      </w:pPr>
      <w:r w:rsidRPr="00F847FC">
        <w:rPr>
          <w:rFonts w:ascii="Palatino" w:hAnsi="Palatino"/>
        </w:rPr>
        <w:tab/>
      </w:r>
    </w:p>
    <w:p w14:paraId="38C7B965" w14:textId="77777777" w:rsidR="00693798" w:rsidRPr="00F847FC" w:rsidRDefault="00693798" w:rsidP="00693798">
      <w:pPr>
        <w:tabs>
          <w:tab w:val="left" w:pos="270"/>
        </w:tabs>
        <w:ind w:left="360" w:hanging="360"/>
        <w:rPr>
          <w:rFonts w:ascii="Palatino" w:hAnsi="Palatino"/>
          <w:sz w:val="28"/>
          <w:szCs w:val="28"/>
        </w:rPr>
      </w:pPr>
      <w:r w:rsidRPr="00F847FC">
        <w:rPr>
          <w:rFonts w:ascii="Palatino" w:hAnsi="Palatino"/>
          <w:sz w:val="28"/>
          <w:szCs w:val="28"/>
        </w:rPr>
        <w:tab/>
        <w:t>“A Life Model for Teaching Italian Conversation,” in Roundtable “Innovative Tools for Teaching Italian Language, Literature and Culture at all levels.” 2019 AATI Conference, Poughkeepsie, NY.</w:t>
      </w:r>
    </w:p>
    <w:p w14:paraId="3C894A47" w14:textId="06DF9017" w:rsidR="00693798" w:rsidRPr="00F847FC" w:rsidRDefault="00E704C0" w:rsidP="000D2BE1">
      <w:pPr>
        <w:tabs>
          <w:tab w:val="left" w:pos="270"/>
        </w:tabs>
        <w:ind w:left="360" w:hanging="360"/>
        <w:rPr>
          <w:rFonts w:ascii="Palatino" w:hAnsi="Palatino"/>
        </w:rPr>
      </w:pPr>
      <w:r w:rsidRPr="00F847FC">
        <w:rPr>
          <w:rFonts w:ascii="Palatino" w:hAnsi="Palatino"/>
        </w:rPr>
        <w:tab/>
      </w:r>
    </w:p>
    <w:p w14:paraId="69360C06" w14:textId="5E294564" w:rsidR="00E526C9" w:rsidRPr="00F847FC" w:rsidRDefault="00693798" w:rsidP="000D2BE1">
      <w:pPr>
        <w:tabs>
          <w:tab w:val="left" w:pos="270"/>
        </w:tabs>
        <w:ind w:left="360" w:hanging="360"/>
        <w:rPr>
          <w:rFonts w:ascii="Palatino" w:hAnsi="Palatino"/>
          <w:sz w:val="28"/>
          <w:szCs w:val="28"/>
        </w:rPr>
      </w:pPr>
      <w:r w:rsidRPr="00F847FC">
        <w:rPr>
          <w:rFonts w:ascii="Palatino" w:hAnsi="Palatino"/>
          <w:sz w:val="28"/>
          <w:szCs w:val="28"/>
        </w:rPr>
        <w:tab/>
      </w:r>
      <w:r w:rsidR="000D2BE1" w:rsidRPr="00F847FC">
        <w:rPr>
          <w:rFonts w:ascii="Palatino" w:hAnsi="Palatino"/>
          <w:sz w:val="28"/>
          <w:szCs w:val="28"/>
        </w:rPr>
        <w:t>“</w:t>
      </w:r>
      <w:r w:rsidR="000D2BE1" w:rsidRPr="00F847FC">
        <w:rPr>
          <w:rFonts w:ascii="Palatino" w:hAnsi="Palatino"/>
          <w:color w:val="000000"/>
          <w:sz w:val="28"/>
          <w:szCs w:val="28"/>
        </w:rPr>
        <w:t xml:space="preserve">Speaking Culture and Negotiating Meaning: An Approach to Teaching Italian Conversation.” </w:t>
      </w:r>
      <w:r w:rsidR="00E704C0" w:rsidRPr="00F847FC">
        <w:rPr>
          <w:rFonts w:ascii="Palatino" w:hAnsi="Palatino"/>
          <w:color w:val="000000"/>
          <w:sz w:val="28"/>
          <w:szCs w:val="28"/>
        </w:rPr>
        <w:t xml:space="preserve">2019 </w:t>
      </w:r>
      <w:r w:rsidR="000D2BE1" w:rsidRPr="00F847FC">
        <w:rPr>
          <w:rFonts w:ascii="Palatino" w:hAnsi="Palatino"/>
          <w:color w:val="000000"/>
          <w:sz w:val="28"/>
          <w:szCs w:val="28"/>
        </w:rPr>
        <w:t>Rutgers University Conference “Language as Communication and Literacy: Bridging Languages and Cultures in the Modern Classroom</w:t>
      </w:r>
      <w:r w:rsidR="00E704C0" w:rsidRPr="00F847FC">
        <w:rPr>
          <w:rFonts w:ascii="Palatino" w:hAnsi="Palatino"/>
          <w:color w:val="000000"/>
          <w:sz w:val="28"/>
          <w:szCs w:val="28"/>
        </w:rPr>
        <w:t>, New Brunswick.</w:t>
      </w:r>
    </w:p>
    <w:p w14:paraId="4047169F" w14:textId="77777777" w:rsidR="00A70D01" w:rsidRPr="00F847FC" w:rsidRDefault="00A70D01" w:rsidP="00D22313">
      <w:pPr>
        <w:tabs>
          <w:tab w:val="left" w:pos="270"/>
        </w:tabs>
        <w:rPr>
          <w:rFonts w:ascii="Palatino" w:hAnsi="Palatino"/>
          <w:b/>
          <w:sz w:val="28"/>
          <w:szCs w:val="28"/>
        </w:rPr>
      </w:pPr>
    </w:p>
    <w:p w14:paraId="023BB845" w14:textId="597829BB" w:rsidR="00A70D01" w:rsidRPr="00F847FC" w:rsidRDefault="00A70D01" w:rsidP="00D22313">
      <w:pPr>
        <w:tabs>
          <w:tab w:val="left" w:pos="270"/>
        </w:tabs>
        <w:ind w:left="360" w:hanging="360"/>
        <w:rPr>
          <w:rFonts w:ascii="Palatino" w:hAnsi="Palatino" w:cs="Palatino"/>
          <w:sz w:val="28"/>
          <w:szCs w:val="28"/>
        </w:rPr>
      </w:pPr>
      <w:r w:rsidRPr="00F847FC">
        <w:rPr>
          <w:rFonts w:ascii="Palatino" w:hAnsi="Palatino"/>
          <w:b/>
          <w:sz w:val="28"/>
          <w:szCs w:val="28"/>
        </w:rPr>
        <w:tab/>
      </w:r>
      <w:r w:rsidR="0024323E" w:rsidRPr="00F847FC">
        <w:rPr>
          <w:rFonts w:ascii="Palatino" w:hAnsi="Palatino" w:cs="Palatino"/>
          <w:sz w:val="28"/>
          <w:szCs w:val="28"/>
        </w:rPr>
        <w:t>“</w:t>
      </w:r>
      <w:r w:rsidR="00D22313" w:rsidRPr="00F847FC">
        <w:rPr>
          <w:rFonts w:ascii="Palatino" w:hAnsi="Palatino" w:cs="Palatino"/>
          <w:sz w:val="28"/>
          <w:szCs w:val="28"/>
        </w:rPr>
        <w:t>The Color of Horror: Vampirism and Carniv</w:t>
      </w:r>
      <w:r w:rsidR="0024323E" w:rsidRPr="00F847FC">
        <w:rPr>
          <w:rFonts w:ascii="Palatino" w:hAnsi="Palatino" w:cs="Palatino"/>
          <w:sz w:val="28"/>
          <w:szCs w:val="28"/>
        </w:rPr>
        <w:t>orism in Bram Stoker's Dracula.”</w:t>
      </w:r>
      <w:r w:rsidR="00802B15" w:rsidRPr="00F847FC">
        <w:rPr>
          <w:rFonts w:ascii="Palatino" w:hAnsi="Palatino" w:cs="Palatino"/>
          <w:sz w:val="28"/>
          <w:szCs w:val="28"/>
        </w:rPr>
        <w:t xml:space="preserve"> 2017 NEMLA Convention, </w:t>
      </w:r>
      <w:r w:rsidR="0024323E" w:rsidRPr="00F847FC">
        <w:rPr>
          <w:rFonts w:ascii="Palatino" w:hAnsi="Palatino" w:cs="Palatino"/>
          <w:sz w:val="28"/>
          <w:szCs w:val="28"/>
        </w:rPr>
        <w:t>Baltimore.</w:t>
      </w:r>
    </w:p>
    <w:p w14:paraId="0AA92618" w14:textId="77777777" w:rsidR="0076548D" w:rsidRPr="00F847FC" w:rsidRDefault="0076548D" w:rsidP="000D2BE1">
      <w:pPr>
        <w:tabs>
          <w:tab w:val="left" w:pos="270"/>
        </w:tabs>
        <w:rPr>
          <w:rFonts w:ascii="Palatino" w:hAnsi="Palatino"/>
          <w:b/>
          <w:sz w:val="28"/>
          <w:szCs w:val="28"/>
        </w:rPr>
      </w:pPr>
    </w:p>
    <w:p w14:paraId="6D7D0588" w14:textId="12051CEA" w:rsidR="0024323E" w:rsidRPr="00F847FC" w:rsidRDefault="002E0D4F" w:rsidP="0024323E">
      <w:pPr>
        <w:tabs>
          <w:tab w:val="left" w:pos="270"/>
        </w:tabs>
        <w:ind w:left="450" w:hanging="450"/>
        <w:rPr>
          <w:rFonts w:ascii="Palatino" w:hAnsi="Palatino" w:cs="Palatino"/>
          <w:sz w:val="28"/>
          <w:szCs w:val="28"/>
        </w:rPr>
      </w:pPr>
      <w:r w:rsidRPr="00F847FC">
        <w:rPr>
          <w:rFonts w:ascii="Palatino" w:hAnsi="Palatino"/>
          <w:sz w:val="28"/>
          <w:szCs w:val="28"/>
        </w:rPr>
        <w:tab/>
      </w:r>
      <w:r w:rsidR="00AC7C6A" w:rsidRPr="00F847FC">
        <w:rPr>
          <w:rFonts w:ascii="Palatino" w:hAnsi="Palatino" w:cs="Palatino"/>
          <w:color w:val="010101"/>
          <w:sz w:val="28"/>
          <w:szCs w:val="28"/>
        </w:rPr>
        <w:t>‘</w:t>
      </w:r>
      <w:r w:rsidR="00A70D01" w:rsidRPr="00F847FC">
        <w:rPr>
          <w:rFonts w:ascii="Palatino" w:hAnsi="Palatino" w:cs="Palatino"/>
          <w:color w:val="010101"/>
          <w:sz w:val="28"/>
          <w:szCs w:val="28"/>
        </w:rPr>
        <w:t xml:space="preserve">(Not) Eating Others: Vampirism &amp; Consumption in U. </w:t>
      </w:r>
      <w:proofErr w:type="spellStart"/>
      <w:r w:rsidR="00A70D01" w:rsidRPr="00F847FC">
        <w:rPr>
          <w:rFonts w:ascii="Palatino" w:hAnsi="Palatino" w:cs="Palatino"/>
          <w:color w:val="010101"/>
          <w:sz w:val="28"/>
          <w:szCs w:val="28"/>
        </w:rPr>
        <w:t>Tarchetti</w:t>
      </w:r>
      <w:r w:rsidR="00802B15" w:rsidRPr="00F847FC">
        <w:rPr>
          <w:rFonts w:ascii="Palatino" w:hAnsi="Palatino" w:cs="Palatino"/>
          <w:color w:val="010101"/>
          <w:sz w:val="28"/>
          <w:szCs w:val="28"/>
        </w:rPr>
        <w:t>’s</w:t>
      </w:r>
      <w:proofErr w:type="spellEnd"/>
      <w:r w:rsidR="00802B15" w:rsidRPr="00F847FC">
        <w:rPr>
          <w:rFonts w:ascii="Palatino" w:hAnsi="Palatino" w:cs="Palatino"/>
          <w:color w:val="010101"/>
          <w:sz w:val="28"/>
          <w:szCs w:val="28"/>
        </w:rPr>
        <w:t xml:space="preserve"> “Uno spirito in un </w:t>
      </w:r>
      <w:proofErr w:type="spellStart"/>
      <w:r w:rsidR="00802B15" w:rsidRPr="00F847FC">
        <w:rPr>
          <w:rFonts w:ascii="Palatino" w:hAnsi="Palatino" w:cs="Palatino"/>
          <w:color w:val="010101"/>
          <w:sz w:val="28"/>
          <w:szCs w:val="28"/>
        </w:rPr>
        <w:t>lampone</w:t>
      </w:r>
      <w:proofErr w:type="spellEnd"/>
      <w:r w:rsidR="00802B15" w:rsidRPr="00F847FC">
        <w:rPr>
          <w:rFonts w:ascii="Palatino" w:hAnsi="Palatino" w:cs="Palatino"/>
          <w:color w:val="010101"/>
          <w:sz w:val="28"/>
          <w:szCs w:val="28"/>
        </w:rPr>
        <w:t>.”</w:t>
      </w:r>
      <w:r w:rsidR="00AC7C6A" w:rsidRPr="00F847FC">
        <w:rPr>
          <w:rFonts w:ascii="Palatino" w:hAnsi="Palatino" w:cs="Palatino"/>
          <w:color w:val="010101"/>
          <w:sz w:val="28"/>
          <w:szCs w:val="28"/>
        </w:rPr>
        <w:t>’</w:t>
      </w:r>
      <w:r w:rsidR="00802B15" w:rsidRPr="00F847FC">
        <w:rPr>
          <w:rFonts w:ascii="Palatino" w:hAnsi="Palatino" w:cs="Palatino"/>
          <w:color w:val="010101"/>
          <w:sz w:val="28"/>
          <w:szCs w:val="28"/>
        </w:rPr>
        <w:t xml:space="preserve"> </w:t>
      </w:r>
      <w:r w:rsidR="00802B15" w:rsidRPr="00F847FC">
        <w:rPr>
          <w:rFonts w:ascii="Palatino" w:hAnsi="Palatino" w:cs="Palatino"/>
          <w:sz w:val="28"/>
          <w:szCs w:val="28"/>
        </w:rPr>
        <w:t>201</w:t>
      </w:r>
      <w:r w:rsidR="0024323E" w:rsidRPr="00F847FC">
        <w:rPr>
          <w:rFonts w:ascii="Palatino" w:hAnsi="Palatino" w:cs="Palatino"/>
          <w:sz w:val="28"/>
          <w:szCs w:val="28"/>
        </w:rPr>
        <w:t>6</w:t>
      </w:r>
      <w:r w:rsidR="00802B15" w:rsidRPr="00F847FC">
        <w:rPr>
          <w:rFonts w:ascii="Palatino" w:hAnsi="Palatino" w:cs="Palatino"/>
          <w:sz w:val="28"/>
          <w:szCs w:val="28"/>
        </w:rPr>
        <w:t xml:space="preserve"> NEMLA Convention, Hartford</w:t>
      </w:r>
      <w:r w:rsidR="0024323E" w:rsidRPr="00F847FC">
        <w:rPr>
          <w:rFonts w:ascii="Palatino" w:hAnsi="Palatino" w:cs="Palatino"/>
          <w:sz w:val="28"/>
          <w:szCs w:val="28"/>
        </w:rPr>
        <w:t>.</w:t>
      </w:r>
    </w:p>
    <w:p w14:paraId="2E4585F8" w14:textId="77777777" w:rsidR="00A70D01" w:rsidRPr="00F847FC" w:rsidRDefault="00A70D01" w:rsidP="00C17128">
      <w:pPr>
        <w:tabs>
          <w:tab w:val="left" w:pos="270"/>
        </w:tabs>
        <w:ind w:left="450" w:hanging="450"/>
        <w:rPr>
          <w:rFonts w:ascii="Palatino" w:hAnsi="Palatino"/>
          <w:sz w:val="28"/>
          <w:szCs w:val="28"/>
        </w:rPr>
      </w:pPr>
      <w:r w:rsidRPr="00F847FC">
        <w:rPr>
          <w:rFonts w:ascii="Palatino" w:hAnsi="Palatino"/>
          <w:sz w:val="28"/>
          <w:szCs w:val="28"/>
        </w:rPr>
        <w:tab/>
      </w:r>
    </w:p>
    <w:p w14:paraId="6F16C0C1" w14:textId="47BD12BA" w:rsidR="00C17128" w:rsidRPr="00F847FC" w:rsidRDefault="00A70D01" w:rsidP="00C17128">
      <w:pPr>
        <w:tabs>
          <w:tab w:val="left" w:pos="270"/>
        </w:tabs>
        <w:ind w:left="450" w:hanging="450"/>
        <w:rPr>
          <w:rFonts w:ascii="Palatino" w:hAnsi="Palatino"/>
          <w:sz w:val="28"/>
          <w:szCs w:val="28"/>
        </w:rPr>
      </w:pPr>
      <w:r w:rsidRPr="00F847FC">
        <w:rPr>
          <w:rFonts w:ascii="Palatino" w:hAnsi="Palatino"/>
          <w:sz w:val="28"/>
          <w:szCs w:val="28"/>
        </w:rPr>
        <w:tab/>
      </w:r>
      <w:r w:rsidR="00C17128" w:rsidRPr="00F847FC">
        <w:rPr>
          <w:rFonts w:ascii="Palatino" w:hAnsi="Palatino"/>
          <w:sz w:val="28"/>
          <w:szCs w:val="28"/>
        </w:rPr>
        <w:t>“</w:t>
      </w:r>
      <w:r w:rsidR="00401906" w:rsidRPr="00F847FC">
        <w:rPr>
          <w:rFonts w:ascii="Palatino" w:hAnsi="Palatino" w:cs="Palatino"/>
          <w:color w:val="400000"/>
          <w:sz w:val="28"/>
          <w:szCs w:val="28"/>
        </w:rPr>
        <w:t xml:space="preserve">The </w:t>
      </w:r>
      <w:proofErr w:type="spellStart"/>
      <w:r w:rsidR="00401906" w:rsidRPr="00F847FC">
        <w:rPr>
          <w:rFonts w:ascii="Palatino" w:hAnsi="Palatino" w:cs="Palatino"/>
          <w:color w:val="400000"/>
          <w:sz w:val="28"/>
          <w:szCs w:val="28"/>
        </w:rPr>
        <w:t>EcoGothic</w:t>
      </w:r>
      <w:proofErr w:type="spellEnd"/>
      <w:r w:rsidR="00401906" w:rsidRPr="00F847FC">
        <w:rPr>
          <w:rFonts w:ascii="Palatino" w:hAnsi="Palatino" w:cs="Palatino"/>
          <w:color w:val="400000"/>
          <w:sz w:val="28"/>
          <w:szCs w:val="28"/>
        </w:rPr>
        <w:t xml:space="preserve"> in the Long Nineteenth Century.</w:t>
      </w:r>
      <w:r w:rsidR="00401906" w:rsidRPr="00F847FC">
        <w:rPr>
          <w:rFonts w:ascii="Palatino" w:hAnsi="Palatino"/>
          <w:sz w:val="28"/>
          <w:szCs w:val="28"/>
        </w:rPr>
        <w:t>” 2014</w:t>
      </w:r>
      <w:r w:rsidR="00C17128" w:rsidRPr="00F847FC">
        <w:rPr>
          <w:rFonts w:ascii="Palatino" w:hAnsi="Palatino"/>
          <w:sz w:val="28"/>
          <w:szCs w:val="28"/>
        </w:rPr>
        <w:t xml:space="preserve"> NEMLA Convention,</w:t>
      </w:r>
      <w:r w:rsidR="00401906" w:rsidRPr="00F847FC">
        <w:rPr>
          <w:rFonts w:ascii="Palatino" w:hAnsi="Palatino"/>
          <w:sz w:val="28"/>
          <w:szCs w:val="28"/>
        </w:rPr>
        <w:t xml:space="preserve"> Harrisburg</w:t>
      </w:r>
      <w:r w:rsidR="00C17128" w:rsidRPr="00F847FC">
        <w:rPr>
          <w:rFonts w:ascii="Palatino" w:hAnsi="Palatino"/>
          <w:sz w:val="28"/>
          <w:szCs w:val="28"/>
        </w:rPr>
        <w:t>.</w:t>
      </w:r>
    </w:p>
    <w:p w14:paraId="56ED9310" w14:textId="77777777" w:rsidR="00C17128" w:rsidRPr="00F847FC" w:rsidRDefault="00C17128" w:rsidP="00D04F75">
      <w:pPr>
        <w:tabs>
          <w:tab w:val="left" w:pos="270"/>
        </w:tabs>
        <w:ind w:left="450" w:hanging="450"/>
        <w:rPr>
          <w:rFonts w:ascii="Palatino" w:hAnsi="Palatino"/>
          <w:b/>
          <w:sz w:val="28"/>
          <w:szCs w:val="28"/>
        </w:rPr>
      </w:pPr>
    </w:p>
    <w:p w14:paraId="43932670" w14:textId="291C5439" w:rsidR="00C17128" w:rsidRPr="00F847FC" w:rsidRDefault="002E0D4F" w:rsidP="00D04F75">
      <w:pPr>
        <w:tabs>
          <w:tab w:val="left" w:pos="270"/>
        </w:tabs>
        <w:ind w:left="450" w:hanging="450"/>
        <w:rPr>
          <w:rFonts w:ascii="Palatino" w:hAnsi="Palatino"/>
          <w:sz w:val="28"/>
          <w:szCs w:val="28"/>
        </w:rPr>
      </w:pPr>
      <w:r w:rsidRPr="00F847FC">
        <w:rPr>
          <w:rFonts w:ascii="Palatino" w:hAnsi="Palatino"/>
          <w:sz w:val="28"/>
          <w:szCs w:val="28"/>
        </w:rPr>
        <w:tab/>
      </w:r>
      <w:r w:rsidR="00C17128" w:rsidRPr="00F847FC">
        <w:rPr>
          <w:rFonts w:ascii="Palatino" w:hAnsi="Palatino"/>
          <w:sz w:val="28"/>
          <w:szCs w:val="28"/>
        </w:rPr>
        <w:t>“Nutritional Theory in The Gothic: The Case of 19</w:t>
      </w:r>
      <w:r w:rsidR="00C17128" w:rsidRPr="00F847FC">
        <w:rPr>
          <w:rFonts w:ascii="Palatino" w:hAnsi="Palatino"/>
          <w:sz w:val="28"/>
          <w:szCs w:val="28"/>
          <w:vertAlign w:val="superscript"/>
        </w:rPr>
        <w:t>th</w:t>
      </w:r>
      <w:r w:rsidR="00C17128" w:rsidRPr="00F847FC">
        <w:rPr>
          <w:rFonts w:ascii="Palatino" w:hAnsi="Palatino"/>
          <w:sz w:val="28"/>
          <w:szCs w:val="28"/>
        </w:rPr>
        <w:t>-Century Italian Literature.” 2013 NEMLA Convention, Boston.</w:t>
      </w:r>
    </w:p>
    <w:p w14:paraId="4F3DC685" w14:textId="77777777" w:rsidR="00C17128" w:rsidRPr="00F847FC" w:rsidRDefault="00C17128" w:rsidP="00D04F75">
      <w:pPr>
        <w:tabs>
          <w:tab w:val="left" w:pos="270"/>
        </w:tabs>
        <w:ind w:left="450" w:hanging="450"/>
        <w:rPr>
          <w:rFonts w:ascii="Palatino" w:hAnsi="Palatino"/>
          <w:b/>
          <w:sz w:val="28"/>
          <w:szCs w:val="28"/>
        </w:rPr>
      </w:pPr>
    </w:p>
    <w:p w14:paraId="162717A6" w14:textId="57DDDCC1" w:rsidR="00D04F75" w:rsidRPr="00F847FC" w:rsidRDefault="002E0D4F" w:rsidP="00D04F75">
      <w:pPr>
        <w:tabs>
          <w:tab w:val="left" w:pos="270"/>
        </w:tabs>
        <w:ind w:left="450" w:hanging="450"/>
        <w:rPr>
          <w:rFonts w:ascii="Palatino" w:hAnsi="Palatino"/>
          <w:sz w:val="28"/>
          <w:szCs w:val="28"/>
        </w:rPr>
      </w:pPr>
      <w:r w:rsidRPr="00F847FC">
        <w:rPr>
          <w:rFonts w:ascii="Palatino" w:hAnsi="Palatino"/>
          <w:b/>
          <w:sz w:val="28"/>
          <w:szCs w:val="28"/>
        </w:rPr>
        <w:tab/>
      </w:r>
      <w:r w:rsidR="00D04F75" w:rsidRPr="00F847FC">
        <w:rPr>
          <w:rFonts w:ascii="Palatino" w:hAnsi="Palatino"/>
          <w:b/>
          <w:sz w:val="28"/>
          <w:szCs w:val="28"/>
        </w:rPr>
        <w:t>“</w:t>
      </w:r>
      <w:r w:rsidR="00D04F75" w:rsidRPr="00F847FC">
        <w:rPr>
          <w:rFonts w:ascii="Palatino" w:hAnsi="Palatino"/>
          <w:sz w:val="28"/>
          <w:szCs w:val="28"/>
        </w:rPr>
        <w:t>The Non-human Taste of Bram Stoker’s Narrative.” 2012 NEMLA Convention, Rochester.</w:t>
      </w:r>
    </w:p>
    <w:p w14:paraId="74C3063B" w14:textId="77777777" w:rsidR="00D04F75" w:rsidRPr="00F847FC" w:rsidRDefault="00D04F75" w:rsidP="0076548D">
      <w:pPr>
        <w:tabs>
          <w:tab w:val="left" w:pos="270"/>
        </w:tabs>
        <w:ind w:left="450" w:hanging="450"/>
        <w:rPr>
          <w:rFonts w:ascii="Palatino" w:hAnsi="Palatino"/>
          <w:b/>
          <w:sz w:val="28"/>
          <w:szCs w:val="28"/>
        </w:rPr>
      </w:pPr>
    </w:p>
    <w:p w14:paraId="78D2F7D9" w14:textId="77777777" w:rsidR="00397DDA" w:rsidRPr="00F847FC" w:rsidRDefault="00D04F75" w:rsidP="00380B68">
      <w:pPr>
        <w:tabs>
          <w:tab w:val="left" w:pos="270"/>
        </w:tabs>
        <w:ind w:left="450" w:hanging="450"/>
        <w:outlineLvl w:val="0"/>
        <w:rPr>
          <w:rFonts w:ascii="Palatino" w:hAnsi="Palatino"/>
          <w:sz w:val="28"/>
          <w:szCs w:val="28"/>
        </w:rPr>
      </w:pPr>
      <w:r w:rsidRPr="00F847FC">
        <w:rPr>
          <w:rFonts w:ascii="Palatino" w:hAnsi="Palatino"/>
          <w:sz w:val="28"/>
          <w:szCs w:val="28"/>
        </w:rPr>
        <w:tab/>
      </w:r>
      <w:r w:rsidR="0076548D" w:rsidRPr="00F847FC">
        <w:rPr>
          <w:rFonts w:ascii="Palatino" w:hAnsi="Palatino"/>
          <w:sz w:val="28"/>
          <w:szCs w:val="28"/>
        </w:rPr>
        <w:t xml:space="preserve">“A Model for the </w:t>
      </w:r>
      <w:proofErr w:type="spellStart"/>
      <w:r w:rsidR="0076548D" w:rsidRPr="00F847FC">
        <w:rPr>
          <w:rFonts w:ascii="Palatino" w:hAnsi="Palatino"/>
          <w:sz w:val="28"/>
          <w:szCs w:val="28"/>
        </w:rPr>
        <w:t>EcoGothic</w:t>
      </w:r>
      <w:proofErr w:type="spellEnd"/>
      <w:r w:rsidR="0076548D" w:rsidRPr="00F847FC">
        <w:rPr>
          <w:rFonts w:ascii="Palatino" w:hAnsi="Palatino"/>
          <w:sz w:val="28"/>
          <w:szCs w:val="28"/>
        </w:rPr>
        <w:t xml:space="preserve">.” 2011 NEMLA </w:t>
      </w:r>
      <w:r w:rsidR="0076548D" w:rsidRPr="00F847FC">
        <w:rPr>
          <w:rFonts w:ascii="Palatino" w:hAnsi="Palatino" w:cs="Lucida Grande"/>
          <w:sz w:val="28"/>
          <w:szCs w:val="28"/>
        </w:rPr>
        <w:t>Convention, New Brunswick.</w:t>
      </w:r>
    </w:p>
    <w:p w14:paraId="507B27C2" w14:textId="77777777" w:rsidR="00397DDA" w:rsidRPr="00F847FC" w:rsidRDefault="00397DDA" w:rsidP="00397DDA">
      <w:pPr>
        <w:tabs>
          <w:tab w:val="left" w:pos="270"/>
        </w:tabs>
        <w:ind w:left="540" w:hanging="540"/>
        <w:rPr>
          <w:rFonts w:ascii="Palatino" w:hAnsi="Palatino"/>
          <w:sz w:val="28"/>
          <w:szCs w:val="28"/>
        </w:rPr>
      </w:pPr>
    </w:p>
    <w:p w14:paraId="1FB114EC" w14:textId="77777777" w:rsidR="006506B8" w:rsidRPr="00F847FC" w:rsidRDefault="00397DDA" w:rsidP="006506B8">
      <w:pPr>
        <w:tabs>
          <w:tab w:val="left" w:pos="270"/>
        </w:tabs>
        <w:ind w:left="450" w:hanging="450"/>
        <w:rPr>
          <w:rFonts w:ascii="Palatino" w:hAnsi="Palatino"/>
          <w:sz w:val="28"/>
          <w:szCs w:val="28"/>
        </w:rPr>
      </w:pPr>
      <w:r w:rsidRPr="00F847FC">
        <w:rPr>
          <w:rFonts w:ascii="Palatino" w:hAnsi="Palatino"/>
          <w:sz w:val="28"/>
          <w:szCs w:val="28"/>
        </w:rPr>
        <w:tab/>
      </w:r>
      <w:r w:rsidR="00115736" w:rsidRPr="00F847FC">
        <w:rPr>
          <w:rFonts w:ascii="Palatino" w:hAnsi="Palatino" w:cs="Lucida Grande"/>
          <w:sz w:val="28"/>
          <w:szCs w:val="28"/>
        </w:rPr>
        <w:t>“</w:t>
      </w:r>
      <w:r w:rsidR="006506B8" w:rsidRPr="00F847FC">
        <w:rPr>
          <w:rFonts w:ascii="Palatino" w:hAnsi="Palatino" w:cs="Palatino"/>
          <w:sz w:val="28"/>
          <w:szCs w:val="28"/>
        </w:rPr>
        <w:t xml:space="preserve">Stoker’s </w:t>
      </w:r>
      <w:r w:rsidR="006506B8" w:rsidRPr="00F847FC">
        <w:rPr>
          <w:rFonts w:ascii="Palatino" w:hAnsi="Palatino" w:cs="Palatino"/>
          <w:i/>
          <w:sz w:val="28"/>
          <w:szCs w:val="28"/>
        </w:rPr>
        <w:t>Dracula</w:t>
      </w:r>
      <w:r w:rsidR="006506B8" w:rsidRPr="00F847FC">
        <w:rPr>
          <w:rFonts w:ascii="Palatino" w:hAnsi="Palatino" w:cs="Palatino"/>
          <w:sz w:val="28"/>
          <w:szCs w:val="28"/>
        </w:rPr>
        <w:t>: Telling Stories or Re-Writing Theory?</w:t>
      </w:r>
      <w:r w:rsidR="00115736" w:rsidRPr="00F847FC">
        <w:rPr>
          <w:rFonts w:ascii="Palatino" w:hAnsi="Palatino" w:cs="Palatino"/>
          <w:sz w:val="28"/>
          <w:szCs w:val="28"/>
        </w:rPr>
        <w:t>”</w:t>
      </w:r>
      <w:r w:rsidR="006506B8" w:rsidRPr="00F847FC">
        <w:rPr>
          <w:rFonts w:ascii="Palatino" w:hAnsi="Palatino"/>
          <w:sz w:val="28"/>
          <w:szCs w:val="28"/>
        </w:rPr>
        <w:t xml:space="preserve"> Romance Studies Colloquium, hosted by Montclair State University, Jersey City, October 2009.</w:t>
      </w:r>
    </w:p>
    <w:p w14:paraId="677C543C" w14:textId="77777777" w:rsidR="006506B8" w:rsidRPr="00F847FC" w:rsidRDefault="006506B8" w:rsidP="00397DDA">
      <w:pPr>
        <w:widowControl w:val="0"/>
        <w:tabs>
          <w:tab w:val="left" w:pos="270"/>
        </w:tabs>
        <w:autoSpaceDE w:val="0"/>
        <w:autoSpaceDN w:val="0"/>
        <w:adjustRightInd w:val="0"/>
        <w:ind w:left="540" w:hanging="540"/>
        <w:rPr>
          <w:rFonts w:ascii="Palatino" w:hAnsi="Palatino"/>
          <w:sz w:val="28"/>
          <w:szCs w:val="28"/>
        </w:rPr>
      </w:pPr>
    </w:p>
    <w:p w14:paraId="27B86BF9" w14:textId="77777777" w:rsidR="000E2AEF" w:rsidRPr="00F847FC" w:rsidRDefault="006506B8" w:rsidP="00397DDA">
      <w:pPr>
        <w:widowControl w:val="0"/>
        <w:tabs>
          <w:tab w:val="left" w:pos="270"/>
        </w:tabs>
        <w:autoSpaceDE w:val="0"/>
        <w:autoSpaceDN w:val="0"/>
        <w:adjustRightInd w:val="0"/>
        <w:ind w:left="540" w:hanging="540"/>
        <w:rPr>
          <w:rFonts w:ascii="Palatino" w:hAnsi="Palatino"/>
          <w:sz w:val="28"/>
          <w:szCs w:val="28"/>
        </w:rPr>
      </w:pPr>
      <w:r w:rsidRPr="00F847FC">
        <w:rPr>
          <w:rFonts w:ascii="Palatino" w:hAnsi="Palatino"/>
          <w:sz w:val="28"/>
          <w:szCs w:val="28"/>
        </w:rPr>
        <w:tab/>
      </w:r>
      <w:r w:rsidR="000E2AEF" w:rsidRPr="00F847FC">
        <w:rPr>
          <w:rFonts w:ascii="Palatino" w:hAnsi="Palatino" w:cs="Lucida Grande"/>
          <w:sz w:val="28"/>
          <w:szCs w:val="28"/>
        </w:rPr>
        <w:t xml:space="preserve">“Food and (Not) Eating: The Cases of </w:t>
      </w:r>
      <w:proofErr w:type="spellStart"/>
      <w:r w:rsidR="000E2AEF" w:rsidRPr="00F847FC">
        <w:rPr>
          <w:rFonts w:ascii="Palatino" w:hAnsi="Palatino" w:cs="Lucida Grande"/>
          <w:i/>
          <w:sz w:val="28"/>
          <w:szCs w:val="28"/>
        </w:rPr>
        <w:t>Fosca</w:t>
      </w:r>
      <w:proofErr w:type="spellEnd"/>
      <w:r w:rsidR="000E2AEF" w:rsidRPr="00F847FC">
        <w:rPr>
          <w:rFonts w:ascii="Palatino" w:hAnsi="Palatino" w:cs="Lucida Grande"/>
          <w:sz w:val="28"/>
          <w:szCs w:val="28"/>
        </w:rPr>
        <w:t xml:space="preserve"> and </w:t>
      </w:r>
      <w:r w:rsidR="000E2AEF" w:rsidRPr="00F847FC">
        <w:rPr>
          <w:rFonts w:ascii="Palatino" w:hAnsi="Palatino" w:cs="Lucida Grande"/>
          <w:i/>
          <w:sz w:val="28"/>
          <w:szCs w:val="28"/>
        </w:rPr>
        <w:t>Pinocchio</w:t>
      </w:r>
      <w:r w:rsidR="000E2AEF" w:rsidRPr="00F847FC">
        <w:rPr>
          <w:rFonts w:ascii="Palatino" w:hAnsi="Palatino" w:cs="Lucida Grande"/>
          <w:sz w:val="28"/>
          <w:szCs w:val="28"/>
        </w:rPr>
        <w:t xml:space="preserve">.” 2009 </w:t>
      </w:r>
      <w:r w:rsidR="000E2AEF" w:rsidRPr="00F847FC">
        <w:rPr>
          <w:rFonts w:ascii="Palatino" w:hAnsi="Palatino"/>
          <w:sz w:val="28"/>
          <w:szCs w:val="28"/>
        </w:rPr>
        <w:t>Northea</w:t>
      </w:r>
      <w:r w:rsidR="00783C9B" w:rsidRPr="00F847FC">
        <w:rPr>
          <w:rFonts w:ascii="Palatino" w:hAnsi="Palatino"/>
          <w:sz w:val="28"/>
          <w:szCs w:val="28"/>
        </w:rPr>
        <w:t xml:space="preserve">st Modern Language Association </w:t>
      </w:r>
      <w:r w:rsidR="000E2AEF" w:rsidRPr="00F847FC">
        <w:rPr>
          <w:rFonts w:ascii="Palatino" w:hAnsi="Palatino" w:cs="Lucida Grande"/>
          <w:sz w:val="28"/>
          <w:szCs w:val="28"/>
        </w:rPr>
        <w:t>Convention</w:t>
      </w:r>
      <w:r w:rsidR="00783C9B" w:rsidRPr="00F847FC">
        <w:rPr>
          <w:rFonts w:ascii="Palatino" w:hAnsi="Palatino" w:cs="Lucida Grande"/>
          <w:sz w:val="28"/>
          <w:szCs w:val="28"/>
        </w:rPr>
        <w:t xml:space="preserve"> (NEMLA)</w:t>
      </w:r>
      <w:r w:rsidR="000E2AEF" w:rsidRPr="00F847FC">
        <w:rPr>
          <w:rFonts w:ascii="Palatino" w:hAnsi="Palatino" w:cs="Lucida Grande"/>
          <w:sz w:val="28"/>
          <w:szCs w:val="28"/>
        </w:rPr>
        <w:t>, Boston</w:t>
      </w:r>
      <w:r w:rsidR="000E2AEF" w:rsidRPr="00F847FC">
        <w:rPr>
          <w:rFonts w:ascii="Palatino" w:hAnsi="Palatino"/>
          <w:sz w:val="28"/>
          <w:szCs w:val="28"/>
        </w:rPr>
        <w:t>.</w:t>
      </w:r>
      <w:r w:rsidR="00766C7A" w:rsidRPr="00F847FC">
        <w:rPr>
          <w:rFonts w:ascii="Palatino" w:hAnsi="Palatino"/>
          <w:sz w:val="28"/>
          <w:szCs w:val="28"/>
        </w:rPr>
        <w:t xml:space="preserve"> Primary Northeast languages and literatures conference. 200 panels, 600 panelists. Letter of presentation acceptance. www.nemla.org</w:t>
      </w:r>
    </w:p>
    <w:p w14:paraId="6912F1B1" w14:textId="77777777" w:rsidR="000E2AEF" w:rsidRPr="00F847FC" w:rsidRDefault="000E2AEF" w:rsidP="00397DDA">
      <w:pPr>
        <w:widowControl w:val="0"/>
        <w:tabs>
          <w:tab w:val="left" w:pos="270"/>
        </w:tabs>
        <w:autoSpaceDE w:val="0"/>
        <w:autoSpaceDN w:val="0"/>
        <w:adjustRightInd w:val="0"/>
        <w:ind w:left="540" w:hanging="540"/>
        <w:rPr>
          <w:rFonts w:ascii="Palatino" w:hAnsi="Palatino"/>
          <w:sz w:val="28"/>
          <w:szCs w:val="28"/>
        </w:rPr>
      </w:pPr>
    </w:p>
    <w:p w14:paraId="16CF0306" w14:textId="77777777" w:rsidR="00397DDA" w:rsidRPr="00F847FC" w:rsidRDefault="000E2AEF" w:rsidP="00397DDA">
      <w:pPr>
        <w:widowControl w:val="0"/>
        <w:tabs>
          <w:tab w:val="left" w:pos="270"/>
        </w:tabs>
        <w:autoSpaceDE w:val="0"/>
        <w:autoSpaceDN w:val="0"/>
        <w:adjustRightInd w:val="0"/>
        <w:ind w:left="540" w:hanging="540"/>
        <w:rPr>
          <w:rFonts w:ascii="Palatino" w:hAnsi="Palatino" w:cs="Lucida Grande"/>
          <w:sz w:val="28"/>
          <w:szCs w:val="28"/>
        </w:rPr>
      </w:pPr>
      <w:r w:rsidRPr="00F847FC">
        <w:rPr>
          <w:rFonts w:ascii="Palatino" w:hAnsi="Palatino"/>
          <w:sz w:val="28"/>
          <w:szCs w:val="28"/>
        </w:rPr>
        <w:tab/>
      </w:r>
      <w:r w:rsidR="00397DDA" w:rsidRPr="00F847FC">
        <w:rPr>
          <w:rFonts w:ascii="Palatino" w:hAnsi="Palatino" w:cs="Lucida Grande"/>
          <w:sz w:val="28"/>
          <w:szCs w:val="28"/>
        </w:rPr>
        <w:t xml:space="preserve">“Oral Proficiency Outside </w:t>
      </w:r>
      <w:proofErr w:type="gramStart"/>
      <w:r w:rsidR="00397DDA" w:rsidRPr="00F847FC">
        <w:rPr>
          <w:rFonts w:ascii="Palatino" w:hAnsi="Palatino" w:cs="Lucida Grande"/>
          <w:sz w:val="28"/>
          <w:szCs w:val="28"/>
        </w:rPr>
        <w:t>The</w:t>
      </w:r>
      <w:proofErr w:type="gramEnd"/>
      <w:r w:rsidR="00397DDA" w:rsidRPr="00F847FC">
        <w:rPr>
          <w:rFonts w:ascii="Palatino" w:hAnsi="Palatino" w:cs="Lucida Grande"/>
          <w:sz w:val="28"/>
          <w:szCs w:val="28"/>
        </w:rPr>
        <w:t xml:space="preserve"> Classroom? A Model for a Hybrid Course in Italian,” Northeast Connect Teaching and Learning in the 21</w:t>
      </w:r>
      <w:r w:rsidR="00397DDA" w:rsidRPr="00F847FC">
        <w:rPr>
          <w:rFonts w:ascii="Palatino" w:hAnsi="Palatino" w:cs="Lucida Grande"/>
          <w:sz w:val="28"/>
          <w:szCs w:val="28"/>
          <w:vertAlign w:val="superscript"/>
        </w:rPr>
        <w:t>st</w:t>
      </w:r>
      <w:r w:rsidR="00397DDA" w:rsidRPr="00F847FC">
        <w:rPr>
          <w:rFonts w:ascii="Palatino" w:hAnsi="Palatino" w:cs="Lucida Grande"/>
          <w:sz w:val="28"/>
          <w:szCs w:val="28"/>
        </w:rPr>
        <w:t xml:space="preserve"> Century Conference, </w:t>
      </w:r>
      <w:r w:rsidR="00397DDA" w:rsidRPr="00F847FC">
        <w:rPr>
          <w:rFonts w:ascii="Palatino" w:hAnsi="Palatino"/>
          <w:sz w:val="28"/>
          <w:szCs w:val="28"/>
        </w:rPr>
        <w:t>Montclair State University, November, 2008.</w:t>
      </w:r>
    </w:p>
    <w:p w14:paraId="1EB3A9FD"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p>
    <w:p w14:paraId="6D8D1A36" w14:textId="77777777" w:rsidR="00397DDA" w:rsidRPr="00F847FC" w:rsidRDefault="00397DDA" w:rsidP="00766C7A">
      <w:pPr>
        <w:tabs>
          <w:tab w:val="left" w:pos="270"/>
        </w:tabs>
        <w:ind w:left="540" w:hanging="540"/>
        <w:rPr>
          <w:rFonts w:ascii="Palatino" w:hAnsi="Palatino"/>
          <w:sz w:val="28"/>
          <w:szCs w:val="28"/>
        </w:rPr>
      </w:pPr>
      <w:r w:rsidRPr="00F847FC">
        <w:rPr>
          <w:rFonts w:ascii="Palatino" w:hAnsi="Palatino"/>
          <w:sz w:val="28"/>
          <w:szCs w:val="28"/>
        </w:rPr>
        <w:tab/>
        <w:t xml:space="preserve">“Teaching Italian Studies: A Cultural Studies Approach.” Roundtable. </w:t>
      </w:r>
      <w:r w:rsidR="0076548D" w:rsidRPr="00F847FC">
        <w:rPr>
          <w:rFonts w:ascii="Palatino" w:hAnsi="Palatino"/>
          <w:sz w:val="28"/>
          <w:szCs w:val="28"/>
        </w:rPr>
        <w:t xml:space="preserve">2007 </w:t>
      </w:r>
      <w:r w:rsidR="000E2AEF" w:rsidRPr="00F847FC">
        <w:rPr>
          <w:rFonts w:ascii="Palatino" w:hAnsi="Palatino"/>
          <w:sz w:val="28"/>
          <w:szCs w:val="28"/>
        </w:rPr>
        <w:t>NEMLA</w:t>
      </w:r>
      <w:r w:rsidRPr="00F847FC">
        <w:rPr>
          <w:rFonts w:ascii="Palatino" w:hAnsi="Palatino"/>
          <w:sz w:val="28"/>
          <w:szCs w:val="28"/>
        </w:rPr>
        <w:t xml:space="preserve"> Convention, Baltimore.</w:t>
      </w:r>
    </w:p>
    <w:p w14:paraId="59337883" w14:textId="77777777" w:rsidR="00397DDA" w:rsidRPr="00F847FC" w:rsidRDefault="00397DDA" w:rsidP="00397DDA">
      <w:pPr>
        <w:tabs>
          <w:tab w:val="left" w:pos="270"/>
        </w:tabs>
        <w:ind w:left="540" w:hanging="540"/>
        <w:rPr>
          <w:rFonts w:ascii="Palatino" w:hAnsi="Palatino"/>
          <w:sz w:val="28"/>
          <w:szCs w:val="28"/>
        </w:rPr>
      </w:pPr>
    </w:p>
    <w:p w14:paraId="26A30CD6"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“Translation, Mis-translation, or Plagiarism: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w:t>
      </w:r>
      <w:proofErr w:type="spellStart"/>
      <w:r w:rsidRPr="00F847FC">
        <w:rPr>
          <w:rFonts w:ascii="Palatino" w:hAnsi="Palatino"/>
          <w:i/>
          <w:sz w:val="28"/>
          <w:szCs w:val="28"/>
        </w:rPr>
        <w:t>Fosca</w:t>
      </w:r>
      <w:proofErr w:type="spellEnd"/>
      <w:r w:rsidRPr="00F847FC">
        <w:rPr>
          <w:rFonts w:ascii="Palatino" w:hAnsi="Palatino"/>
          <w:sz w:val="28"/>
          <w:szCs w:val="28"/>
        </w:rPr>
        <w:t xml:space="preserve"> and A. Beresford’s ‘</w:t>
      </w:r>
      <w:proofErr w:type="spellStart"/>
      <w:r w:rsidRPr="00F847FC">
        <w:rPr>
          <w:rFonts w:ascii="Palatino" w:hAnsi="Palatino"/>
          <w:sz w:val="28"/>
          <w:szCs w:val="28"/>
        </w:rPr>
        <w:t>Fosca</w:t>
      </w:r>
      <w:proofErr w:type="spellEnd"/>
      <w:r w:rsidRPr="00F847FC">
        <w:rPr>
          <w:rFonts w:ascii="Palatino" w:hAnsi="Palatino"/>
          <w:sz w:val="28"/>
          <w:szCs w:val="28"/>
        </w:rPr>
        <w:t>.’” 2006 NEMLA Convention, Philadelphia.</w:t>
      </w:r>
    </w:p>
    <w:p w14:paraId="58304003" w14:textId="77777777" w:rsidR="00397DDA" w:rsidRPr="00F847FC" w:rsidRDefault="00397DDA">
      <w:pPr>
        <w:tabs>
          <w:tab w:val="left" w:pos="270"/>
        </w:tabs>
        <w:ind w:left="540" w:hanging="540"/>
        <w:rPr>
          <w:rFonts w:ascii="Palatino" w:hAnsi="Palatino"/>
          <w:sz w:val="28"/>
          <w:szCs w:val="28"/>
        </w:rPr>
      </w:pPr>
    </w:p>
    <w:p w14:paraId="4E149DDD"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“The Silence of the Italians: </w:t>
      </w:r>
      <w:r w:rsidRPr="00F847FC">
        <w:rPr>
          <w:rFonts w:ascii="Palatino" w:hAnsi="Palatino"/>
          <w:i/>
          <w:sz w:val="28"/>
          <w:szCs w:val="28"/>
        </w:rPr>
        <w:t>Hannibal</w:t>
      </w:r>
      <w:r w:rsidRPr="00F847FC">
        <w:rPr>
          <w:rFonts w:ascii="Palatino" w:hAnsi="Palatino"/>
          <w:sz w:val="28"/>
          <w:szCs w:val="28"/>
        </w:rPr>
        <w:t>’s Offal Truth.” 2001 MLA Convention, New Orleans. Primary national languages and literatures conference. 800 panels, 2500 panelists.</w:t>
      </w:r>
    </w:p>
    <w:p w14:paraId="07F8FAE9" w14:textId="77777777" w:rsidR="00397DDA" w:rsidRPr="00F847FC" w:rsidRDefault="00397DDA">
      <w:pPr>
        <w:tabs>
          <w:tab w:val="left" w:pos="270"/>
        </w:tabs>
        <w:ind w:left="540" w:hanging="540"/>
        <w:rPr>
          <w:rFonts w:ascii="Palatino" w:hAnsi="Palatino"/>
          <w:sz w:val="28"/>
          <w:szCs w:val="28"/>
        </w:rPr>
      </w:pPr>
    </w:p>
    <w:p w14:paraId="75BE6507"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“Women as Fish: Dacia </w:t>
      </w:r>
      <w:proofErr w:type="spellStart"/>
      <w:r w:rsidRPr="00F847FC">
        <w:rPr>
          <w:rFonts w:ascii="Palatino" w:hAnsi="Palatino"/>
          <w:sz w:val="28"/>
          <w:szCs w:val="28"/>
        </w:rPr>
        <w:t>Maraini’s</w:t>
      </w:r>
      <w:proofErr w:type="spellEnd"/>
      <w:r w:rsidRPr="00F847FC">
        <w:rPr>
          <w:rFonts w:ascii="Palatino" w:hAnsi="Palatino"/>
          <w:sz w:val="28"/>
          <w:szCs w:val="28"/>
        </w:rPr>
        <w:t xml:space="preserve"> </w:t>
      </w:r>
      <w:r w:rsidRPr="00F847FC">
        <w:rPr>
          <w:rFonts w:ascii="Palatino" w:hAnsi="Palatino"/>
          <w:i/>
          <w:sz w:val="28"/>
          <w:szCs w:val="28"/>
        </w:rPr>
        <w:t xml:space="preserve">Donna in </w:t>
      </w:r>
      <w:proofErr w:type="spellStart"/>
      <w:r w:rsidRPr="00F847FC">
        <w:rPr>
          <w:rFonts w:ascii="Palatino" w:hAnsi="Palatino"/>
          <w:i/>
          <w:sz w:val="28"/>
          <w:szCs w:val="28"/>
        </w:rPr>
        <w:t>guerra</w:t>
      </w:r>
      <w:proofErr w:type="spellEnd"/>
      <w:r w:rsidRPr="00F847FC">
        <w:rPr>
          <w:rFonts w:ascii="Palatino" w:hAnsi="Palatino"/>
          <w:sz w:val="28"/>
          <w:szCs w:val="28"/>
        </w:rPr>
        <w:t>.” 2001 AAIS Convention, Philadelphia. Primary Italian Studies conference. 100 panels, 300 panelists. www.aais.info/aais_bene.html</w:t>
      </w:r>
    </w:p>
    <w:p w14:paraId="2436BA13" w14:textId="77777777" w:rsidR="00397DDA" w:rsidRPr="00F847FC" w:rsidRDefault="00397DDA">
      <w:pPr>
        <w:tabs>
          <w:tab w:val="left" w:pos="270"/>
        </w:tabs>
        <w:ind w:left="540" w:hanging="540"/>
        <w:rPr>
          <w:rFonts w:ascii="Palatino" w:hAnsi="Palatino"/>
          <w:sz w:val="28"/>
          <w:szCs w:val="28"/>
        </w:rPr>
      </w:pPr>
    </w:p>
    <w:p w14:paraId="628D408B"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“Consuming Women and Animals in Clara </w:t>
      </w:r>
      <w:proofErr w:type="spellStart"/>
      <w:r w:rsidRPr="00F847FC">
        <w:rPr>
          <w:rFonts w:ascii="Palatino" w:hAnsi="Palatino"/>
          <w:sz w:val="28"/>
          <w:szCs w:val="28"/>
        </w:rPr>
        <w:t>Sereni’s</w:t>
      </w:r>
      <w:proofErr w:type="spellEnd"/>
      <w:r w:rsidRPr="00F847FC">
        <w:rPr>
          <w:rFonts w:ascii="Palatino" w:hAnsi="Palatino"/>
          <w:sz w:val="28"/>
          <w:szCs w:val="28"/>
        </w:rPr>
        <w:t xml:space="preserve"> </w:t>
      </w:r>
      <w:proofErr w:type="spellStart"/>
      <w:r w:rsidRPr="00F847FC">
        <w:rPr>
          <w:rFonts w:ascii="Palatino" w:hAnsi="Palatino"/>
          <w:i/>
          <w:sz w:val="28"/>
          <w:szCs w:val="28"/>
        </w:rPr>
        <w:t>Casalinghitudine</w:t>
      </w:r>
      <w:proofErr w:type="spellEnd"/>
      <w:r w:rsidRPr="00F847FC">
        <w:rPr>
          <w:rFonts w:ascii="Palatino" w:hAnsi="Palatino"/>
          <w:sz w:val="28"/>
          <w:szCs w:val="28"/>
        </w:rPr>
        <w:t>.” 1998 NEMLA Convention, Baltimore.</w:t>
      </w:r>
    </w:p>
    <w:p w14:paraId="5FF205F0" w14:textId="77777777" w:rsidR="00397DDA" w:rsidRPr="00F847FC" w:rsidRDefault="00397DDA">
      <w:pPr>
        <w:tabs>
          <w:tab w:val="left" w:pos="270"/>
        </w:tabs>
        <w:ind w:left="540" w:hanging="540"/>
        <w:rPr>
          <w:rFonts w:ascii="Palatino" w:hAnsi="Palatino"/>
          <w:sz w:val="28"/>
          <w:szCs w:val="28"/>
        </w:rPr>
      </w:pPr>
    </w:p>
    <w:p w14:paraId="62DAA22D"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“Fangs and Family: Luigi </w:t>
      </w:r>
      <w:proofErr w:type="spellStart"/>
      <w:r w:rsidRPr="00F847FC">
        <w:rPr>
          <w:rFonts w:ascii="Palatino" w:hAnsi="Palatino"/>
          <w:sz w:val="28"/>
          <w:szCs w:val="28"/>
        </w:rPr>
        <w:t>Capuana’s</w:t>
      </w:r>
      <w:proofErr w:type="spellEnd"/>
      <w:r w:rsidRPr="00F847FC">
        <w:rPr>
          <w:rFonts w:ascii="Palatino" w:hAnsi="Palatino"/>
          <w:sz w:val="28"/>
          <w:szCs w:val="28"/>
        </w:rPr>
        <w:t xml:space="preserve"> ‘Un </w:t>
      </w:r>
      <w:proofErr w:type="spellStart"/>
      <w:r w:rsidRPr="00F847FC">
        <w:rPr>
          <w:rFonts w:ascii="Palatino" w:hAnsi="Palatino"/>
          <w:sz w:val="28"/>
          <w:szCs w:val="28"/>
        </w:rPr>
        <w:t>vampiro</w:t>
      </w:r>
      <w:proofErr w:type="spellEnd"/>
      <w:r w:rsidRPr="00F847FC">
        <w:rPr>
          <w:rFonts w:ascii="Palatino" w:hAnsi="Palatino"/>
          <w:sz w:val="28"/>
          <w:szCs w:val="28"/>
        </w:rPr>
        <w:t>.’” 1998 AAIS Convention, Chicago.</w:t>
      </w:r>
    </w:p>
    <w:p w14:paraId="788C77F4" w14:textId="77777777" w:rsidR="00397DDA" w:rsidRPr="00F847FC" w:rsidRDefault="00397DDA">
      <w:pPr>
        <w:tabs>
          <w:tab w:val="left" w:pos="270"/>
        </w:tabs>
        <w:ind w:left="540" w:hanging="540"/>
        <w:rPr>
          <w:rFonts w:ascii="Palatino" w:hAnsi="Palatino"/>
          <w:sz w:val="28"/>
          <w:szCs w:val="28"/>
        </w:rPr>
      </w:pPr>
    </w:p>
    <w:p w14:paraId="3FE2C327" w14:textId="77777777" w:rsidR="00397DDA" w:rsidRPr="00F847FC" w:rsidRDefault="00397DDA">
      <w:pPr>
        <w:pStyle w:val="BodyTextIndent"/>
        <w:rPr>
          <w:sz w:val="28"/>
          <w:szCs w:val="28"/>
        </w:rPr>
      </w:pPr>
      <w:r w:rsidRPr="00F847FC">
        <w:rPr>
          <w:sz w:val="28"/>
          <w:szCs w:val="28"/>
        </w:rPr>
        <w:tab/>
        <w:t xml:space="preserve">“The </w:t>
      </w:r>
      <w:proofErr w:type="spellStart"/>
      <w:r w:rsidRPr="00F847FC">
        <w:rPr>
          <w:sz w:val="28"/>
          <w:szCs w:val="28"/>
        </w:rPr>
        <w:t>Unbetrothed</w:t>
      </w:r>
      <w:proofErr w:type="spellEnd"/>
      <w:r w:rsidRPr="00F847FC">
        <w:rPr>
          <w:sz w:val="28"/>
          <w:szCs w:val="28"/>
        </w:rPr>
        <w:t xml:space="preserve">: A. Manzoni and the </w:t>
      </w:r>
      <w:proofErr w:type="spellStart"/>
      <w:r w:rsidRPr="00F847FC">
        <w:rPr>
          <w:sz w:val="28"/>
          <w:szCs w:val="28"/>
        </w:rPr>
        <w:t>scapigliati</w:t>
      </w:r>
      <w:proofErr w:type="spellEnd"/>
      <w:r w:rsidRPr="00F847FC">
        <w:rPr>
          <w:sz w:val="28"/>
          <w:szCs w:val="28"/>
        </w:rPr>
        <w:t>.” 1996 MLA Convention, Washington, D.C.</w:t>
      </w:r>
    </w:p>
    <w:p w14:paraId="79657E37" w14:textId="77777777" w:rsidR="00397DDA" w:rsidRPr="00F847FC" w:rsidRDefault="00397DDA">
      <w:pPr>
        <w:tabs>
          <w:tab w:val="left" w:pos="270"/>
        </w:tabs>
        <w:ind w:left="540" w:hanging="540"/>
        <w:rPr>
          <w:rFonts w:ascii="Palatino" w:hAnsi="Palatino"/>
          <w:sz w:val="28"/>
          <w:szCs w:val="28"/>
        </w:rPr>
      </w:pPr>
    </w:p>
    <w:p w14:paraId="45A7F605"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lang w:val="it"/>
        </w:rPr>
        <w:t xml:space="preserve">“‘Personificazione della follia che sta fuori dai </w:t>
      </w:r>
      <w:proofErr w:type="spellStart"/>
      <w:r w:rsidRPr="00F847FC">
        <w:rPr>
          <w:rFonts w:ascii="Palatino" w:hAnsi="Palatino"/>
          <w:sz w:val="28"/>
          <w:szCs w:val="28"/>
          <w:lang w:val="it"/>
        </w:rPr>
        <w:t>manicomii</w:t>
      </w:r>
      <w:proofErr w:type="spellEnd"/>
      <w:r w:rsidRPr="00F847FC">
        <w:rPr>
          <w:rFonts w:ascii="Palatino" w:hAnsi="Palatino"/>
          <w:sz w:val="28"/>
          <w:szCs w:val="28"/>
          <w:lang w:val="it"/>
        </w:rPr>
        <w:t xml:space="preserve">’: la compagnia brusca.” </w:t>
      </w:r>
      <w:r w:rsidRPr="00F847FC">
        <w:rPr>
          <w:rFonts w:ascii="Palatino" w:hAnsi="Palatino"/>
          <w:sz w:val="28"/>
          <w:szCs w:val="28"/>
        </w:rPr>
        <w:t>1996 NEMLA Convention, Montreal.</w:t>
      </w:r>
    </w:p>
    <w:p w14:paraId="57960956" w14:textId="77777777" w:rsidR="00397DDA" w:rsidRPr="00F847FC" w:rsidRDefault="00397DDA">
      <w:pPr>
        <w:tabs>
          <w:tab w:val="left" w:pos="270"/>
        </w:tabs>
        <w:ind w:left="540" w:hanging="540"/>
        <w:rPr>
          <w:rFonts w:ascii="Palatino" w:hAnsi="Palatino"/>
          <w:sz w:val="28"/>
          <w:szCs w:val="28"/>
        </w:rPr>
      </w:pPr>
    </w:p>
    <w:p w14:paraId="31F11B2F"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“Transference and Sexuality in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w:t>
      </w:r>
      <w:proofErr w:type="spellStart"/>
      <w:r w:rsidRPr="00F847FC">
        <w:rPr>
          <w:rFonts w:ascii="Palatino" w:hAnsi="Palatino"/>
          <w:i/>
          <w:sz w:val="28"/>
          <w:szCs w:val="28"/>
        </w:rPr>
        <w:t>Fosca</w:t>
      </w:r>
      <w:proofErr w:type="spellEnd"/>
      <w:r w:rsidRPr="00F847FC">
        <w:rPr>
          <w:rFonts w:ascii="Palatino" w:hAnsi="Palatino"/>
          <w:sz w:val="28"/>
          <w:szCs w:val="28"/>
        </w:rPr>
        <w:t xml:space="preserve">.” 1995 NEMLA Convention, Boston. </w:t>
      </w:r>
    </w:p>
    <w:p w14:paraId="09ACA5FB" w14:textId="77777777" w:rsidR="00397DDA" w:rsidRPr="00F847FC" w:rsidRDefault="00397DDA">
      <w:pPr>
        <w:tabs>
          <w:tab w:val="left" w:pos="270"/>
        </w:tabs>
        <w:ind w:left="540" w:hanging="540"/>
        <w:rPr>
          <w:rFonts w:ascii="Palatino" w:hAnsi="Palatino"/>
          <w:sz w:val="28"/>
          <w:szCs w:val="28"/>
        </w:rPr>
      </w:pPr>
    </w:p>
    <w:p w14:paraId="3F6841BC"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“A Flight from Reality: Post-Risorgimento Italy.” 1995 AAIS Convention, Tempe.</w:t>
      </w:r>
    </w:p>
    <w:p w14:paraId="1DAEA1F1" w14:textId="77777777" w:rsidR="00397DDA" w:rsidRPr="00F847FC" w:rsidRDefault="00397DDA">
      <w:pPr>
        <w:tabs>
          <w:tab w:val="left" w:pos="270"/>
        </w:tabs>
        <w:ind w:left="540" w:hanging="540"/>
        <w:rPr>
          <w:rFonts w:ascii="Palatino" w:hAnsi="Palatino"/>
          <w:sz w:val="28"/>
          <w:szCs w:val="28"/>
        </w:rPr>
      </w:pPr>
    </w:p>
    <w:p w14:paraId="4F874975"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“Scalpels and Paint Brushes: Art, Death, and ‘Decadence’ in Camillo Boito, Ugo </w:t>
      </w:r>
      <w:proofErr w:type="spellStart"/>
      <w:r w:rsidRPr="00F847FC">
        <w:rPr>
          <w:rFonts w:ascii="Palatino" w:hAnsi="Palatino"/>
          <w:sz w:val="28"/>
          <w:szCs w:val="28"/>
        </w:rPr>
        <w:t>Tarchetti</w:t>
      </w:r>
      <w:proofErr w:type="spellEnd"/>
      <w:r w:rsidRPr="00F847FC">
        <w:rPr>
          <w:rFonts w:ascii="Palatino" w:hAnsi="Palatino"/>
          <w:sz w:val="28"/>
          <w:szCs w:val="28"/>
        </w:rPr>
        <w:t xml:space="preserve">, and </w:t>
      </w:r>
      <w:proofErr w:type="spellStart"/>
      <w:r w:rsidRPr="00F847FC">
        <w:rPr>
          <w:rFonts w:ascii="Palatino" w:hAnsi="Palatino"/>
          <w:sz w:val="28"/>
          <w:szCs w:val="28"/>
        </w:rPr>
        <w:t>Scapigliatura</w:t>
      </w:r>
      <w:proofErr w:type="spellEnd"/>
      <w:r w:rsidRPr="00F847FC">
        <w:rPr>
          <w:rFonts w:ascii="Palatino" w:hAnsi="Palatino"/>
          <w:sz w:val="28"/>
          <w:szCs w:val="28"/>
        </w:rPr>
        <w:t>.” 1994 Purdue Univ. Conf. on Romance Languages, Literatures, and Film, W. Lafayette. 50 panels, 150 panelists.</w:t>
      </w:r>
    </w:p>
    <w:p w14:paraId="1419DC1B" w14:textId="77777777" w:rsidR="00397DDA" w:rsidRPr="00F847FC" w:rsidRDefault="00397DDA">
      <w:pPr>
        <w:pStyle w:val="BodyTextIndent"/>
        <w:rPr>
          <w:sz w:val="28"/>
          <w:szCs w:val="28"/>
        </w:rPr>
      </w:pPr>
    </w:p>
    <w:p w14:paraId="3F1DC00A"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“A Hair-Raising Spectacle: Ugo </w:t>
      </w:r>
      <w:proofErr w:type="spellStart"/>
      <w:r w:rsidRPr="00F847FC">
        <w:rPr>
          <w:rFonts w:ascii="Palatino" w:hAnsi="Palatino"/>
          <w:sz w:val="28"/>
          <w:szCs w:val="28"/>
        </w:rPr>
        <w:t>Tarchetti’s</w:t>
      </w:r>
      <w:proofErr w:type="spellEnd"/>
      <w:r w:rsidRPr="00F847FC">
        <w:rPr>
          <w:rFonts w:ascii="Palatino" w:hAnsi="Palatino"/>
          <w:sz w:val="28"/>
          <w:szCs w:val="28"/>
        </w:rPr>
        <w:t xml:space="preserve"> </w:t>
      </w:r>
      <w:proofErr w:type="spellStart"/>
      <w:r w:rsidRPr="00F847FC">
        <w:rPr>
          <w:rFonts w:ascii="Palatino" w:hAnsi="Palatino"/>
          <w:i/>
          <w:sz w:val="28"/>
          <w:szCs w:val="28"/>
        </w:rPr>
        <w:t>Fosca</w:t>
      </w:r>
      <w:proofErr w:type="spellEnd"/>
      <w:r w:rsidRPr="00F847FC">
        <w:rPr>
          <w:rFonts w:ascii="Palatino" w:hAnsi="Palatino"/>
          <w:sz w:val="28"/>
          <w:szCs w:val="28"/>
        </w:rPr>
        <w:t>.” 1993 MLA Convention, Toronto.</w:t>
      </w:r>
      <w:r w:rsidRPr="00F847FC">
        <w:rPr>
          <w:rFonts w:ascii="Palatino" w:hAnsi="Palatino"/>
          <w:sz w:val="28"/>
          <w:szCs w:val="28"/>
        </w:rPr>
        <w:tab/>
      </w:r>
    </w:p>
    <w:p w14:paraId="735D1D5E" w14:textId="77777777" w:rsidR="00397DDA" w:rsidRPr="00F847FC" w:rsidRDefault="00397DDA">
      <w:pPr>
        <w:tabs>
          <w:tab w:val="left" w:pos="270"/>
        </w:tabs>
        <w:ind w:left="540" w:hanging="540"/>
        <w:rPr>
          <w:rFonts w:ascii="Palatino" w:hAnsi="Palatino"/>
          <w:sz w:val="28"/>
          <w:szCs w:val="28"/>
        </w:rPr>
      </w:pPr>
    </w:p>
    <w:p w14:paraId="563C81E7"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“The Demons of Ugo </w:t>
      </w:r>
      <w:proofErr w:type="spellStart"/>
      <w:r w:rsidRPr="00F847FC">
        <w:rPr>
          <w:rFonts w:ascii="Palatino" w:hAnsi="Palatino"/>
          <w:sz w:val="28"/>
          <w:szCs w:val="28"/>
        </w:rPr>
        <w:t>Tarchetti</w:t>
      </w:r>
      <w:proofErr w:type="spellEnd"/>
      <w:r w:rsidRPr="00F847FC">
        <w:rPr>
          <w:rFonts w:ascii="Palatino" w:hAnsi="Palatino"/>
          <w:sz w:val="28"/>
          <w:szCs w:val="28"/>
        </w:rPr>
        <w:t>.” 1993 American Association of Teachers of Italian-AATI (&amp; ACTFL) Convention, San Antonio. Primary Italian Studies (and foreign languages) conference. 300 panels, 900 panelists. www.aati-online.org, www.actfl.org</w:t>
      </w:r>
    </w:p>
    <w:p w14:paraId="6A506457" w14:textId="77777777" w:rsidR="00397DDA" w:rsidRPr="00F847FC" w:rsidRDefault="00397DDA">
      <w:pPr>
        <w:tabs>
          <w:tab w:val="left" w:pos="270"/>
        </w:tabs>
        <w:ind w:left="540" w:hanging="540"/>
        <w:rPr>
          <w:rFonts w:ascii="Palatino" w:hAnsi="Palatino"/>
          <w:sz w:val="28"/>
          <w:szCs w:val="28"/>
        </w:rPr>
      </w:pPr>
    </w:p>
    <w:p w14:paraId="29264D40"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“Frightening Appearances: The Ugliness of </w:t>
      </w:r>
      <w:proofErr w:type="spellStart"/>
      <w:r w:rsidRPr="00F847FC">
        <w:rPr>
          <w:rFonts w:ascii="Palatino" w:hAnsi="Palatino"/>
          <w:i/>
          <w:sz w:val="28"/>
          <w:szCs w:val="28"/>
        </w:rPr>
        <w:t>Fosca</w:t>
      </w:r>
      <w:proofErr w:type="spellEnd"/>
      <w:r w:rsidRPr="00F847FC">
        <w:rPr>
          <w:rFonts w:ascii="Palatino" w:hAnsi="Palatino"/>
          <w:sz w:val="28"/>
          <w:szCs w:val="28"/>
        </w:rPr>
        <w:t>.” 1993 Feminine Perspectives Conference, Rutgers Univ. 30 panels, 90 panelists.</w:t>
      </w:r>
    </w:p>
    <w:p w14:paraId="3D6E5C74" w14:textId="77777777" w:rsidR="00397DDA" w:rsidRPr="00F847FC" w:rsidRDefault="00397DDA">
      <w:pPr>
        <w:tabs>
          <w:tab w:val="left" w:pos="270"/>
        </w:tabs>
        <w:ind w:left="540" w:hanging="540"/>
        <w:rPr>
          <w:rFonts w:ascii="Palatino" w:hAnsi="Palatino"/>
          <w:sz w:val="28"/>
          <w:szCs w:val="28"/>
        </w:rPr>
      </w:pPr>
    </w:p>
    <w:p w14:paraId="4DDD9D90"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 xml:space="preserve">“La </w:t>
      </w:r>
      <w:r w:rsidRPr="00F847FC">
        <w:rPr>
          <w:rFonts w:ascii="Palatino" w:hAnsi="Palatino"/>
          <w:i/>
          <w:sz w:val="28"/>
          <w:szCs w:val="28"/>
        </w:rPr>
        <w:t>Vita Nuova</w:t>
      </w:r>
      <w:r w:rsidRPr="00F847FC">
        <w:rPr>
          <w:rFonts w:ascii="Palatino" w:hAnsi="Palatino"/>
          <w:sz w:val="28"/>
          <w:szCs w:val="28"/>
        </w:rPr>
        <w:t>: ‘Fraction’ of a Text.” 1993 NEMLA Convention, Philadelphia.</w:t>
      </w:r>
    </w:p>
    <w:p w14:paraId="49F28BD5" w14:textId="77777777" w:rsidR="00397DDA" w:rsidRPr="00F847FC" w:rsidRDefault="00397DDA">
      <w:pPr>
        <w:tabs>
          <w:tab w:val="left" w:pos="270"/>
        </w:tabs>
        <w:ind w:left="540" w:hanging="540"/>
        <w:rPr>
          <w:rFonts w:ascii="Palatino" w:hAnsi="Palatino"/>
          <w:sz w:val="28"/>
          <w:szCs w:val="28"/>
        </w:rPr>
      </w:pPr>
    </w:p>
    <w:p w14:paraId="78EB4125"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lang w:val="it"/>
        </w:rPr>
        <w:t xml:space="preserve">“Il Trionfo della materia sullo spirito: </w:t>
      </w:r>
      <w:r w:rsidRPr="00F847FC">
        <w:rPr>
          <w:rFonts w:ascii="Palatino" w:hAnsi="Palatino"/>
          <w:i/>
          <w:sz w:val="28"/>
          <w:szCs w:val="28"/>
          <w:lang w:val="it"/>
        </w:rPr>
        <w:t>Il piacere</w:t>
      </w:r>
      <w:r w:rsidRPr="00F847FC">
        <w:rPr>
          <w:rFonts w:ascii="Palatino" w:hAnsi="Palatino"/>
          <w:sz w:val="28"/>
          <w:szCs w:val="28"/>
          <w:lang w:val="it"/>
        </w:rPr>
        <w:t xml:space="preserve"> di G. D’Annunzio.” </w:t>
      </w:r>
      <w:r w:rsidRPr="00F847FC">
        <w:rPr>
          <w:rFonts w:ascii="Palatino" w:hAnsi="Palatino"/>
          <w:sz w:val="28"/>
          <w:szCs w:val="28"/>
        </w:rPr>
        <w:t>1992 Penn. Foreign Language Conference (PFLC), Duquesne Univ., Pittsburgh. 100 panels, 300 panelists.</w:t>
      </w:r>
    </w:p>
    <w:p w14:paraId="742F0F51" w14:textId="77777777" w:rsidR="00397DDA" w:rsidRPr="00F847FC" w:rsidRDefault="00397DDA">
      <w:pPr>
        <w:tabs>
          <w:tab w:val="left" w:pos="270"/>
        </w:tabs>
        <w:ind w:left="540" w:hanging="540"/>
        <w:rPr>
          <w:rFonts w:ascii="Palatino" w:hAnsi="Palatino"/>
          <w:sz w:val="28"/>
          <w:szCs w:val="28"/>
        </w:rPr>
      </w:pPr>
    </w:p>
    <w:p w14:paraId="4C6B7F66" w14:textId="3F6890D5" w:rsidR="00397DDA" w:rsidRPr="00826102"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“Between Romanticism and Decadence: </w:t>
      </w:r>
      <w:proofErr w:type="gramStart"/>
      <w:r w:rsidRPr="00F847FC">
        <w:rPr>
          <w:rFonts w:ascii="Palatino" w:hAnsi="Palatino"/>
          <w:sz w:val="28"/>
          <w:szCs w:val="28"/>
        </w:rPr>
        <w:t>the</w:t>
      </w:r>
      <w:proofErr w:type="gramEnd"/>
      <w:r w:rsidRPr="00F847FC">
        <w:rPr>
          <w:rFonts w:ascii="Palatino" w:hAnsi="Palatino"/>
          <w:sz w:val="28"/>
          <w:szCs w:val="28"/>
        </w:rPr>
        <w:t xml:space="preserve"> Role of the Lover.” </w:t>
      </w:r>
      <w:r w:rsidRPr="00A7004B">
        <w:rPr>
          <w:rFonts w:ascii="Palatino" w:hAnsi="Palatino"/>
          <w:sz w:val="28"/>
          <w:szCs w:val="28"/>
        </w:rPr>
        <w:t>1991 PFLC, Duquesne Univ., Pittsburgh.</w:t>
      </w:r>
    </w:p>
    <w:p w14:paraId="298900D7" w14:textId="07F1FA32" w:rsidR="00F847FC" w:rsidRPr="00A7004B" w:rsidRDefault="00F847FC">
      <w:pPr>
        <w:tabs>
          <w:tab w:val="left" w:pos="270"/>
        </w:tabs>
        <w:ind w:left="540" w:hanging="540"/>
        <w:rPr>
          <w:rFonts w:ascii="Palatino" w:hAnsi="Palatino"/>
          <w:sz w:val="28"/>
          <w:szCs w:val="28"/>
        </w:rPr>
      </w:pPr>
    </w:p>
    <w:p w14:paraId="69180B94" w14:textId="4E984133" w:rsidR="00F847FC" w:rsidRDefault="00F847FC">
      <w:pPr>
        <w:tabs>
          <w:tab w:val="left" w:pos="270"/>
        </w:tabs>
        <w:ind w:left="540" w:hanging="540"/>
        <w:rPr>
          <w:rFonts w:ascii="Palatino" w:hAnsi="Palatino"/>
          <w:b/>
          <w:bCs/>
          <w:sz w:val="28"/>
          <w:szCs w:val="28"/>
        </w:rPr>
      </w:pPr>
      <w:r w:rsidRPr="00A7004B">
        <w:rPr>
          <w:rFonts w:ascii="Palatino" w:hAnsi="Palatino"/>
          <w:b/>
          <w:bCs/>
          <w:sz w:val="28"/>
          <w:szCs w:val="28"/>
        </w:rPr>
        <w:t>Conference Participation</w:t>
      </w:r>
    </w:p>
    <w:p w14:paraId="420A2688" w14:textId="61F4D26B" w:rsidR="00826102" w:rsidRDefault="00826102">
      <w:pPr>
        <w:tabs>
          <w:tab w:val="left" w:pos="270"/>
        </w:tabs>
        <w:ind w:left="540" w:hanging="540"/>
        <w:rPr>
          <w:rFonts w:ascii="Palatino" w:hAnsi="Palatino"/>
          <w:b/>
          <w:bCs/>
          <w:sz w:val="28"/>
          <w:szCs w:val="28"/>
        </w:rPr>
      </w:pPr>
      <w:r>
        <w:rPr>
          <w:rFonts w:ascii="Palatino" w:hAnsi="Palatino"/>
          <w:b/>
          <w:bCs/>
          <w:sz w:val="28"/>
          <w:szCs w:val="28"/>
        </w:rPr>
        <w:tab/>
      </w:r>
    </w:p>
    <w:p w14:paraId="113D0A6C" w14:textId="556A21D8" w:rsidR="00826102" w:rsidRPr="00826102" w:rsidRDefault="00826102" w:rsidP="00826102">
      <w:pPr>
        <w:tabs>
          <w:tab w:val="left" w:pos="270"/>
        </w:tabs>
        <w:ind w:left="540" w:hanging="540"/>
        <w:rPr>
          <w:rFonts w:ascii="Palatino" w:hAnsi="Palatino"/>
          <w:sz w:val="28"/>
          <w:szCs w:val="28"/>
        </w:rPr>
      </w:pPr>
      <w:r>
        <w:rPr>
          <w:rFonts w:ascii="Palatino" w:hAnsi="Palatino"/>
          <w:b/>
          <w:bCs/>
          <w:sz w:val="28"/>
          <w:szCs w:val="28"/>
        </w:rPr>
        <w:tab/>
      </w:r>
      <w:r>
        <w:rPr>
          <w:rFonts w:ascii="Palatino" w:hAnsi="Palatino"/>
          <w:sz w:val="28"/>
          <w:szCs w:val="28"/>
        </w:rPr>
        <w:t xml:space="preserve">Interactive Participant. “Book Conversation with the authors of the volume </w:t>
      </w:r>
      <w:r>
        <w:rPr>
          <w:rFonts w:ascii="Palatino" w:hAnsi="Palatino"/>
          <w:i/>
          <w:iCs/>
          <w:sz w:val="28"/>
          <w:szCs w:val="28"/>
        </w:rPr>
        <w:t>Diversity in Italian Studies</w:t>
      </w:r>
      <w:r>
        <w:rPr>
          <w:rFonts w:ascii="Palatino" w:hAnsi="Palatino"/>
          <w:sz w:val="28"/>
          <w:szCs w:val="28"/>
        </w:rPr>
        <w:t>” (online). Sponsored by Fordham University, April 2021.</w:t>
      </w:r>
    </w:p>
    <w:p w14:paraId="53035853" w14:textId="563312CC" w:rsidR="00397DDA" w:rsidRPr="00A7004B" w:rsidRDefault="00397DDA" w:rsidP="00397DDA">
      <w:pPr>
        <w:tabs>
          <w:tab w:val="left" w:pos="270"/>
        </w:tabs>
        <w:ind w:left="540" w:hanging="540"/>
        <w:rPr>
          <w:rFonts w:ascii="Palatino" w:hAnsi="Palatino"/>
          <w:sz w:val="28"/>
          <w:szCs w:val="28"/>
        </w:rPr>
      </w:pPr>
    </w:p>
    <w:p w14:paraId="3CA6982A" w14:textId="77777777" w:rsidR="004535C9" w:rsidRPr="00F847FC" w:rsidRDefault="004535C9" w:rsidP="004535C9">
      <w:pPr>
        <w:tabs>
          <w:tab w:val="left" w:pos="270"/>
        </w:tabs>
        <w:ind w:left="540" w:hanging="540"/>
        <w:rPr>
          <w:rFonts w:ascii="Palatino" w:hAnsi="Palatino"/>
        </w:rPr>
      </w:pPr>
      <w:r w:rsidRPr="00A7004B">
        <w:rPr>
          <w:rFonts w:ascii="Palatino" w:hAnsi="Palatino"/>
          <w:sz w:val="28"/>
          <w:szCs w:val="28"/>
        </w:rPr>
        <w:tab/>
      </w:r>
      <w:r w:rsidRPr="00F847FC">
        <w:rPr>
          <w:rFonts w:ascii="Palatino" w:hAnsi="Palatino"/>
          <w:sz w:val="28"/>
          <w:szCs w:val="28"/>
        </w:rPr>
        <w:t xml:space="preserve">Interactive Presenter: Edilingua Webinar Series. </w:t>
      </w:r>
      <w:r w:rsidRPr="00FF215A">
        <w:rPr>
          <w:rFonts w:ascii="Palatino" w:hAnsi="Palatino"/>
          <w:sz w:val="28"/>
          <w:szCs w:val="28"/>
          <w:lang w:val="it-IT"/>
        </w:rPr>
        <w:t xml:space="preserve">“Libri interattivi, libri digitali, i-d-e-e, </w:t>
      </w:r>
      <w:proofErr w:type="spellStart"/>
      <w:r w:rsidRPr="00FF215A">
        <w:rPr>
          <w:rFonts w:ascii="Palatino" w:hAnsi="Palatino"/>
          <w:sz w:val="28"/>
          <w:szCs w:val="28"/>
          <w:lang w:val="it-IT"/>
        </w:rPr>
        <w:t>Blinklearning</w:t>
      </w:r>
      <w:proofErr w:type="spellEnd"/>
      <w:r w:rsidRPr="00FF215A">
        <w:rPr>
          <w:rFonts w:ascii="Palatino" w:hAnsi="Palatino"/>
          <w:sz w:val="28"/>
          <w:szCs w:val="28"/>
          <w:lang w:val="it-IT"/>
        </w:rPr>
        <w:t xml:space="preserve">: una breve guida pratica per le vostre lezioni a distanza,” </w:t>
      </w:r>
      <w:proofErr w:type="spellStart"/>
      <w:r w:rsidRPr="00FF215A">
        <w:rPr>
          <w:rFonts w:ascii="Palatino" w:hAnsi="Palatino"/>
          <w:sz w:val="28"/>
          <w:szCs w:val="28"/>
          <w:lang w:val="it-IT"/>
        </w:rPr>
        <w:t>moderated</w:t>
      </w:r>
      <w:proofErr w:type="spellEnd"/>
      <w:r w:rsidRPr="00FF215A">
        <w:rPr>
          <w:rFonts w:ascii="Palatino" w:hAnsi="Palatino"/>
          <w:sz w:val="28"/>
          <w:szCs w:val="28"/>
          <w:lang w:val="it-IT"/>
        </w:rPr>
        <w:t xml:space="preserve"> by Anna Gallo, </w:t>
      </w:r>
      <w:proofErr w:type="spellStart"/>
      <w:r w:rsidRPr="00FF215A">
        <w:rPr>
          <w:rFonts w:ascii="Palatino" w:hAnsi="Palatino"/>
          <w:sz w:val="28"/>
          <w:szCs w:val="28"/>
          <w:lang w:val="it-IT"/>
        </w:rPr>
        <w:t>Sept</w:t>
      </w:r>
      <w:proofErr w:type="spellEnd"/>
      <w:r w:rsidRPr="00FF215A">
        <w:rPr>
          <w:rFonts w:ascii="Palatino" w:hAnsi="Palatino"/>
          <w:sz w:val="28"/>
          <w:szCs w:val="28"/>
          <w:lang w:val="it-IT"/>
        </w:rPr>
        <w:t xml:space="preserve">. 2020. </w:t>
      </w:r>
      <w:r w:rsidRPr="00FF215A">
        <w:rPr>
          <w:rFonts w:ascii="Palatino" w:hAnsi="Palatino"/>
          <w:bCs/>
          <w:color w:val="000000"/>
          <w:sz w:val="28"/>
          <w:szCs w:val="28"/>
          <w:shd w:val="clear" w:color="auto" w:fill="FFFFFF"/>
          <w:lang w:val="it-IT"/>
        </w:rPr>
        <w:t xml:space="preserve">tinyurl.com/y38gjfvc. </w:t>
      </w:r>
      <w:r w:rsidRPr="00F847FC">
        <w:rPr>
          <w:rFonts w:ascii="Palatino" w:hAnsi="Palatino"/>
          <w:bCs/>
          <w:color w:val="000000"/>
          <w:sz w:val="28"/>
          <w:szCs w:val="28"/>
          <w:shd w:val="clear" w:color="auto" w:fill="FFFFFF"/>
        </w:rPr>
        <w:t>Certificate of Presentation.</w:t>
      </w:r>
    </w:p>
    <w:p w14:paraId="0064F8BA" w14:textId="77777777" w:rsidR="004535C9" w:rsidRDefault="004535C9" w:rsidP="00397DDA">
      <w:pPr>
        <w:tabs>
          <w:tab w:val="left" w:pos="270"/>
        </w:tabs>
        <w:ind w:left="540" w:hanging="540"/>
        <w:rPr>
          <w:rFonts w:ascii="Palatino" w:hAnsi="Palatino"/>
          <w:sz w:val="28"/>
          <w:szCs w:val="28"/>
        </w:rPr>
      </w:pPr>
    </w:p>
    <w:p w14:paraId="16025C8F" w14:textId="77777777" w:rsidR="00F847FC" w:rsidRPr="00F847FC" w:rsidRDefault="00F847FC" w:rsidP="00F847FC">
      <w:pPr>
        <w:tabs>
          <w:tab w:val="left" w:pos="270"/>
        </w:tabs>
        <w:ind w:left="540" w:hanging="540"/>
        <w:outlineLvl w:val="0"/>
        <w:rPr>
          <w:rFonts w:ascii="Palatino" w:hAnsi="Palatino"/>
          <w:sz w:val="28"/>
          <w:szCs w:val="28"/>
        </w:rPr>
      </w:pPr>
      <w:r w:rsidRPr="00F847FC">
        <w:rPr>
          <w:rFonts w:ascii="Palatino" w:hAnsi="Palatino"/>
          <w:sz w:val="28"/>
          <w:szCs w:val="28"/>
        </w:rPr>
        <w:tab/>
        <w:t xml:space="preserve">Interactive Participant: AATI College University Webinar Series: "Creating Inclusive Remote Learning Courses: Supporting Social Justice and Gender Identities," moderated by Elisabetta </w:t>
      </w:r>
      <w:proofErr w:type="spellStart"/>
      <w:r w:rsidRPr="00F847FC">
        <w:rPr>
          <w:rFonts w:ascii="Palatino" w:hAnsi="Palatino"/>
          <w:sz w:val="28"/>
          <w:szCs w:val="28"/>
        </w:rPr>
        <w:t>D'Amanda</w:t>
      </w:r>
      <w:proofErr w:type="spellEnd"/>
      <w:r w:rsidRPr="00F847FC">
        <w:rPr>
          <w:rFonts w:ascii="Palatino" w:hAnsi="Palatino"/>
          <w:sz w:val="28"/>
          <w:szCs w:val="28"/>
        </w:rPr>
        <w:t xml:space="preserve"> &amp; Sara Galli, Nov. 2020.</w:t>
      </w:r>
    </w:p>
    <w:p w14:paraId="73A5A0D4" w14:textId="77777777" w:rsidR="00F847FC" w:rsidRPr="00F847FC" w:rsidRDefault="00F847FC" w:rsidP="00F847FC">
      <w:pPr>
        <w:tabs>
          <w:tab w:val="left" w:pos="270"/>
        </w:tabs>
        <w:ind w:left="540" w:hanging="540"/>
        <w:outlineLvl w:val="0"/>
        <w:rPr>
          <w:rFonts w:ascii="Palatino" w:hAnsi="Palatino"/>
          <w:sz w:val="28"/>
          <w:szCs w:val="28"/>
        </w:rPr>
      </w:pPr>
    </w:p>
    <w:p w14:paraId="3417DEC6" w14:textId="77777777" w:rsidR="00F847FC" w:rsidRPr="00F847FC" w:rsidRDefault="00F847FC" w:rsidP="00F847FC">
      <w:pPr>
        <w:tabs>
          <w:tab w:val="left" w:pos="270"/>
        </w:tabs>
        <w:ind w:left="540" w:hanging="540"/>
        <w:outlineLvl w:val="0"/>
        <w:rPr>
          <w:rFonts w:ascii="Palatino" w:hAnsi="Palatino"/>
          <w:sz w:val="28"/>
          <w:szCs w:val="28"/>
        </w:rPr>
      </w:pPr>
      <w:r w:rsidRPr="00F847FC">
        <w:rPr>
          <w:rFonts w:ascii="Palatino" w:hAnsi="Palatino"/>
          <w:sz w:val="28"/>
          <w:szCs w:val="28"/>
        </w:rPr>
        <w:tab/>
        <w:t>Interactive Participant: AATI College University Webinar Series: "Remote Teaching and Learning in Italian Studies," moderated by Camilla Hawthorne, Oct. 2020.</w:t>
      </w:r>
    </w:p>
    <w:p w14:paraId="12CA3237" w14:textId="77777777" w:rsidR="00F847FC" w:rsidRPr="00F847FC" w:rsidRDefault="00F847FC" w:rsidP="00F847FC">
      <w:pPr>
        <w:tabs>
          <w:tab w:val="left" w:pos="270"/>
        </w:tabs>
        <w:outlineLvl w:val="0"/>
        <w:rPr>
          <w:rFonts w:ascii="Palatino" w:hAnsi="Palatino"/>
          <w:sz w:val="28"/>
          <w:szCs w:val="28"/>
        </w:rPr>
      </w:pPr>
    </w:p>
    <w:p w14:paraId="71F52B1D" w14:textId="77777777" w:rsidR="00F847FC" w:rsidRPr="00F847FC" w:rsidRDefault="00F847FC" w:rsidP="00F847FC">
      <w:pPr>
        <w:tabs>
          <w:tab w:val="left" w:pos="270"/>
        </w:tabs>
        <w:ind w:left="540" w:hanging="540"/>
        <w:outlineLvl w:val="0"/>
        <w:rPr>
          <w:rFonts w:ascii="Palatino" w:hAnsi="Palatino"/>
          <w:sz w:val="28"/>
          <w:szCs w:val="28"/>
        </w:rPr>
      </w:pPr>
      <w:r w:rsidRPr="00F847FC">
        <w:rPr>
          <w:rFonts w:ascii="Palatino" w:hAnsi="Palatino"/>
          <w:sz w:val="28"/>
          <w:szCs w:val="28"/>
        </w:rPr>
        <w:tab/>
        <w:t xml:space="preserve">Interactive Participant: Intercultural Learning in World Language Education Webinar Series, “New messaging and a new spokesperson for world languages and their place in higher education,” “Incorporating intercultural training into elementary language courses,” moderated by Janice </w:t>
      </w:r>
      <w:proofErr w:type="spellStart"/>
      <w:r w:rsidRPr="00F847FC">
        <w:rPr>
          <w:rFonts w:ascii="Palatino" w:hAnsi="Palatino"/>
          <w:sz w:val="28"/>
          <w:szCs w:val="28"/>
        </w:rPr>
        <w:t>Aski</w:t>
      </w:r>
      <w:proofErr w:type="spellEnd"/>
      <w:r w:rsidRPr="00F847FC">
        <w:rPr>
          <w:rFonts w:ascii="Palatino" w:hAnsi="Palatino"/>
          <w:sz w:val="28"/>
          <w:szCs w:val="28"/>
        </w:rPr>
        <w:t xml:space="preserve"> &amp; April </w:t>
      </w:r>
      <w:proofErr w:type="spellStart"/>
      <w:r w:rsidRPr="00F847FC">
        <w:rPr>
          <w:rFonts w:ascii="Palatino" w:hAnsi="Palatino"/>
          <w:sz w:val="28"/>
          <w:szCs w:val="28"/>
        </w:rPr>
        <w:t>Weintritt</w:t>
      </w:r>
      <w:proofErr w:type="spellEnd"/>
      <w:r w:rsidRPr="00F847FC">
        <w:rPr>
          <w:rFonts w:ascii="Palatino" w:hAnsi="Palatino"/>
          <w:sz w:val="28"/>
          <w:szCs w:val="28"/>
        </w:rPr>
        <w:t xml:space="preserve"> (Ohio State University), “Integrating intercultural perspective into all levels of language courses,” moderated by Tatjana Babic Williams and Annalisa </w:t>
      </w:r>
      <w:proofErr w:type="spellStart"/>
      <w:r w:rsidRPr="00F847FC">
        <w:rPr>
          <w:rFonts w:ascii="Palatino" w:hAnsi="Palatino"/>
          <w:sz w:val="28"/>
          <w:szCs w:val="28"/>
        </w:rPr>
        <w:t>Mosca</w:t>
      </w:r>
      <w:proofErr w:type="spellEnd"/>
      <w:r w:rsidRPr="00F847FC">
        <w:rPr>
          <w:rFonts w:ascii="Palatino" w:hAnsi="Palatino"/>
          <w:sz w:val="28"/>
          <w:szCs w:val="28"/>
        </w:rPr>
        <w:t xml:space="preserve"> (Purdue University), 3 webinars, Oct.-Nov. 2020.</w:t>
      </w:r>
    </w:p>
    <w:p w14:paraId="5C298722" w14:textId="77777777" w:rsidR="00F847FC" w:rsidRPr="00F847FC" w:rsidRDefault="00F847FC" w:rsidP="00F847FC">
      <w:pPr>
        <w:tabs>
          <w:tab w:val="left" w:pos="270"/>
        </w:tabs>
        <w:outlineLvl w:val="0"/>
        <w:rPr>
          <w:rFonts w:ascii="Palatino" w:hAnsi="Palatino"/>
          <w:sz w:val="28"/>
          <w:szCs w:val="28"/>
        </w:rPr>
      </w:pPr>
    </w:p>
    <w:p w14:paraId="40320A3A" w14:textId="77777777" w:rsidR="00F847FC" w:rsidRPr="00F847FC" w:rsidRDefault="00F847FC" w:rsidP="00F847FC">
      <w:pPr>
        <w:tabs>
          <w:tab w:val="left" w:pos="270"/>
        </w:tabs>
        <w:ind w:left="540" w:hanging="540"/>
        <w:outlineLvl w:val="0"/>
        <w:rPr>
          <w:rFonts w:ascii="Palatino" w:hAnsi="Palatino"/>
          <w:sz w:val="28"/>
          <w:szCs w:val="28"/>
        </w:rPr>
      </w:pPr>
      <w:r w:rsidRPr="00F847FC">
        <w:rPr>
          <w:rFonts w:ascii="Palatino" w:hAnsi="Palatino"/>
          <w:sz w:val="28"/>
          <w:szCs w:val="28"/>
        </w:rPr>
        <w:tab/>
        <w:t>Participant: “Teaching Italian XIII: Equity in the Italian Curriculum.” Montclair State University, October 23-24, 2020.</w:t>
      </w:r>
    </w:p>
    <w:p w14:paraId="5ABF3BF8" w14:textId="77777777" w:rsidR="00F847FC" w:rsidRPr="00F847FC" w:rsidRDefault="00F847FC" w:rsidP="00F847FC">
      <w:pPr>
        <w:tabs>
          <w:tab w:val="left" w:pos="270"/>
        </w:tabs>
        <w:ind w:left="540" w:hanging="540"/>
        <w:outlineLvl w:val="0"/>
        <w:rPr>
          <w:rFonts w:ascii="Palatino" w:hAnsi="Palatino"/>
          <w:sz w:val="28"/>
          <w:szCs w:val="28"/>
        </w:rPr>
      </w:pPr>
    </w:p>
    <w:p w14:paraId="756C7E52" w14:textId="77777777" w:rsidR="00F847FC" w:rsidRPr="00F847FC" w:rsidRDefault="00F847FC" w:rsidP="00F847FC">
      <w:pPr>
        <w:tabs>
          <w:tab w:val="left" w:pos="270"/>
        </w:tabs>
        <w:ind w:left="540" w:hanging="540"/>
        <w:outlineLvl w:val="0"/>
        <w:rPr>
          <w:rFonts w:ascii="Palatino" w:hAnsi="Palatino"/>
          <w:sz w:val="28"/>
          <w:szCs w:val="28"/>
        </w:rPr>
      </w:pPr>
      <w:r w:rsidRPr="00F847FC">
        <w:rPr>
          <w:rFonts w:ascii="Palatino" w:hAnsi="Palatino"/>
          <w:sz w:val="28"/>
          <w:szCs w:val="28"/>
        </w:rPr>
        <w:tab/>
        <w:t>Participant: “</w:t>
      </w:r>
      <w:proofErr w:type="spellStart"/>
      <w:r w:rsidRPr="00F847FC">
        <w:rPr>
          <w:rFonts w:ascii="Palatino" w:hAnsi="Palatino"/>
          <w:sz w:val="28"/>
          <w:szCs w:val="28"/>
        </w:rPr>
        <w:t>Ottocentismi</w:t>
      </w:r>
      <w:proofErr w:type="spellEnd"/>
      <w:r w:rsidRPr="00F847FC">
        <w:rPr>
          <w:rFonts w:ascii="Palatino" w:hAnsi="Palatino"/>
          <w:sz w:val="28"/>
          <w:szCs w:val="28"/>
        </w:rPr>
        <w:t>: Inaugural Symposium of the Interdisciplinary Network for Nineteenth-Century Italian Studies (INNCIS), a series of six talks on 19</w:t>
      </w:r>
      <w:r w:rsidRPr="00F847FC">
        <w:rPr>
          <w:rFonts w:ascii="Palatino" w:hAnsi="Palatino"/>
          <w:sz w:val="28"/>
          <w:szCs w:val="28"/>
          <w:vertAlign w:val="superscript"/>
        </w:rPr>
        <w:t>th</w:t>
      </w:r>
      <w:r w:rsidRPr="00F847FC">
        <w:rPr>
          <w:rFonts w:ascii="Palatino" w:hAnsi="Palatino"/>
          <w:sz w:val="28"/>
          <w:szCs w:val="28"/>
        </w:rPr>
        <w:t>-century Italian culture and literature, Fridays Oct. 2-Nov. 6, 2020, Seton Hall U, tinyurl.com/y3bvyku8.</w:t>
      </w:r>
    </w:p>
    <w:p w14:paraId="5E36F8D6" w14:textId="77777777" w:rsidR="00F847FC" w:rsidRPr="00F847FC" w:rsidRDefault="00F847FC" w:rsidP="00F847FC">
      <w:pPr>
        <w:tabs>
          <w:tab w:val="left" w:pos="270"/>
        </w:tabs>
        <w:ind w:left="540" w:hanging="540"/>
        <w:outlineLvl w:val="0"/>
        <w:rPr>
          <w:rFonts w:ascii="Palatino" w:hAnsi="Palatino"/>
          <w:sz w:val="28"/>
          <w:szCs w:val="28"/>
        </w:rPr>
      </w:pPr>
    </w:p>
    <w:p w14:paraId="7DF51D0E" w14:textId="77777777" w:rsidR="00F847FC" w:rsidRPr="00F847FC" w:rsidRDefault="00F847FC" w:rsidP="00F847FC">
      <w:pPr>
        <w:tabs>
          <w:tab w:val="left" w:pos="270"/>
        </w:tabs>
        <w:ind w:left="540" w:hanging="540"/>
        <w:rPr>
          <w:rFonts w:ascii="Palatino" w:hAnsi="Palatino" w:cs="Verdana"/>
          <w:sz w:val="28"/>
          <w:szCs w:val="28"/>
        </w:rPr>
      </w:pPr>
      <w:r w:rsidRPr="00F847FC">
        <w:rPr>
          <w:rFonts w:ascii="Palatino" w:hAnsi="Palatino"/>
          <w:sz w:val="28"/>
          <w:szCs w:val="28"/>
        </w:rPr>
        <w:lastRenderedPageBreak/>
        <w:tab/>
        <w:t xml:space="preserve">Interactive Participant: “Teaching and Learning Distance Language Courses,” AATI College University Webinar Series, </w:t>
      </w:r>
      <w:r w:rsidRPr="00F847FC">
        <w:rPr>
          <w:rFonts w:ascii="Palatino" w:hAnsi="Palatino"/>
          <w:i/>
          <w:sz w:val="28"/>
          <w:szCs w:val="28"/>
        </w:rPr>
        <w:t>Remote Teaching and Learning in Italian Studies</w:t>
      </w:r>
      <w:r w:rsidRPr="00F847FC">
        <w:rPr>
          <w:rFonts w:ascii="Palatino" w:hAnsi="Palatino"/>
          <w:sz w:val="28"/>
          <w:szCs w:val="28"/>
        </w:rPr>
        <w:t>. tinyurl.com/y6oadx4f, September, 2020.</w:t>
      </w:r>
    </w:p>
    <w:p w14:paraId="4DC4EDED" w14:textId="71EDE77B" w:rsidR="00397DDA" w:rsidRDefault="00397DDA" w:rsidP="00A22A8C">
      <w:pPr>
        <w:tabs>
          <w:tab w:val="left" w:pos="270"/>
        </w:tabs>
        <w:rPr>
          <w:rFonts w:ascii="Palatino" w:hAnsi="Palatino"/>
          <w:b/>
          <w:sz w:val="28"/>
          <w:szCs w:val="28"/>
          <w:lang w:val="it"/>
        </w:rPr>
      </w:pPr>
    </w:p>
    <w:p w14:paraId="4ED64C66" w14:textId="77777777" w:rsidR="00A22A8C" w:rsidRPr="00F847FC" w:rsidRDefault="00A22A8C" w:rsidP="00A22A8C">
      <w:pPr>
        <w:tabs>
          <w:tab w:val="left" w:pos="270"/>
        </w:tabs>
        <w:rPr>
          <w:rFonts w:ascii="Palatino" w:hAnsi="Palatino"/>
          <w:sz w:val="28"/>
          <w:szCs w:val="28"/>
        </w:rPr>
      </w:pPr>
    </w:p>
    <w:p w14:paraId="5E5B1F99" w14:textId="0890C8E2" w:rsidR="003C443A" w:rsidRPr="00F847FC" w:rsidRDefault="00397DDA" w:rsidP="00380B68">
      <w:pPr>
        <w:tabs>
          <w:tab w:val="left" w:pos="270"/>
        </w:tabs>
        <w:ind w:left="450" w:hanging="450"/>
        <w:outlineLvl w:val="0"/>
        <w:rPr>
          <w:rFonts w:ascii="Palatino" w:hAnsi="Palatino"/>
          <w:b/>
          <w:sz w:val="28"/>
          <w:szCs w:val="28"/>
        </w:rPr>
      </w:pPr>
      <w:r w:rsidRPr="00F847FC">
        <w:rPr>
          <w:rFonts w:ascii="Palatino" w:hAnsi="Palatino"/>
          <w:b/>
          <w:sz w:val="28"/>
          <w:szCs w:val="28"/>
        </w:rPr>
        <w:t>Reviews of Publications</w:t>
      </w:r>
    </w:p>
    <w:p w14:paraId="4CC79768" w14:textId="77777777" w:rsidR="00F9391E" w:rsidRPr="00F847FC" w:rsidRDefault="00F9391E" w:rsidP="00380B68">
      <w:pPr>
        <w:tabs>
          <w:tab w:val="left" w:pos="270"/>
        </w:tabs>
        <w:ind w:left="450" w:hanging="450"/>
        <w:outlineLvl w:val="0"/>
        <w:rPr>
          <w:rFonts w:ascii="Palatino" w:hAnsi="Palatino"/>
          <w:b/>
          <w:sz w:val="28"/>
          <w:szCs w:val="28"/>
        </w:rPr>
      </w:pPr>
    </w:p>
    <w:p w14:paraId="248DA3AF" w14:textId="5FE1C2E8" w:rsidR="00F9391E" w:rsidRPr="00F847FC" w:rsidRDefault="00F9391E" w:rsidP="00700466">
      <w:pPr>
        <w:tabs>
          <w:tab w:val="left" w:pos="270"/>
        </w:tabs>
        <w:ind w:left="450" w:hanging="450"/>
        <w:outlineLvl w:val="0"/>
        <w:rPr>
          <w:rFonts w:ascii="Palatino" w:hAnsi="Palatino"/>
          <w:sz w:val="28"/>
          <w:szCs w:val="28"/>
        </w:rPr>
      </w:pPr>
      <w:r w:rsidRPr="00F847FC">
        <w:rPr>
          <w:rFonts w:ascii="Palatino" w:hAnsi="Palatino"/>
          <w:sz w:val="28"/>
          <w:szCs w:val="28"/>
        </w:rPr>
        <w:tab/>
        <w:t xml:space="preserve">Of </w:t>
      </w:r>
      <w:r w:rsidRPr="00F847FC">
        <w:rPr>
          <w:rFonts w:ascii="Palatino" w:hAnsi="Palatino"/>
          <w:i/>
          <w:sz w:val="28"/>
          <w:szCs w:val="28"/>
        </w:rPr>
        <w:t>Thinking Italian Animals. Human and Posthuman in Modern Italian Literature and Films</w:t>
      </w:r>
      <w:r w:rsidRPr="00F847FC">
        <w:rPr>
          <w:rFonts w:ascii="Palatino" w:hAnsi="Palatino"/>
          <w:sz w:val="28"/>
          <w:szCs w:val="28"/>
        </w:rPr>
        <w:t xml:space="preserve"> (</w:t>
      </w:r>
      <w:r w:rsidR="007311F3" w:rsidRPr="00F847FC">
        <w:rPr>
          <w:rFonts w:ascii="Palatino" w:hAnsi="Palatino"/>
          <w:sz w:val="28"/>
          <w:szCs w:val="28"/>
        </w:rPr>
        <w:t xml:space="preserve">2014). In </w:t>
      </w:r>
      <w:proofErr w:type="spellStart"/>
      <w:r w:rsidR="007311F3" w:rsidRPr="00F847FC">
        <w:rPr>
          <w:rFonts w:ascii="Palatino" w:hAnsi="Palatino"/>
          <w:sz w:val="28"/>
          <w:szCs w:val="28"/>
        </w:rPr>
        <w:t>Italica</w:t>
      </w:r>
      <w:proofErr w:type="spellEnd"/>
      <w:r w:rsidR="007311F3" w:rsidRPr="00F847FC">
        <w:rPr>
          <w:rFonts w:ascii="Palatino" w:hAnsi="Palatino"/>
          <w:sz w:val="28"/>
          <w:szCs w:val="28"/>
        </w:rPr>
        <w:t xml:space="preserve"> 94.4 (2017)</w:t>
      </w:r>
      <w:r w:rsidR="00700466" w:rsidRPr="00F847FC">
        <w:rPr>
          <w:rFonts w:ascii="Palatino" w:hAnsi="Palatino"/>
          <w:sz w:val="28"/>
          <w:szCs w:val="28"/>
        </w:rPr>
        <w:t xml:space="preserve">. Reviewer: Miriam </w:t>
      </w:r>
      <w:proofErr w:type="spellStart"/>
      <w:r w:rsidR="00700466" w:rsidRPr="00F847FC">
        <w:rPr>
          <w:rFonts w:ascii="Palatino" w:hAnsi="Palatino"/>
          <w:sz w:val="28"/>
          <w:szCs w:val="28"/>
        </w:rPr>
        <w:t>Aloisio</w:t>
      </w:r>
      <w:proofErr w:type="spellEnd"/>
      <w:r w:rsidR="00484806" w:rsidRPr="00F847FC">
        <w:rPr>
          <w:rFonts w:ascii="Palatino" w:hAnsi="Palatino"/>
          <w:sz w:val="28"/>
          <w:szCs w:val="28"/>
        </w:rPr>
        <w:t xml:space="preserve"> (no copy currently).</w:t>
      </w:r>
    </w:p>
    <w:p w14:paraId="6F69C3E2" w14:textId="1962B376" w:rsidR="00397DDA" w:rsidRPr="00F847FC" w:rsidRDefault="00397DDA" w:rsidP="00700466">
      <w:pPr>
        <w:tabs>
          <w:tab w:val="left" w:pos="270"/>
        </w:tabs>
        <w:ind w:left="450" w:hanging="450"/>
        <w:outlineLvl w:val="0"/>
        <w:rPr>
          <w:rFonts w:ascii="Palatino" w:hAnsi="Palatino"/>
          <w:b/>
          <w:sz w:val="28"/>
          <w:szCs w:val="28"/>
        </w:rPr>
      </w:pPr>
    </w:p>
    <w:p w14:paraId="478CA2CC" w14:textId="77777777" w:rsidR="00397DDA" w:rsidRPr="00F847FC" w:rsidRDefault="00397DDA" w:rsidP="00397DDA">
      <w:pPr>
        <w:tabs>
          <w:tab w:val="left" w:pos="270"/>
        </w:tabs>
        <w:ind w:left="450" w:hanging="450"/>
        <w:rPr>
          <w:rFonts w:ascii="Palatino" w:hAnsi="Palatino"/>
          <w:sz w:val="28"/>
          <w:szCs w:val="28"/>
        </w:rPr>
      </w:pPr>
      <w:r w:rsidRPr="00F847FC">
        <w:rPr>
          <w:rFonts w:ascii="Palatino" w:hAnsi="Palatino"/>
          <w:b/>
          <w:sz w:val="28"/>
          <w:szCs w:val="28"/>
        </w:rPr>
        <w:tab/>
      </w:r>
      <w:r w:rsidRPr="00F847FC">
        <w:rPr>
          <w:rFonts w:ascii="Palatino" w:hAnsi="Palatino"/>
          <w:sz w:val="28"/>
          <w:szCs w:val="28"/>
        </w:rPr>
        <w:t>Of "</w:t>
      </w:r>
      <w:r w:rsidRPr="00F847FC">
        <w:rPr>
          <w:rFonts w:ascii="Palatino" w:hAnsi="Palatino"/>
          <w:i/>
          <w:sz w:val="28"/>
          <w:szCs w:val="28"/>
        </w:rPr>
        <w:t>Pinocchio</w:t>
      </w:r>
      <w:r w:rsidRPr="00F847FC">
        <w:rPr>
          <w:rFonts w:ascii="Palatino" w:hAnsi="Palatino"/>
          <w:sz w:val="28"/>
          <w:szCs w:val="28"/>
        </w:rPr>
        <w:t xml:space="preserve"> and the Gothic." </w:t>
      </w:r>
      <w:r w:rsidRPr="00F847FC">
        <w:rPr>
          <w:rFonts w:ascii="Palatino" w:hAnsi="Palatino"/>
          <w:i/>
          <w:sz w:val="28"/>
          <w:szCs w:val="28"/>
        </w:rPr>
        <w:t xml:space="preserve">Approaches to Teaching </w:t>
      </w:r>
      <w:proofErr w:type="spellStart"/>
      <w:r w:rsidRPr="00F847FC">
        <w:rPr>
          <w:rFonts w:ascii="Palatino" w:hAnsi="Palatino"/>
          <w:i/>
          <w:sz w:val="28"/>
          <w:szCs w:val="28"/>
        </w:rPr>
        <w:t>Collodi's</w:t>
      </w:r>
      <w:proofErr w:type="spellEnd"/>
      <w:r w:rsidRPr="00F847FC">
        <w:rPr>
          <w:rFonts w:ascii="Palatino" w:hAnsi="Palatino"/>
          <w:i/>
          <w:sz w:val="28"/>
          <w:szCs w:val="28"/>
        </w:rPr>
        <w:t xml:space="preserve"> </w:t>
      </w:r>
      <w:r w:rsidRPr="00F847FC">
        <w:rPr>
          <w:rFonts w:ascii="Palatino" w:hAnsi="Palatino"/>
          <w:sz w:val="28"/>
          <w:szCs w:val="28"/>
        </w:rPr>
        <w:t>Pinocchio</w:t>
      </w:r>
      <w:r w:rsidRPr="00F847FC">
        <w:rPr>
          <w:rFonts w:ascii="Palatino" w:hAnsi="Palatino"/>
          <w:i/>
          <w:sz w:val="28"/>
          <w:szCs w:val="28"/>
        </w:rPr>
        <w:t xml:space="preserve"> and its Adaptations</w:t>
      </w:r>
      <w:r w:rsidRPr="00F847FC">
        <w:rPr>
          <w:rFonts w:ascii="Palatino" w:hAnsi="Palatino"/>
          <w:sz w:val="28"/>
          <w:szCs w:val="28"/>
        </w:rPr>
        <w:t xml:space="preserve">, MLA </w:t>
      </w:r>
      <w:r w:rsidRPr="00F847FC">
        <w:rPr>
          <w:rFonts w:ascii="Palatino" w:hAnsi="Palatino"/>
          <w:i/>
          <w:sz w:val="28"/>
          <w:szCs w:val="28"/>
        </w:rPr>
        <w:t>Approaches to Teaching World Literature</w:t>
      </w:r>
      <w:r w:rsidRPr="00F847FC">
        <w:rPr>
          <w:rFonts w:ascii="Palatino" w:hAnsi="Palatino"/>
          <w:sz w:val="28"/>
          <w:szCs w:val="28"/>
        </w:rPr>
        <w:t xml:space="preserve"> Series (2006): 21-27.</w:t>
      </w:r>
    </w:p>
    <w:p w14:paraId="794E42F3" w14:textId="266A715A" w:rsidR="00397DDA" w:rsidRPr="00F847FC" w:rsidRDefault="00397DDA" w:rsidP="00397DDA">
      <w:pPr>
        <w:tabs>
          <w:tab w:val="left" w:pos="270"/>
        </w:tabs>
        <w:ind w:left="450" w:hanging="450"/>
        <w:rPr>
          <w:rFonts w:ascii="Palatino" w:hAnsi="Palatino"/>
          <w:sz w:val="28"/>
          <w:szCs w:val="28"/>
          <w:lang w:val="it"/>
        </w:rPr>
      </w:pPr>
      <w:r w:rsidRPr="00F847FC">
        <w:rPr>
          <w:rFonts w:ascii="Palatino" w:hAnsi="Palatino"/>
          <w:sz w:val="28"/>
          <w:szCs w:val="28"/>
        </w:rPr>
        <w:tab/>
      </w:r>
      <w:r w:rsidRPr="00F847FC">
        <w:rPr>
          <w:rFonts w:ascii="Palatino" w:hAnsi="Palatino"/>
          <w:sz w:val="28"/>
          <w:szCs w:val="28"/>
        </w:rPr>
        <w:tab/>
      </w:r>
      <w:r w:rsidRPr="00F847FC">
        <w:rPr>
          <w:rFonts w:ascii="Palatino" w:hAnsi="Palatino"/>
          <w:sz w:val="28"/>
          <w:szCs w:val="28"/>
          <w:lang w:val="it"/>
        </w:rPr>
        <w:t xml:space="preserve">In </w:t>
      </w:r>
      <w:r w:rsidRPr="00F847FC">
        <w:rPr>
          <w:rFonts w:ascii="Palatino" w:hAnsi="Palatino"/>
          <w:i/>
          <w:sz w:val="28"/>
          <w:szCs w:val="28"/>
          <w:lang w:val="it"/>
        </w:rPr>
        <w:t>Annali d’Italianistica</w:t>
      </w:r>
      <w:r w:rsidRPr="00F847FC">
        <w:rPr>
          <w:rFonts w:ascii="Palatino" w:hAnsi="Palatino"/>
          <w:sz w:val="28"/>
          <w:szCs w:val="28"/>
          <w:lang w:val="it"/>
        </w:rPr>
        <w:t xml:space="preserve"> 25 (2007): 492-94. </w:t>
      </w:r>
      <w:proofErr w:type="spellStart"/>
      <w:r w:rsidRPr="00F847FC">
        <w:rPr>
          <w:rFonts w:ascii="Palatino" w:hAnsi="Palatino"/>
          <w:sz w:val="28"/>
          <w:szCs w:val="28"/>
          <w:lang w:val="it"/>
        </w:rPr>
        <w:t>Reviewer</w:t>
      </w:r>
      <w:proofErr w:type="spellEnd"/>
      <w:r w:rsidRPr="00F847FC">
        <w:rPr>
          <w:rFonts w:ascii="Palatino" w:hAnsi="Palatino"/>
          <w:sz w:val="28"/>
          <w:szCs w:val="28"/>
          <w:lang w:val="it"/>
        </w:rPr>
        <w:t>: Sarah Annunziato.</w:t>
      </w:r>
    </w:p>
    <w:p w14:paraId="5C8B52C0" w14:textId="77777777" w:rsidR="00940E6E" w:rsidRPr="00F847FC" w:rsidRDefault="00940E6E" w:rsidP="00397DDA">
      <w:pPr>
        <w:tabs>
          <w:tab w:val="left" w:pos="270"/>
        </w:tabs>
        <w:ind w:left="450" w:hanging="450"/>
        <w:rPr>
          <w:rFonts w:ascii="Palatino" w:hAnsi="Palatino"/>
          <w:sz w:val="28"/>
          <w:szCs w:val="28"/>
          <w:lang w:val="it"/>
        </w:rPr>
      </w:pPr>
    </w:p>
    <w:p w14:paraId="1DCE07DC" w14:textId="4AB6E8F3" w:rsidR="00940E6E" w:rsidRPr="00F847FC" w:rsidRDefault="00CE3A48" w:rsidP="00CE3A48">
      <w:pPr>
        <w:tabs>
          <w:tab w:val="left" w:pos="270"/>
        </w:tabs>
        <w:ind w:left="450" w:hanging="450"/>
        <w:rPr>
          <w:rFonts w:ascii="Palatino" w:hAnsi="Palatino"/>
          <w:sz w:val="28"/>
          <w:szCs w:val="28"/>
        </w:rPr>
      </w:pPr>
      <w:r w:rsidRPr="00F847FC">
        <w:rPr>
          <w:rFonts w:ascii="Palatino" w:hAnsi="Palatino"/>
          <w:sz w:val="28"/>
          <w:szCs w:val="28"/>
          <w:lang w:val="it"/>
        </w:rPr>
        <w:tab/>
      </w:r>
      <w:r w:rsidR="00940E6E" w:rsidRPr="00F847FC">
        <w:rPr>
          <w:rFonts w:ascii="Palatino" w:hAnsi="Palatino"/>
          <w:sz w:val="28"/>
          <w:szCs w:val="28"/>
        </w:rPr>
        <w:t>Of "</w:t>
      </w:r>
      <w:r w:rsidR="00940E6E" w:rsidRPr="00F847FC">
        <w:rPr>
          <w:rFonts w:ascii="Palatino" w:hAnsi="Palatino"/>
          <w:i/>
          <w:sz w:val="28"/>
          <w:szCs w:val="28"/>
        </w:rPr>
        <w:t>Pinocchio</w:t>
      </w:r>
      <w:r w:rsidR="00940E6E" w:rsidRPr="00F847FC">
        <w:rPr>
          <w:rFonts w:ascii="Palatino" w:hAnsi="Palatino"/>
          <w:sz w:val="28"/>
          <w:szCs w:val="28"/>
        </w:rPr>
        <w:t xml:space="preserve"> and the Gothic." </w:t>
      </w:r>
      <w:r w:rsidR="00940E6E" w:rsidRPr="00F847FC">
        <w:rPr>
          <w:rFonts w:ascii="Palatino" w:hAnsi="Palatino"/>
          <w:i/>
          <w:sz w:val="28"/>
          <w:szCs w:val="28"/>
        </w:rPr>
        <w:t xml:space="preserve">Approaches to Teaching </w:t>
      </w:r>
      <w:proofErr w:type="spellStart"/>
      <w:r w:rsidR="00940E6E" w:rsidRPr="00F847FC">
        <w:rPr>
          <w:rFonts w:ascii="Palatino" w:hAnsi="Palatino"/>
          <w:i/>
          <w:sz w:val="28"/>
          <w:szCs w:val="28"/>
        </w:rPr>
        <w:t>Collodi's</w:t>
      </w:r>
      <w:proofErr w:type="spellEnd"/>
      <w:r w:rsidR="00940E6E" w:rsidRPr="00F847FC">
        <w:rPr>
          <w:rFonts w:ascii="Palatino" w:hAnsi="Palatino"/>
          <w:i/>
          <w:sz w:val="28"/>
          <w:szCs w:val="28"/>
        </w:rPr>
        <w:t xml:space="preserve"> </w:t>
      </w:r>
      <w:r w:rsidR="00940E6E" w:rsidRPr="00F847FC">
        <w:rPr>
          <w:rFonts w:ascii="Palatino" w:hAnsi="Palatino"/>
          <w:sz w:val="28"/>
          <w:szCs w:val="28"/>
        </w:rPr>
        <w:t>Pinocchio</w:t>
      </w:r>
      <w:r w:rsidR="00940E6E" w:rsidRPr="00F847FC">
        <w:rPr>
          <w:rFonts w:ascii="Palatino" w:hAnsi="Palatino"/>
          <w:i/>
          <w:sz w:val="28"/>
          <w:szCs w:val="28"/>
        </w:rPr>
        <w:t xml:space="preserve"> and its Adaptations</w:t>
      </w:r>
      <w:r w:rsidR="00940E6E" w:rsidRPr="00F847FC">
        <w:rPr>
          <w:rFonts w:ascii="Palatino" w:hAnsi="Palatino"/>
          <w:sz w:val="28"/>
          <w:szCs w:val="28"/>
        </w:rPr>
        <w:t xml:space="preserve">, MLA </w:t>
      </w:r>
      <w:r w:rsidR="00940E6E" w:rsidRPr="00F847FC">
        <w:rPr>
          <w:rFonts w:ascii="Palatino" w:hAnsi="Palatino"/>
          <w:i/>
          <w:sz w:val="28"/>
          <w:szCs w:val="28"/>
        </w:rPr>
        <w:t>Approaches to Teaching World Literature</w:t>
      </w:r>
      <w:r w:rsidR="00940E6E" w:rsidRPr="00F847FC">
        <w:rPr>
          <w:rFonts w:ascii="Palatino" w:hAnsi="Palatino"/>
          <w:sz w:val="28"/>
          <w:szCs w:val="28"/>
        </w:rPr>
        <w:t xml:space="preserve"> Series (2006): 21-27.</w:t>
      </w:r>
      <w:r w:rsidRPr="00F847FC">
        <w:rPr>
          <w:rFonts w:ascii="Palatino" w:hAnsi="Palatino"/>
          <w:sz w:val="28"/>
          <w:szCs w:val="28"/>
        </w:rPr>
        <w:t xml:space="preserve"> </w:t>
      </w:r>
      <w:r w:rsidR="00940E6E" w:rsidRPr="00F847FC">
        <w:rPr>
          <w:rFonts w:ascii="Palatino" w:hAnsi="Palatino"/>
          <w:sz w:val="28"/>
          <w:szCs w:val="28"/>
        </w:rPr>
        <w:t xml:space="preserve">In </w:t>
      </w:r>
      <w:proofErr w:type="spellStart"/>
      <w:r w:rsidR="00940E6E" w:rsidRPr="00F847FC">
        <w:rPr>
          <w:rFonts w:ascii="Palatino" w:hAnsi="Palatino"/>
          <w:i/>
          <w:sz w:val="28"/>
          <w:szCs w:val="28"/>
        </w:rPr>
        <w:t>Bollettino</w:t>
      </w:r>
      <w:proofErr w:type="spellEnd"/>
      <w:r w:rsidR="00940E6E" w:rsidRPr="00F847FC">
        <w:rPr>
          <w:rFonts w:ascii="Palatino" w:hAnsi="Palatino"/>
          <w:i/>
          <w:sz w:val="28"/>
          <w:szCs w:val="28"/>
        </w:rPr>
        <w:t xml:space="preserve"> ‘900</w:t>
      </w:r>
      <w:r w:rsidR="00940E6E" w:rsidRPr="00F847FC">
        <w:rPr>
          <w:rFonts w:ascii="Palatino" w:hAnsi="Palatino"/>
          <w:sz w:val="28"/>
          <w:szCs w:val="28"/>
        </w:rPr>
        <w:t xml:space="preserve"> 1-2</w:t>
      </w:r>
      <w:r w:rsidRPr="00F847FC">
        <w:rPr>
          <w:rFonts w:ascii="Palatino" w:hAnsi="Palatino"/>
          <w:sz w:val="28"/>
          <w:szCs w:val="28"/>
        </w:rPr>
        <w:t xml:space="preserve"> (2007):</w:t>
      </w:r>
      <w:r w:rsidR="00940E6E" w:rsidRPr="00F847FC">
        <w:rPr>
          <w:rFonts w:ascii="Palatino" w:hAnsi="Palatino"/>
          <w:sz w:val="28"/>
          <w:szCs w:val="28"/>
        </w:rPr>
        <w:t xml:space="preserve"> Reviewer:</w:t>
      </w:r>
      <w:r w:rsidRPr="00F847FC">
        <w:rPr>
          <w:rFonts w:ascii="Palatino" w:hAnsi="Palatino"/>
          <w:sz w:val="28"/>
          <w:szCs w:val="28"/>
        </w:rPr>
        <w:t xml:space="preserve"> Andrea Hajek</w:t>
      </w:r>
      <w:r w:rsidR="00940E6E" w:rsidRPr="00F847FC">
        <w:rPr>
          <w:rFonts w:ascii="Palatino" w:hAnsi="Palatino"/>
          <w:sz w:val="28"/>
          <w:szCs w:val="28"/>
        </w:rPr>
        <w:t xml:space="preserve">. </w:t>
      </w:r>
      <w:r w:rsidRPr="00F847FC">
        <w:rPr>
          <w:rFonts w:ascii="Palatino" w:hAnsi="Palatino" w:cs="Times"/>
          <w:sz w:val="28"/>
          <w:szCs w:val="28"/>
        </w:rPr>
        <w:t>www3.unibo.it/boll900/numeri/2007-i/Hajek1.html</w:t>
      </w:r>
    </w:p>
    <w:p w14:paraId="599C8F55" w14:textId="77777777" w:rsidR="00397DDA" w:rsidRPr="00F847FC" w:rsidRDefault="00397DDA" w:rsidP="000F13C7">
      <w:pPr>
        <w:tabs>
          <w:tab w:val="left" w:pos="270"/>
        </w:tabs>
        <w:rPr>
          <w:rFonts w:ascii="Palatino" w:hAnsi="Palatino"/>
          <w:b/>
          <w:sz w:val="28"/>
          <w:szCs w:val="28"/>
        </w:rPr>
      </w:pPr>
    </w:p>
    <w:p w14:paraId="66338B97" w14:textId="77777777" w:rsidR="00397DDA" w:rsidRPr="00F847FC" w:rsidRDefault="00397DDA">
      <w:pPr>
        <w:tabs>
          <w:tab w:val="left" w:pos="270"/>
        </w:tabs>
        <w:ind w:left="540" w:hanging="540"/>
        <w:rPr>
          <w:rFonts w:ascii="Palatino" w:hAnsi="Palatino"/>
          <w:b/>
          <w:sz w:val="28"/>
          <w:szCs w:val="28"/>
        </w:rPr>
      </w:pPr>
    </w:p>
    <w:p w14:paraId="627F0648" w14:textId="77777777" w:rsidR="00397DDA" w:rsidRPr="00F847FC" w:rsidRDefault="00397DDA" w:rsidP="00380B68">
      <w:pPr>
        <w:tabs>
          <w:tab w:val="left" w:pos="270"/>
        </w:tabs>
        <w:ind w:left="540" w:hanging="540"/>
        <w:outlineLvl w:val="0"/>
        <w:rPr>
          <w:rFonts w:ascii="Palatino" w:hAnsi="Palatino"/>
          <w:b/>
          <w:sz w:val="28"/>
          <w:szCs w:val="28"/>
        </w:rPr>
      </w:pPr>
      <w:r w:rsidRPr="00F847FC">
        <w:rPr>
          <w:rFonts w:ascii="Palatino" w:hAnsi="Palatino"/>
          <w:b/>
          <w:sz w:val="28"/>
          <w:szCs w:val="28"/>
        </w:rPr>
        <w:t>Research in Progress</w:t>
      </w:r>
    </w:p>
    <w:p w14:paraId="3E20DD9C"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p>
    <w:p w14:paraId="0DE28144" w14:textId="5E52702B" w:rsidR="00397DDA" w:rsidRPr="00F847FC" w:rsidRDefault="00C14723" w:rsidP="00397DDA">
      <w:pPr>
        <w:tabs>
          <w:tab w:val="left" w:pos="270"/>
        </w:tabs>
        <w:ind w:left="540" w:hanging="540"/>
        <w:rPr>
          <w:rFonts w:ascii="Palatino" w:hAnsi="Palatino"/>
          <w:sz w:val="28"/>
          <w:szCs w:val="28"/>
        </w:rPr>
      </w:pPr>
      <w:r w:rsidRPr="00F847FC">
        <w:rPr>
          <w:rFonts w:ascii="Palatino" w:hAnsi="Palatino"/>
          <w:sz w:val="28"/>
          <w:szCs w:val="28"/>
        </w:rPr>
        <w:tab/>
        <w:t>Manuscript / 2011-16</w:t>
      </w:r>
      <w:r w:rsidR="00397DDA" w:rsidRPr="00F847FC">
        <w:rPr>
          <w:rFonts w:ascii="Palatino" w:hAnsi="Palatino"/>
          <w:sz w:val="28"/>
          <w:szCs w:val="28"/>
        </w:rPr>
        <w:t xml:space="preserve"> FSP project:</w:t>
      </w:r>
    </w:p>
    <w:p w14:paraId="5AF1B034" w14:textId="74C506D2" w:rsidR="00F847FC" w:rsidRPr="00F847FC" w:rsidRDefault="00F847FC" w:rsidP="00F847FC">
      <w:pPr>
        <w:tabs>
          <w:tab w:val="left" w:pos="270"/>
        </w:tabs>
        <w:ind w:left="540" w:hanging="540"/>
        <w:rPr>
          <w:rFonts w:ascii="Palatino" w:hAnsi="Palatino"/>
          <w:sz w:val="28"/>
          <w:szCs w:val="28"/>
        </w:rPr>
      </w:pPr>
      <w:r w:rsidRPr="00FA4A8F">
        <w:rPr>
          <w:rFonts w:ascii="Palatino" w:hAnsi="Palatino"/>
          <w:sz w:val="28"/>
          <w:szCs w:val="28"/>
        </w:rPr>
        <w:tab/>
      </w:r>
      <w:r w:rsidRPr="00F847FC">
        <w:rPr>
          <w:rFonts w:ascii="Palatino" w:hAnsi="Palatino"/>
          <w:sz w:val="28"/>
          <w:szCs w:val="28"/>
        </w:rPr>
        <w:t xml:space="preserve"> </w:t>
      </w:r>
    </w:p>
    <w:p w14:paraId="0501AC1C" w14:textId="77777777" w:rsidR="00F847FC" w:rsidRPr="00F847FC" w:rsidRDefault="00F847FC" w:rsidP="00F847FC">
      <w:pPr>
        <w:tabs>
          <w:tab w:val="left" w:pos="270"/>
        </w:tabs>
        <w:ind w:left="540" w:hanging="540"/>
        <w:rPr>
          <w:rFonts w:ascii="Palatino" w:hAnsi="Palatino" w:cs="Palatino"/>
          <w:sz w:val="28"/>
          <w:szCs w:val="28"/>
        </w:rPr>
      </w:pPr>
      <w:r w:rsidRPr="00F847FC">
        <w:rPr>
          <w:rFonts w:ascii="Palatino" w:hAnsi="Palatino"/>
          <w:sz w:val="28"/>
          <w:szCs w:val="28"/>
        </w:rPr>
        <w:tab/>
        <w:t>“</w:t>
      </w:r>
      <w:r w:rsidRPr="00F847FC">
        <w:rPr>
          <w:rFonts w:ascii="Palatino" w:hAnsi="Palatino" w:cs="Palatino"/>
          <w:iCs/>
          <w:sz w:val="28"/>
          <w:szCs w:val="28"/>
        </w:rPr>
        <w:t xml:space="preserve">Animals, The Gothic, and Posthuman Culture: (Flesh) Consumption as a Site of </w:t>
      </w:r>
      <w:proofErr w:type="spellStart"/>
      <w:r w:rsidRPr="00F847FC">
        <w:rPr>
          <w:rFonts w:ascii="Palatino" w:hAnsi="Palatino" w:cs="Palatino"/>
          <w:iCs/>
          <w:sz w:val="28"/>
          <w:szCs w:val="28"/>
        </w:rPr>
        <w:t>Horror</w:t>
      </w:r>
      <w:proofErr w:type="gramStart"/>
      <w:r w:rsidRPr="00F847FC">
        <w:rPr>
          <w:rFonts w:ascii="Palatino" w:hAnsi="Palatino" w:cs="Palatino"/>
          <w:iCs/>
          <w:sz w:val="28"/>
          <w:szCs w:val="28"/>
        </w:rPr>
        <w:t>.</w:t>
      </w:r>
      <w:r w:rsidRPr="00F847FC">
        <w:rPr>
          <w:rFonts w:ascii="Palatino" w:hAnsi="Palatino" w:cs="Palatino"/>
          <w:sz w:val="28"/>
          <w:szCs w:val="28"/>
        </w:rPr>
        <w:t>”</w:t>
      </w:r>
      <w:r w:rsidRPr="00F847FC">
        <w:rPr>
          <w:rFonts w:ascii="Palatino" w:hAnsi="Palatino" w:cs="Georgia"/>
          <w:color w:val="44403A"/>
          <w:sz w:val="28"/>
          <w:szCs w:val="28"/>
        </w:rPr>
        <w:t>A</w:t>
      </w:r>
      <w:proofErr w:type="spellEnd"/>
      <w:proofErr w:type="gramEnd"/>
      <w:r w:rsidRPr="00F847FC">
        <w:rPr>
          <w:rFonts w:ascii="Palatino" w:hAnsi="Palatino" w:cs="Georgia"/>
          <w:color w:val="44403A"/>
          <w:sz w:val="28"/>
          <w:szCs w:val="28"/>
        </w:rPr>
        <w:t xml:space="preserve"> study of the role of flesh consumption, animals, and monstrosity in 19th-century and contemporary Italian, European, and American Gothic literature and culture. Employing the precepts of Critical Animal </w:t>
      </w:r>
      <w:proofErr w:type="gramStart"/>
      <w:r w:rsidRPr="00F847FC">
        <w:rPr>
          <w:rFonts w:ascii="Palatino" w:hAnsi="Palatino" w:cs="Georgia"/>
          <w:color w:val="44403A"/>
          <w:sz w:val="28"/>
          <w:szCs w:val="28"/>
        </w:rPr>
        <w:t>Studies</w:t>
      </w:r>
      <w:proofErr w:type="gramEnd"/>
      <w:r w:rsidRPr="00F847FC">
        <w:rPr>
          <w:rFonts w:ascii="Palatino" w:hAnsi="Palatino" w:cs="Georgia"/>
          <w:color w:val="44403A"/>
          <w:sz w:val="28"/>
          <w:szCs w:val="28"/>
        </w:rPr>
        <w:t xml:space="preserve"> I take an </w:t>
      </w:r>
      <w:proofErr w:type="spellStart"/>
      <w:r w:rsidRPr="00F847FC">
        <w:rPr>
          <w:rFonts w:ascii="Palatino" w:hAnsi="Palatino" w:cs="Georgia"/>
          <w:color w:val="44403A"/>
          <w:sz w:val="28"/>
          <w:szCs w:val="28"/>
        </w:rPr>
        <w:t>antispeciesist</w:t>
      </w:r>
      <w:proofErr w:type="spellEnd"/>
      <w:r w:rsidRPr="00F847FC">
        <w:rPr>
          <w:rFonts w:ascii="Palatino" w:hAnsi="Palatino" w:cs="Georgia"/>
          <w:color w:val="44403A"/>
          <w:sz w:val="28"/>
          <w:szCs w:val="28"/>
        </w:rPr>
        <w:t xml:space="preserve">, activist approach to illustrate how resistance to the dominant, meat-eating ideology </w:t>
      </w:r>
      <w:proofErr w:type="spellStart"/>
      <w:r w:rsidRPr="00F847FC">
        <w:rPr>
          <w:rFonts w:ascii="Palatino" w:hAnsi="Palatino" w:cs="Georgia"/>
          <w:color w:val="44403A"/>
          <w:sz w:val="28"/>
          <w:szCs w:val="28"/>
        </w:rPr>
        <w:t>destablizes</w:t>
      </w:r>
      <w:proofErr w:type="spellEnd"/>
      <w:r w:rsidRPr="00F847FC">
        <w:rPr>
          <w:rFonts w:ascii="Palatino" w:hAnsi="Palatino" w:cs="Georgia"/>
          <w:color w:val="44403A"/>
          <w:sz w:val="28"/>
          <w:szCs w:val="28"/>
        </w:rPr>
        <w:t xml:space="preserve"> the carnal borderline between the species and how the distinctions between carnivorism and cannibalism trope the nonhuman and unhuman bodies as specular sites of death and horror.</w:t>
      </w:r>
    </w:p>
    <w:p w14:paraId="4AE9589D" w14:textId="58E370FF" w:rsidR="00397DDA" w:rsidRPr="00F847FC" w:rsidRDefault="00397DDA" w:rsidP="004B1DA7">
      <w:pPr>
        <w:tabs>
          <w:tab w:val="left" w:pos="270"/>
        </w:tabs>
        <w:rPr>
          <w:rFonts w:ascii="Palatino" w:hAnsi="Palatino"/>
          <w:sz w:val="28"/>
          <w:szCs w:val="28"/>
        </w:rPr>
      </w:pPr>
      <w:r w:rsidRPr="00F847FC">
        <w:rPr>
          <w:rFonts w:ascii="Palatino" w:hAnsi="Palatino"/>
          <w:sz w:val="28"/>
          <w:szCs w:val="28"/>
        </w:rPr>
        <w:tab/>
      </w:r>
      <w:r w:rsidRPr="00F847FC">
        <w:rPr>
          <w:rFonts w:ascii="Palatino" w:hAnsi="Palatino"/>
          <w:sz w:val="28"/>
          <w:szCs w:val="28"/>
        </w:rPr>
        <w:tab/>
      </w:r>
    </w:p>
    <w:p w14:paraId="37C69D3F" w14:textId="21C210A4" w:rsidR="00A31F20" w:rsidRPr="00F847FC" w:rsidRDefault="00397DDA" w:rsidP="00380B68">
      <w:pPr>
        <w:tabs>
          <w:tab w:val="left" w:pos="270"/>
        </w:tabs>
        <w:ind w:left="540" w:hanging="540"/>
        <w:outlineLvl w:val="0"/>
        <w:rPr>
          <w:rFonts w:ascii="Palatino" w:hAnsi="Palatino"/>
          <w:b/>
          <w:sz w:val="28"/>
          <w:szCs w:val="28"/>
        </w:rPr>
      </w:pPr>
      <w:r w:rsidRPr="00F847FC">
        <w:rPr>
          <w:rFonts w:ascii="Palatino" w:hAnsi="Palatino"/>
          <w:b/>
          <w:sz w:val="28"/>
          <w:szCs w:val="28"/>
        </w:rPr>
        <w:t>Awards and Recognitions</w:t>
      </w:r>
    </w:p>
    <w:p w14:paraId="598B3CCC" w14:textId="77777777" w:rsidR="00A31F20" w:rsidRPr="00F847FC" w:rsidRDefault="00A31F20" w:rsidP="00A31F20">
      <w:pPr>
        <w:widowControl w:val="0"/>
        <w:tabs>
          <w:tab w:val="left" w:pos="360"/>
        </w:tabs>
        <w:autoSpaceDE w:val="0"/>
        <w:autoSpaceDN w:val="0"/>
        <w:adjustRightInd w:val="0"/>
        <w:ind w:left="540" w:hanging="540"/>
        <w:rPr>
          <w:rFonts w:ascii="Palatino" w:hAnsi="Palatino" w:cs="Palatino"/>
          <w:sz w:val="28"/>
          <w:szCs w:val="28"/>
        </w:rPr>
      </w:pPr>
    </w:p>
    <w:p w14:paraId="4DA83FD1" w14:textId="0E7D763B" w:rsidR="00A31F20" w:rsidRPr="00F847FC" w:rsidRDefault="00A31F20" w:rsidP="00A31F20">
      <w:pPr>
        <w:widowControl w:val="0"/>
        <w:tabs>
          <w:tab w:val="left" w:pos="360"/>
        </w:tabs>
        <w:autoSpaceDE w:val="0"/>
        <w:autoSpaceDN w:val="0"/>
        <w:adjustRightInd w:val="0"/>
        <w:ind w:left="540" w:hanging="540"/>
        <w:rPr>
          <w:rFonts w:ascii="Palatino" w:hAnsi="Palatino" w:cs="Palatino"/>
          <w:sz w:val="28"/>
          <w:szCs w:val="28"/>
        </w:rPr>
      </w:pPr>
      <w:r w:rsidRPr="00F847FC">
        <w:rPr>
          <w:rFonts w:ascii="Palatino" w:hAnsi="Palatino" w:cs="Palatino"/>
          <w:sz w:val="28"/>
          <w:szCs w:val="28"/>
        </w:rPr>
        <w:tab/>
        <w:t xml:space="preserve">Exhibition of book, "Rebellion, Death, and Aesthetics in Italy: The Demons of </w:t>
      </w:r>
      <w:proofErr w:type="spellStart"/>
      <w:r w:rsidRPr="00F847FC">
        <w:rPr>
          <w:rFonts w:ascii="Palatino" w:hAnsi="Palatino" w:cs="Palatino"/>
          <w:sz w:val="28"/>
          <w:szCs w:val="28"/>
        </w:rPr>
        <w:t>Scapigliatura</w:t>
      </w:r>
      <w:proofErr w:type="spellEnd"/>
      <w:proofErr w:type="gramStart"/>
      <w:r w:rsidRPr="00F847FC">
        <w:rPr>
          <w:rFonts w:ascii="Palatino" w:hAnsi="Palatino" w:cs="Palatino"/>
          <w:sz w:val="28"/>
          <w:szCs w:val="28"/>
        </w:rPr>
        <w:t>"  for</w:t>
      </w:r>
      <w:proofErr w:type="gramEnd"/>
      <w:r w:rsidRPr="00F847FC">
        <w:rPr>
          <w:rFonts w:ascii="Palatino" w:hAnsi="Palatino" w:cs="Palatino"/>
          <w:sz w:val="28"/>
          <w:szCs w:val="28"/>
        </w:rPr>
        <w:t xml:space="preserve"> exhibit "San Salvatore </w:t>
      </w:r>
      <w:proofErr w:type="spellStart"/>
      <w:r w:rsidRPr="00F847FC">
        <w:rPr>
          <w:rFonts w:ascii="Palatino" w:hAnsi="Palatino" w:cs="Palatino"/>
          <w:sz w:val="28"/>
          <w:szCs w:val="28"/>
        </w:rPr>
        <w:t>nel</w:t>
      </w:r>
      <w:proofErr w:type="spellEnd"/>
      <w:r w:rsidRPr="00F847FC">
        <w:rPr>
          <w:rFonts w:ascii="Palatino" w:hAnsi="Palatino" w:cs="Palatino"/>
          <w:sz w:val="28"/>
          <w:szCs w:val="28"/>
        </w:rPr>
        <w:t xml:space="preserve"> Risorgimento," in commemoration of 150th anniversary of Italian unification, San Salvatore Monferrato, Italy, October 2011.</w:t>
      </w:r>
    </w:p>
    <w:p w14:paraId="4AA5095F" w14:textId="77777777" w:rsidR="00A31F20" w:rsidRPr="00F847FC" w:rsidRDefault="00A31F20" w:rsidP="00A31F20">
      <w:pPr>
        <w:widowControl w:val="0"/>
        <w:autoSpaceDE w:val="0"/>
        <w:autoSpaceDN w:val="0"/>
        <w:adjustRightInd w:val="0"/>
        <w:rPr>
          <w:rFonts w:ascii="Palatino" w:hAnsi="Palatino" w:cs="Palatino"/>
          <w:sz w:val="28"/>
          <w:szCs w:val="28"/>
        </w:rPr>
      </w:pPr>
    </w:p>
    <w:p w14:paraId="4A11BF4E" w14:textId="4FEEAE44" w:rsidR="005B0962" w:rsidRPr="00F847FC" w:rsidRDefault="00397DDA" w:rsidP="00A31F20">
      <w:pPr>
        <w:tabs>
          <w:tab w:val="left" w:pos="270"/>
        </w:tabs>
        <w:ind w:left="540" w:hanging="540"/>
        <w:rPr>
          <w:rFonts w:ascii="Palatino" w:hAnsi="Palatino"/>
          <w:sz w:val="28"/>
          <w:szCs w:val="28"/>
        </w:rPr>
      </w:pPr>
      <w:r w:rsidRPr="00F847FC">
        <w:rPr>
          <w:rFonts w:ascii="Palatino" w:hAnsi="Palatino"/>
          <w:sz w:val="28"/>
          <w:szCs w:val="28"/>
        </w:rPr>
        <w:tab/>
      </w:r>
      <w:r w:rsidR="005B0962" w:rsidRPr="00F847FC">
        <w:rPr>
          <w:rFonts w:ascii="Palatino" w:hAnsi="Palatino"/>
          <w:sz w:val="28"/>
          <w:szCs w:val="28"/>
        </w:rPr>
        <w:t>Nominee, Dean’s Recognition Award for Outstanding Service to the College of Humanities and Social Sciences, 2008-09.</w:t>
      </w:r>
    </w:p>
    <w:p w14:paraId="25E4FF89" w14:textId="77777777" w:rsidR="005B0962" w:rsidRPr="00F847FC" w:rsidRDefault="005B0962" w:rsidP="00397DDA">
      <w:pPr>
        <w:tabs>
          <w:tab w:val="left" w:pos="270"/>
        </w:tabs>
        <w:ind w:left="540" w:hanging="540"/>
        <w:rPr>
          <w:rFonts w:ascii="Palatino" w:hAnsi="Palatino"/>
          <w:sz w:val="28"/>
          <w:szCs w:val="28"/>
        </w:rPr>
      </w:pPr>
    </w:p>
    <w:p w14:paraId="5D2BE955" w14:textId="77777777" w:rsidR="00397DDA" w:rsidRPr="00F847FC" w:rsidRDefault="005B0962" w:rsidP="00397DDA">
      <w:pPr>
        <w:tabs>
          <w:tab w:val="left" w:pos="270"/>
        </w:tabs>
        <w:ind w:left="540" w:hanging="540"/>
        <w:rPr>
          <w:rFonts w:ascii="Palatino" w:hAnsi="Palatino"/>
          <w:sz w:val="28"/>
          <w:szCs w:val="28"/>
        </w:rPr>
      </w:pPr>
      <w:r w:rsidRPr="00F847FC">
        <w:rPr>
          <w:rFonts w:ascii="Palatino" w:hAnsi="Palatino"/>
          <w:sz w:val="28"/>
          <w:szCs w:val="28"/>
        </w:rPr>
        <w:tab/>
      </w:r>
      <w:r w:rsidR="00397DDA" w:rsidRPr="00F847FC">
        <w:rPr>
          <w:rFonts w:ascii="Palatino" w:hAnsi="Palatino"/>
          <w:sz w:val="28"/>
          <w:szCs w:val="28"/>
        </w:rPr>
        <w:t xml:space="preserve">Book, </w:t>
      </w:r>
      <w:r w:rsidR="00397DDA" w:rsidRPr="00F847FC">
        <w:rPr>
          <w:rFonts w:ascii="Palatino" w:hAnsi="Palatino"/>
          <w:i/>
          <w:sz w:val="28"/>
          <w:szCs w:val="28"/>
        </w:rPr>
        <w:t xml:space="preserve">Rebellion, Death, and Aesthetics in Italy: The Demons of </w:t>
      </w:r>
      <w:proofErr w:type="spellStart"/>
      <w:r w:rsidR="00397DDA" w:rsidRPr="00F847FC">
        <w:rPr>
          <w:rFonts w:ascii="Palatino" w:hAnsi="Palatino"/>
          <w:i/>
          <w:sz w:val="28"/>
          <w:szCs w:val="28"/>
        </w:rPr>
        <w:t>Scapigliatura</w:t>
      </w:r>
      <w:proofErr w:type="spellEnd"/>
      <w:r w:rsidR="00397DDA" w:rsidRPr="00F847FC">
        <w:rPr>
          <w:rFonts w:ascii="Palatino" w:hAnsi="Palatino"/>
          <w:sz w:val="28"/>
          <w:szCs w:val="28"/>
        </w:rPr>
        <w:t xml:space="preserve">. nominated for 1997 MLA </w:t>
      </w:r>
      <w:proofErr w:type="spellStart"/>
      <w:r w:rsidR="00397DDA" w:rsidRPr="00F847FC">
        <w:rPr>
          <w:rFonts w:ascii="Palatino" w:hAnsi="Palatino"/>
          <w:sz w:val="28"/>
          <w:szCs w:val="28"/>
        </w:rPr>
        <w:t>Marraro</w:t>
      </w:r>
      <w:proofErr w:type="spellEnd"/>
      <w:r w:rsidR="00397DDA" w:rsidRPr="00F847FC">
        <w:rPr>
          <w:rFonts w:ascii="Palatino" w:hAnsi="Palatino"/>
          <w:sz w:val="28"/>
          <w:szCs w:val="28"/>
        </w:rPr>
        <w:t xml:space="preserve"> and Scaglione Prize for Italian Literary Studies, 1998.</w:t>
      </w:r>
    </w:p>
    <w:p w14:paraId="78A3556A" w14:textId="77777777" w:rsidR="00397DDA" w:rsidRPr="00F847FC" w:rsidRDefault="00397DDA" w:rsidP="00397DDA">
      <w:pPr>
        <w:tabs>
          <w:tab w:val="left" w:pos="270"/>
        </w:tabs>
        <w:ind w:left="540" w:hanging="540"/>
        <w:rPr>
          <w:rFonts w:ascii="Palatino" w:hAnsi="Palatino"/>
          <w:sz w:val="28"/>
          <w:szCs w:val="28"/>
        </w:rPr>
      </w:pPr>
    </w:p>
    <w:p w14:paraId="2D10C729"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Book, </w:t>
      </w:r>
      <w:r w:rsidRPr="00F847FC">
        <w:rPr>
          <w:rFonts w:ascii="Palatino" w:hAnsi="Palatino"/>
          <w:i/>
          <w:sz w:val="28"/>
          <w:szCs w:val="28"/>
        </w:rPr>
        <w:t xml:space="preserve">Rebellion, Death, and Aesthetics in Italy: The Demons of </w:t>
      </w:r>
      <w:proofErr w:type="spellStart"/>
      <w:r w:rsidRPr="00F847FC">
        <w:rPr>
          <w:rFonts w:ascii="Palatino" w:hAnsi="Palatino"/>
          <w:i/>
          <w:sz w:val="28"/>
          <w:szCs w:val="28"/>
        </w:rPr>
        <w:t>Scapigliatura</w:t>
      </w:r>
      <w:proofErr w:type="spellEnd"/>
      <w:r w:rsidRPr="00F847FC">
        <w:rPr>
          <w:rFonts w:ascii="Palatino" w:hAnsi="Palatino"/>
          <w:sz w:val="28"/>
          <w:szCs w:val="28"/>
        </w:rPr>
        <w:t>. nominated for AAIS Book Prize Competition, 1996.</w:t>
      </w:r>
    </w:p>
    <w:p w14:paraId="77B528E9" w14:textId="77777777" w:rsidR="00397DDA" w:rsidRPr="00F847FC" w:rsidRDefault="00397DDA" w:rsidP="00397DDA">
      <w:pPr>
        <w:tabs>
          <w:tab w:val="left" w:pos="270"/>
        </w:tabs>
        <w:ind w:left="540" w:hanging="540"/>
        <w:rPr>
          <w:rFonts w:ascii="Palatino" w:hAnsi="Palatino"/>
          <w:sz w:val="28"/>
          <w:szCs w:val="28"/>
        </w:rPr>
      </w:pPr>
    </w:p>
    <w:p w14:paraId="7BEF7B9C"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Recipient of 1991 </w:t>
      </w:r>
      <w:proofErr w:type="spellStart"/>
      <w:r w:rsidRPr="00F847FC">
        <w:rPr>
          <w:rFonts w:ascii="Palatino" w:hAnsi="Palatino"/>
          <w:sz w:val="28"/>
          <w:szCs w:val="28"/>
        </w:rPr>
        <w:t>Visceglia</w:t>
      </w:r>
      <w:proofErr w:type="spellEnd"/>
      <w:r w:rsidRPr="00F847FC">
        <w:rPr>
          <w:rFonts w:ascii="Palatino" w:hAnsi="Palatino"/>
          <w:sz w:val="28"/>
          <w:szCs w:val="28"/>
        </w:rPr>
        <w:t xml:space="preserve"> Fellowship of the National Italian American Foundation, for outstanding doctoral work.</w:t>
      </w:r>
    </w:p>
    <w:p w14:paraId="3FB55389" w14:textId="77777777" w:rsidR="00397DDA" w:rsidRPr="00F847FC" w:rsidRDefault="00397DDA" w:rsidP="00A22A8C">
      <w:pPr>
        <w:tabs>
          <w:tab w:val="left" w:pos="270"/>
        </w:tabs>
        <w:rPr>
          <w:rFonts w:ascii="Palatino" w:hAnsi="Palatino"/>
          <w:b/>
          <w:sz w:val="28"/>
          <w:szCs w:val="28"/>
        </w:rPr>
      </w:pPr>
    </w:p>
    <w:p w14:paraId="2A52896F" w14:textId="77777777" w:rsidR="00397DDA" w:rsidRPr="00F847FC" w:rsidRDefault="00397DDA" w:rsidP="00397DDA">
      <w:pPr>
        <w:tabs>
          <w:tab w:val="left" w:pos="270"/>
        </w:tabs>
        <w:ind w:left="540" w:hanging="540"/>
        <w:rPr>
          <w:rFonts w:ascii="Palatino" w:hAnsi="Palatino"/>
          <w:b/>
          <w:sz w:val="28"/>
          <w:szCs w:val="28"/>
        </w:rPr>
      </w:pPr>
    </w:p>
    <w:p w14:paraId="3B6F38EC" w14:textId="2FAC95F5"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b/>
          <w:sz w:val="28"/>
          <w:szCs w:val="28"/>
        </w:rPr>
        <w:t>PROFESSIONAL, PUBLIC, AND UNIVERSITY SERVICE</w:t>
      </w:r>
    </w:p>
    <w:p w14:paraId="34E78828" w14:textId="77777777" w:rsidR="00397DDA" w:rsidRPr="00F847FC" w:rsidRDefault="00397DDA" w:rsidP="00397DDA">
      <w:pPr>
        <w:tabs>
          <w:tab w:val="left" w:pos="270"/>
        </w:tabs>
        <w:ind w:left="540" w:hanging="540"/>
        <w:rPr>
          <w:rFonts w:ascii="Palatino" w:hAnsi="Palatino"/>
          <w:sz w:val="28"/>
          <w:szCs w:val="28"/>
        </w:rPr>
      </w:pPr>
    </w:p>
    <w:p w14:paraId="546EF5E8" w14:textId="1281AF65" w:rsidR="005A627D" w:rsidRPr="00F847FC" w:rsidRDefault="00397DDA" w:rsidP="005A627D">
      <w:pPr>
        <w:tabs>
          <w:tab w:val="left" w:pos="270"/>
        </w:tabs>
        <w:ind w:left="540" w:hanging="540"/>
        <w:outlineLvl w:val="0"/>
        <w:rPr>
          <w:rFonts w:ascii="Palatino" w:hAnsi="Palatino"/>
          <w:sz w:val="28"/>
          <w:szCs w:val="28"/>
        </w:rPr>
      </w:pPr>
      <w:r w:rsidRPr="00F847FC">
        <w:rPr>
          <w:rFonts w:ascii="Palatino" w:hAnsi="Palatino"/>
          <w:sz w:val="28"/>
          <w:szCs w:val="28"/>
        </w:rPr>
        <w:t>Professional and Public Service</w:t>
      </w:r>
    </w:p>
    <w:p w14:paraId="043926A6" w14:textId="3BA59EB5" w:rsidR="00C64A75" w:rsidRPr="00F847FC" w:rsidRDefault="00C64A75" w:rsidP="00F847FC">
      <w:pPr>
        <w:tabs>
          <w:tab w:val="left" w:pos="270"/>
        </w:tabs>
        <w:rPr>
          <w:rFonts w:ascii="Palatino" w:hAnsi="Palatino"/>
          <w:sz w:val="28"/>
          <w:szCs w:val="28"/>
        </w:rPr>
      </w:pPr>
    </w:p>
    <w:p w14:paraId="1F8C72A4" w14:textId="2D466B81" w:rsidR="00C64A75" w:rsidRPr="00F847FC" w:rsidRDefault="00C64A75" w:rsidP="00397DDA">
      <w:pPr>
        <w:tabs>
          <w:tab w:val="left" w:pos="270"/>
        </w:tabs>
        <w:ind w:left="540" w:hanging="540"/>
        <w:rPr>
          <w:rFonts w:ascii="Palatino" w:hAnsi="Palatino" w:cs="Palatino"/>
          <w:sz w:val="28"/>
          <w:szCs w:val="28"/>
        </w:rPr>
      </w:pPr>
      <w:r w:rsidRPr="00F847FC">
        <w:rPr>
          <w:rFonts w:ascii="Palatino" w:hAnsi="Palatino"/>
          <w:sz w:val="28"/>
          <w:szCs w:val="28"/>
        </w:rPr>
        <w:tab/>
      </w:r>
      <w:r w:rsidRPr="00A7004B">
        <w:rPr>
          <w:rFonts w:ascii="Palatino" w:hAnsi="Palatino" w:cs="Palatino"/>
          <w:sz w:val="28"/>
          <w:szCs w:val="28"/>
        </w:rPr>
        <w:t xml:space="preserve">Editorial Board Member for </w:t>
      </w:r>
      <w:proofErr w:type="spellStart"/>
      <w:r w:rsidRPr="00A7004B">
        <w:rPr>
          <w:rFonts w:ascii="Palatino" w:hAnsi="Palatino" w:cs="Palatino"/>
          <w:i/>
          <w:iCs/>
          <w:sz w:val="28"/>
          <w:szCs w:val="28"/>
        </w:rPr>
        <w:t>Liberazioni</w:t>
      </w:r>
      <w:proofErr w:type="spellEnd"/>
      <w:r w:rsidRPr="00A7004B">
        <w:rPr>
          <w:rFonts w:ascii="Palatino" w:hAnsi="Palatino" w:cs="Palatino"/>
          <w:i/>
          <w:iCs/>
          <w:sz w:val="28"/>
          <w:szCs w:val="28"/>
        </w:rPr>
        <w:t xml:space="preserve"> </w:t>
      </w:r>
      <w:proofErr w:type="spellStart"/>
      <w:r w:rsidRPr="00A7004B">
        <w:rPr>
          <w:rFonts w:ascii="Palatino" w:hAnsi="Palatino" w:cs="Palatino"/>
          <w:i/>
          <w:iCs/>
          <w:sz w:val="28"/>
          <w:szCs w:val="28"/>
        </w:rPr>
        <w:t>Rivista</w:t>
      </w:r>
      <w:proofErr w:type="spellEnd"/>
      <w:r w:rsidRPr="00A7004B">
        <w:rPr>
          <w:rFonts w:ascii="Palatino" w:hAnsi="Palatino" w:cs="Palatino"/>
          <w:i/>
          <w:iCs/>
          <w:sz w:val="28"/>
          <w:szCs w:val="28"/>
        </w:rPr>
        <w:t xml:space="preserve"> di </w:t>
      </w:r>
      <w:proofErr w:type="spellStart"/>
      <w:r w:rsidRPr="00A7004B">
        <w:rPr>
          <w:rFonts w:ascii="Palatino" w:hAnsi="Palatino" w:cs="Palatino"/>
          <w:i/>
          <w:iCs/>
          <w:sz w:val="28"/>
          <w:szCs w:val="28"/>
        </w:rPr>
        <w:t>Critica</w:t>
      </w:r>
      <w:proofErr w:type="spellEnd"/>
      <w:r w:rsidRPr="00A7004B">
        <w:rPr>
          <w:rFonts w:ascii="Palatino" w:hAnsi="Palatino" w:cs="Palatino"/>
          <w:i/>
          <w:iCs/>
          <w:sz w:val="28"/>
          <w:szCs w:val="28"/>
        </w:rPr>
        <w:t xml:space="preserve"> </w:t>
      </w:r>
      <w:proofErr w:type="spellStart"/>
      <w:r w:rsidRPr="00A7004B">
        <w:rPr>
          <w:rFonts w:ascii="Palatino" w:hAnsi="Palatino" w:cs="Palatino"/>
          <w:i/>
          <w:iCs/>
          <w:sz w:val="28"/>
          <w:szCs w:val="28"/>
        </w:rPr>
        <w:t>Antispecista</w:t>
      </w:r>
      <w:proofErr w:type="spellEnd"/>
      <w:r w:rsidR="00890561" w:rsidRPr="00A7004B">
        <w:rPr>
          <w:rFonts w:ascii="Palatino" w:hAnsi="Palatino" w:cs="Palatino"/>
          <w:sz w:val="28"/>
          <w:szCs w:val="28"/>
        </w:rPr>
        <w:t xml:space="preserve"> and Advisory Board</w:t>
      </w:r>
      <w:r w:rsidRPr="00A7004B">
        <w:rPr>
          <w:rFonts w:ascii="Palatino" w:hAnsi="Palatino" w:cs="Palatino"/>
          <w:sz w:val="28"/>
          <w:szCs w:val="28"/>
        </w:rPr>
        <w:t xml:space="preserve"> Member for </w:t>
      </w:r>
      <w:proofErr w:type="spellStart"/>
      <w:r w:rsidRPr="00A7004B">
        <w:rPr>
          <w:rFonts w:ascii="Palatino" w:hAnsi="Palatino" w:cs="Palatino"/>
          <w:i/>
          <w:iCs/>
          <w:sz w:val="28"/>
          <w:szCs w:val="28"/>
        </w:rPr>
        <w:t>Liberazioni</w:t>
      </w:r>
      <w:proofErr w:type="spellEnd"/>
      <w:r w:rsidRPr="00A7004B">
        <w:rPr>
          <w:rFonts w:ascii="Palatino" w:hAnsi="Palatino" w:cs="Palatino"/>
          <w:i/>
          <w:iCs/>
          <w:sz w:val="28"/>
          <w:szCs w:val="28"/>
        </w:rPr>
        <w:t xml:space="preserve"> </w:t>
      </w:r>
      <w:proofErr w:type="spellStart"/>
      <w:r w:rsidRPr="00A7004B">
        <w:rPr>
          <w:rFonts w:ascii="Palatino" w:hAnsi="Palatino" w:cs="Palatino"/>
          <w:i/>
          <w:iCs/>
          <w:sz w:val="28"/>
          <w:szCs w:val="28"/>
        </w:rPr>
        <w:t>Associazione</w:t>
      </w:r>
      <w:proofErr w:type="spellEnd"/>
      <w:r w:rsidRPr="00A7004B">
        <w:rPr>
          <w:rFonts w:ascii="Palatino" w:hAnsi="Palatino" w:cs="Palatino"/>
          <w:i/>
          <w:iCs/>
          <w:sz w:val="28"/>
          <w:szCs w:val="28"/>
        </w:rPr>
        <w:t xml:space="preserve"> </w:t>
      </w:r>
      <w:proofErr w:type="spellStart"/>
      <w:r w:rsidRPr="00A7004B">
        <w:rPr>
          <w:rFonts w:ascii="Palatino" w:hAnsi="Palatino" w:cs="Palatino"/>
          <w:i/>
          <w:iCs/>
          <w:sz w:val="28"/>
          <w:szCs w:val="28"/>
        </w:rPr>
        <w:t>Culturale</w:t>
      </w:r>
      <w:proofErr w:type="spellEnd"/>
      <w:r w:rsidRPr="00A7004B">
        <w:rPr>
          <w:rFonts w:ascii="Palatino" w:hAnsi="Palatino" w:cs="Palatino"/>
          <w:i/>
          <w:iCs/>
          <w:sz w:val="28"/>
          <w:szCs w:val="28"/>
        </w:rPr>
        <w:t xml:space="preserve"> </w:t>
      </w:r>
      <w:proofErr w:type="spellStart"/>
      <w:r w:rsidRPr="00A7004B">
        <w:rPr>
          <w:rFonts w:ascii="Palatino" w:hAnsi="Palatino" w:cs="Palatino"/>
          <w:i/>
          <w:iCs/>
          <w:sz w:val="28"/>
          <w:szCs w:val="28"/>
        </w:rPr>
        <w:t>Antispecista</w:t>
      </w:r>
      <w:proofErr w:type="spellEnd"/>
      <w:r w:rsidRPr="00A7004B">
        <w:rPr>
          <w:rFonts w:ascii="Palatino" w:hAnsi="Palatino" w:cs="Palatino"/>
          <w:sz w:val="28"/>
          <w:szCs w:val="28"/>
        </w:rPr>
        <w:t xml:space="preserve">, Vicenza, Italy. </w:t>
      </w:r>
      <w:r w:rsidRPr="00F847FC">
        <w:rPr>
          <w:rFonts w:ascii="Palatino" w:hAnsi="Palatino" w:cs="Palatino"/>
          <w:sz w:val="28"/>
          <w:szCs w:val="28"/>
        </w:rPr>
        <w:t xml:space="preserve">Board members comprise a distinguished, international array of academics, scholars, </w:t>
      </w:r>
      <w:r w:rsidR="00890561" w:rsidRPr="00F847FC">
        <w:rPr>
          <w:rFonts w:ascii="Palatino" w:hAnsi="Palatino" w:cs="Palatino"/>
          <w:sz w:val="28"/>
          <w:szCs w:val="28"/>
        </w:rPr>
        <w:t xml:space="preserve">researchers, </w:t>
      </w:r>
      <w:r w:rsidRPr="00F847FC">
        <w:rPr>
          <w:rFonts w:ascii="Palatino" w:hAnsi="Palatino" w:cs="Palatino"/>
          <w:sz w:val="28"/>
          <w:szCs w:val="28"/>
        </w:rPr>
        <w:t xml:space="preserve">and activists from a wide spectrum of fields within the humanities, social </w:t>
      </w:r>
      <w:r w:rsidR="00A81CFA" w:rsidRPr="00F847FC">
        <w:rPr>
          <w:rFonts w:ascii="Palatino" w:hAnsi="Palatino" w:cs="Palatino"/>
          <w:sz w:val="28"/>
          <w:szCs w:val="28"/>
        </w:rPr>
        <w:t xml:space="preserve">sciences, and natural </w:t>
      </w:r>
      <w:r w:rsidRPr="00F847FC">
        <w:rPr>
          <w:rFonts w:ascii="Palatino" w:hAnsi="Palatino" w:cs="Palatino"/>
          <w:sz w:val="28"/>
          <w:szCs w:val="28"/>
        </w:rPr>
        <w:t>sciences</w:t>
      </w:r>
      <w:r w:rsidR="00890561" w:rsidRPr="00F847FC">
        <w:rPr>
          <w:rFonts w:ascii="Palatino" w:hAnsi="Palatino" w:cs="Palatino"/>
          <w:sz w:val="28"/>
          <w:szCs w:val="28"/>
        </w:rPr>
        <w:t xml:space="preserve">. Members oversee </w:t>
      </w:r>
      <w:r w:rsidR="00A81CFA" w:rsidRPr="00F847FC">
        <w:rPr>
          <w:rFonts w:ascii="Palatino" w:hAnsi="Palatino" w:cs="Palatino"/>
          <w:sz w:val="28"/>
          <w:szCs w:val="28"/>
        </w:rPr>
        <w:t xml:space="preserve">all editorial aspects of manuscript evaluation and peer review </w:t>
      </w:r>
      <w:r w:rsidRPr="00F847FC">
        <w:rPr>
          <w:rFonts w:ascii="Palatino" w:hAnsi="Palatino" w:cs="Palatino"/>
          <w:sz w:val="28"/>
          <w:szCs w:val="28"/>
        </w:rPr>
        <w:t>for</w:t>
      </w:r>
      <w:r w:rsidR="00A81CFA" w:rsidRPr="00F847FC">
        <w:rPr>
          <w:rFonts w:ascii="Palatino" w:hAnsi="Palatino" w:cs="Palatino"/>
          <w:sz w:val="28"/>
          <w:szCs w:val="28"/>
        </w:rPr>
        <w:t xml:space="preserve"> </w:t>
      </w:r>
      <w:r w:rsidR="00240E81" w:rsidRPr="00F847FC">
        <w:rPr>
          <w:rFonts w:ascii="Palatino" w:hAnsi="Palatino" w:cs="Palatino"/>
          <w:sz w:val="28"/>
          <w:szCs w:val="28"/>
        </w:rPr>
        <w:t>the Journal</w:t>
      </w:r>
      <w:r w:rsidR="00890561" w:rsidRPr="00F847FC">
        <w:rPr>
          <w:rFonts w:ascii="Palatino" w:hAnsi="Palatino" w:cs="Palatino"/>
          <w:sz w:val="28"/>
          <w:szCs w:val="28"/>
        </w:rPr>
        <w:t xml:space="preserve"> and serve </w:t>
      </w:r>
      <w:r w:rsidR="00A81CFA" w:rsidRPr="00F847FC">
        <w:rPr>
          <w:rFonts w:ascii="Palatino" w:hAnsi="Palatino" w:cs="Palatino"/>
          <w:sz w:val="28"/>
          <w:szCs w:val="28"/>
        </w:rPr>
        <w:t xml:space="preserve">in an advisory capacity for all decision </w:t>
      </w:r>
      <w:r w:rsidR="00240E81" w:rsidRPr="00F847FC">
        <w:rPr>
          <w:rFonts w:ascii="Palatino" w:hAnsi="Palatino" w:cs="Palatino"/>
          <w:sz w:val="28"/>
          <w:szCs w:val="28"/>
        </w:rPr>
        <w:t>and policy</w:t>
      </w:r>
      <w:r w:rsidR="00A81CFA" w:rsidRPr="00F847FC">
        <w:rPr>
          <w:rFonts w:ascii="Palatino" w:hAnsi="Palatino" w:cs="Palatino"/>
          <w:sz w:val="28"/>
          <w:szCs w:val="28"/>
        </w:rPr>
        <w:t xml:space="preserve"> making for </w:t>
      </w:r>
      <w:r w:rsidR="00240E81" w:rsidRPr="00F847FC">
        <w:rPr>
          <w:rFonts w:ascii="Palatino" w:hAnsi="Palatino" w:cs="Palatino"/>
          <w:sz w:val="28"/>
          <w:szCs w:val="28"/>
        </w:rPr>
        <w:t>the Association</w:t>
      </w:r>
      <w:r w:rsidR="00A81CFA" w:rsidRPr="00F847FC">
        <w:rPr>
          <w:rFonts w:ascii="Palatino" w:hAnsi="Palatino" w:cs="Palatino"/>
          <w:sz w:val="28"/>
          <w:szCs w:val="28"/>
        </w:rPr>
        <w:t>. Invited Membership. July 2015-ongoing.</w:t>
      </w:r>
    </w:p>
    <w:p w14:paraId="1DB939B2" w14:textId="77777777" w:rsidR="007350E8" w:rsidRPr="00F847FC" w:rsidRDefault="007350E8" w:rsidP="00397DDA">
      <w:pPr>
        <w:tabs>
          <w:tab w:val="left" w:pos="270"/>
        </w:tabs>
        <w:ind w:left="540" w:hanging="540"/>
        <w:rPr>
          <w:rFonts w:ascii="Palatino" w:hAnsi="Palatino" w:cs="Palatino"/>
          <w:sz w:val="28"/>
          <w:szCs w:val="28"/>
        </w:rPr>
      </w:pPr>
    </w:p>
    <w:p w14:paraId="65E72DB7" w14:textId="38848DE8" w:rsidR="007350E8" w:rsidRPr="00F847FC" w:rsidRDefault="007350E8" w:rsidP="00397DDA">
      <w:pPr>
        <w:tabs>
          <w:tab w:val="left" w:pos="270"/>
        </w:tabs>
        <w:ind w:left="540" w:hanging="540"/>
        <w:rPr>
          <w:rFonts w:ascii="Palatino" w:hAnsi="Palatino" w:cs="Palatino"/>
          <w:sz w:val="28"/>
          <w:szCs w:val="28"/>
        </w:rPr>
      </w:pPr>
      <w:r w:rsidRPr="00F847FC">
        <w:rPr>
          <w:rFonts w:ascii="Palatino" w:hAnsi="Palatino" w:cs="Palatino"/>
          <w:sz w:val="28"/>
          <w:szCs w:val="28"/>
        </w:rPr>
        <w:tab/>
      </w:r>
      <w:r w:rsidR="00CD10B3" w:rsidRPr="00F847FC">
        <w:rPr>
          <w:rFonts w:ascii="Palatino" w:hAnsi="Palatino" w:cs="Palatino"/>
          <w:sz w:val="28"/>
          <w:szCs w:val="28"/>
        </w:rPr>
        <w:t xml:space="preserve">Faculty </w:t>
      </w:r>
      <w:r w:rsidRPr="00F847FC">
        <w:rPr>
          <w:rFonts w:ascii="Palatino" w:hAnsi="Palatino" w:cs="Palatino"/>
          <w:sz w:val="28"/>
          <w:szCs w:val="28"/>
        </w:rPr>
        <w:t>Advisor for Montclair Animal Activists student group.  Sponsored new, SGA chartered, student group at Montclair State University, as part of Honors 103 Critical Animal Studies Seminar, Spring 2016.</w:t>
      </w:r>
    </w:p>
    <w:p w14:paraId="57491F9C" w14:textId="77777777" w:rsidR="00D67262" w:rsidRPr="00F847FC" w:rsidRDefault="00D67262" w:rsidP="00397DDA">
      <w:pPr>
        <w:tabs>
          <w:tab w:val="left" w:pos="270"/>
        </w:tabs>
        <w:ind w:left="540" w:hanging="540"/>
        <w:rPr>
          <w:rFonts w:ascii="Palatino" w:hAnsi="Palatino"/>
          <w:sz w:val="28"/>
          <w:szCs w:val="28"/>
        </w:rPr>
      </w:pPr>
    </w:p>
    <w:p w14:paraId="4C9DF1EA" w14:textId="6B114BA2" w:rsidR="00D67262" w:rsidRPr="00F847FC" w:rsidRDefault="00D67262" w:rsidP="004F5F5E">
      <w:pPr>
        <w:tabs>
          <w:tab w:val="left" w:pos="270"/>
        </w:tabs>
        <w:ind w:left="540" w:hanging="540"/>
        <w:rPr>
          <w:rFonts w:ascii="Palatino" w:hAnsi="Palatino"/>
          <w:sz w:val="28"/>
          <w:szCs w:val="28"/>
        </w:rPr>
      </w:pPr>
      <w:r w:rsidRPr="00F847FC">
        <w:rPr>
          <w:rFonts w:ascii="Palatino" w:hAnsi="Palatino"/>
          <w:sz w:val="28"/>
          <w:szCs w:val="28"/>
        </w:rPr>
        <w:tab/>
        <w:t xml:space="preserve">Editorial Board Member for AATI Online Working Papers Refereed Series. By invitation from the </w:t>
      </w:r>
      <w:r w:rsidRPr="00F847FC">
        <w:rPr>
          <w:rFonts w:ascii="Palatino" w:hAnsi="Palatino" w:cs="Palatino"/>
          <w:sz w:val="28"/>
          <w:szCs w:val="28"/>
        </w:rPr>
        <w:t xml:space="preserve">AATI Executive Committee. </w:t>
      </w:r>
      <w:r w:rsidRPr="00F847FC">
        <w:rPr>
          <w:rFonts w:ascii="Palatino" w:hAnsi="Palatino"/>
          <w:sz w:val="28"/>
          <w:szCs w:val="28"/>
        </w:rPr>
        <w:t>Review and evaluate 5-10 papers presented at two annual AATI conferences and submitted for publication consideration. Three-year term, Jan. 2015-Dec. 2017.</w:t>
      </w:r>
    </w:p>
    <w:p w14:paraId="33CB2D6D" w14:textId="683F2ED0" w:rsidR="00C11EEE" w:rsidRPr="00F847FC" w:rsidRDefault="00C11EEE" w:rsidP="00C11EEE">
      <w:pPr>
        <w:tabs>
          <w:tab w:val="left" w:pos="270"/>
        </w:tabs>
        <w:rPr>
          <w:rFonts w:ascii="Palatino" w:hAnsi="Palatino" w:cs="Verdana"/>
          <w:sz w:val="28"/>
          <w:szCs w:val="28"/>
        </w:rPr>
      </w:pPr>
    </w:p>
    <w:p w14:paraId="371075A4" w14:textId="5B380DC1" w:rsidR="00C11EEE" w:rsidRPr="00F847FC" w:rsidRDefault="00C11EEE" w:rsidP="00C11EEE">
      <w:pPr>
        <w:tabs>
          <w:tab w:val="left" w:pos="270"/>
        </w:tabs>
        <w:ind w:left="540" w:hanging="540"/>
        <w:rPr>
          <w:rFonts w:ascii="Palatino" w:hAnsi="Palatino" w:cs="Verdana"/>
          <w:sz w:val="28"/>
          <w:szCs w:val="28"/>
        </w:rPr>
      </w:pPr>
      <w:r w:rsidRPr="00F847FC">
        <w:rPr>
          <w:rFonts w:ascii="Palatino" w:hAnsi="Palatino"/>
          <w:sz w:val="28"/>
          <w:szCs w:val="28"/>
        </w:rPr>
        <w:tab/>
        <w:t>Participant: “Reading Foreign Voices: Film, Opera, and Theater Sub- and Sur-Titles Across Languages.</w:t>
      </w:r>
      <w:r w:rsidR="00377C1E" w:rsidRPr="00F847FC">
        <w:rPr>
          <w:rFonts w:ascii="Palatino" w:hAnsi="Palatino"/>
          <w:sz w:val="28"/>
          <w:szCs w:val="28"/>
        </w:rPr>
        <w:t>”</w:t>
      </w:r>
      <w:r w:rsidRPr="00F847FC">
        <w:rPr>
          <w:rFonts w:ascii="Palatino" w:hAnsi="Palatino"/>
          <w:sz w:val="28"/>
          <w:szCs w:val="28"/>
        </w:rPr>
        <w:t xml:space="preserve"> Montclair State University, December, 2014.</w:t>
      </w:r>
    </w:p>
    <w:p w14:paraId="035C5E4F" w14:textId="77777777" w:rsidR="00C11EEE" w:rsidRPr="00F847FC" w:rsidRDefault="00C11EEE" w:rsidP="00C11EEE">
      <w:pPr>
        <w:tabs>
          <w:tab w:val="left" w:pos="270"/>
        </w:tabs>
        <w:ind w:left="540" w:hanging="540"/>
        <w:rPr>
          <w:rFonts w:ascii="Palatino" w:hAnsi="Palatino" w:cs="Verdana"/>
          <w:sz w:val="28"/>
          <w:szCs w:val="28"/>
        </w:rPr>
      </w:pPr>
      <w:r w:rsidRPr="00F847FC">
        <w:rPr>
          <w:rFonts w:ascii="Palatino" w:hAnsi="Palatino"/>
          <w:sz w:val="28"/>
          <w:szCs w:val="28"/>
        </w:rPr>
        <w:tab/>
      </w:r>
    </w:p>
    <w:p w14:paraId="43E165E4" w14:textId="0BCD7DE6" w:rsidR="00C11EEE" w:rsidRPr="00F847FC" w:rsidRDefault="00C11EEE" w:rsidP="00C11EEE">
      <w:pPr>
        <w:tabs>
          <w:tab w:val="left" w:pos="270"/>
        </w:tabs>
        <w:ind w:left="540" w:hanging="540"/>
        <w:rPr>
          <w:rFonts w:ascii="Palatino" w:hAnsi="Palatino" w:cs="Verdana"/>
          <w:sz w:val="28"/>
          <w:szCs w:val="28"/>
        </w:rPr>
      </w:pPr>
      <w:r w:rsidRPr="00F847FC">
        <w:rPr>
          <w:rFonts w:ascii="Palatino" w:hAnsi="Palatino"/>
          <w:sz w:val="28"/>
          <w:szCs w:val="28"/>
        </w:rPr>
        <w:tab/>
        <w:t>Participant: “Teaching Italian: A Symposium/Workshop for Instructional Materials,” Meeting 7: (Con)Testo: Perspectives on Literature in the FL Classroom. Montclair State University, September, 2014.</w:t>
      </w:r>
    </w:p>
    <w:p w14:paraId="14BB2884" w14:textId="77777777" w:rsidR="001C137E" w:rsidRPr="00F847FC" w:rsidRDefault="001C137E" w:rsidP="00397DDA">
      <w:pPr>
        <w:tabs>
          <w:tab w:val="left" w:pos="270"/>
        </w:tabs>
        <w:ind w:left="540" w:hanging="540"/>
        <w:rPr>
          <w:rFonts w:ascii="Palatino" w:hAnsi="Palatino"/>
          <w:b/>
          <w:sz w:val="28"/>
          <w:szCs w:val="28"/>
        </w:rPr>
      </w:pPr>
    </w:p>
    <w:p w14:paraId="6B0E157C" w14:textId="6845D82A" w:rsidR="001C137E" w:rsidRPr="00F847FC" w:rsidRDefault="001C137E" w:rsidP="00397DDA">
      <w:pPr>
        <w:tabs>
          <w:tab w:val="left" w:pos="270"/>
        </w:tabs>
        <w:ind w:left="540" w:hanging="540"/>
        <w:rPr>
          <w:rFonts w:ascii="Palatino" w:hAnsi="Palatino"/>
          <w:sz w:val="28"/>
          <w:szCs w:val="28"/>
        </w:rPr>
      </w:pPr>
      <w:r w:rsidRPr="00F847FC">
        <w:rPr>
          <w:rFonts w:ascii="Palatino" w:hAnsi="Palatino"/>
          <w:b/>
          <w:sz w:val="28"/>
          <w:szCs w:val="28"/>
        </w:rPr>
        <w:tab/>
      </w:r>
      <w:r w:rsidRPr="00F847FC">
        <w:rPr>
          <w:rFonts w:ascii="Palatino" w:hAnsi="Palatino"/>
          <w:sz w:val="28"/>
          <w:szCs w:val="28"/>
        </w:rPr>
        <w:t>Italian in New Jersey Schools and Universities. Co-organizer and speaker. Strategies for Growth in Italian in New Jersey High Schools and Universities, 2014, Montclair State University, Montclair, NJ.</w:t>
      </w:r>
    </w:p>
    <w:p w14:paraId="2D15DB1E" w14:textId="187F1640" w:rsidR="00074E62" w:rsidRPr="00F847FC" w:rsidRDefault="00074E62" w:rsidP="001C137E">
      <w:pPr>
        <w:tabs>
          <w:tab w:val="left" w:pos="270"/>
        </w:tabs>
        <w:rPr>
          <w:rFonts w:ascii="Palatino" w:hAnsi="Palatino"/>
          <w:b/>
          <w:sz w:val="28"/>
          <w:szCs w:val="28"/>
        </w:rPr>
      </w:pPr>
    </w:p>
    <w:p w14:paraId="2CCCDED0" w14:textId="77530095" w:rsidR="00F260B1" w:rsidRPr="00F847FC" w:rsidRDefault="00F260B1" w:rsidP="00F260B1">
      <w:pPr>
        <w:tabs>
          <w:tab w:val="left" w:pos="270"/>
        </w:tabs>
        <w:ind w:left="450" w:hanging="450"/>
        <w:rPr>
          <w:rFonts w:ascii="Palatino" w:hAnsi="Palatino"/>
          <w:sz w:val="28"/>
          <w:szCs w:val="28"/>
        </w:rPr>
      </w:pPr>
      <w:r w:rsidRPr="00F847FC">
        <w:rPr>
          <w:rFonts w:ascii="Palatino" w:hAnsi="Palatino"/>
          <w:sz w:val="28"/>
          <w:szCs w:val="28"/>
        </w:rPr>
        <w:tab/>
        <w:t xml:space="preserve">Session Proposal: “The European and American </w:t>
      </w:r>
      <w:proofErr w:type="spellStart"/>
      <w:r w:rsidRPr="00F847FC">
        <w:rPr>
          <w:rFonts w:ascii="Palatino" w:hAnsi="Palatino"/>
          <w:sz w:val="28"/>
          <w:szCs w:val="28"/>
        </w:rPr>
        <w:t>EcoGothic</w:t>
      </w:r>
      <w:proofErr w:type="spellEnd"/>
      <w:r w:rsidRPr="00F847FC">
        <w:rPr>
          <w:rFonts w:ascii="Palatino" w:hAnsi="Palatino"/>
          <w:sz w:val="28"/>
          <w:szCs w:val="28"/>
        </w:rPr>
        <w:t xml:space="preserve"> in the Long Nineteenth Century,” 2013 NEMLA Convention, Boston.</w:t>
      </w:r>
    </w:p>
    <w:p w14:paraId="0E9322E2" w14:textId="77777777" w:rsidR="00F260B1" w:rsidRPr="00F847FC" w:rsidRDefault="00F260B1" w:rsidP="00074E62">
      <w:pPr>
        <w:tabs>
          <w:tab w:val="left" w:pos="270"/>
        </w:tabs>
        <w:ind w:left="450" w:hanging="450"/>
        <w:rPr>
          <w:rFonts w:ascii="Palatino" w:hAnsi="Palatino"/>
          <w:sz w:val="28"/>
          <w:szCs w:val="28"/>
        </w:rPr>
      </w:pPr>
    </w:p>
    <w:p w14:paraId="3A83DD66" w14:textId="5389C611" w:rsidR="00397DDA" w:rsidRPr="00F847FC" w:rsidRDefault="00F260B1" w:rsidP="00074E62">
      <w:pPr>
        <w:tabs>
          <w:tab w:val="left" w:pos="270"/>
        </w:tabs>
        <w:ind w:left="450" w:hanging="450"/>
        <w:rPr>
          <w:rFonts w:ascii="Palatino" w:hAnsi="Palatino"/>
          <w:sz w:val="28"/>
          <w:szCs w:val="28"/>
        </w:rPr>
      </w:pPr>
      <w:r w:rsidRPr="00F847FC">
        <w:rPr>
          <w:rFonts w:ascii="Palatino" w:hAnsi="Palatino"/>
          <w:sz w:val="28"/>
          <w:szCs w:val="28"/>
        </w:rPr>
        <w:lastRenderedPageBreak/>
        <w:tab/>
      </w:r>
      <w:r w:rsidR="00074E62" w:rsidRPr="00F847FC">
        <w:rPr>
          <w:rFonts w:ascii="Palatino" w:hAnsi="Palatino"/>
          <w:sz w:val="28"/>
          <w:szCs w:val="28"/>
        </w:rPr>
        <w:t>Sessio</w:t>
      </w:r>
      <w:r w:rsidR="0076548D" w:rsidRPr="00F847FC">
        <w:rPr>
          <w:rFonts w:ascii="Palatino" w:hAnsi="Palatino"/>
          <w:sz w:val="28"/>
          <w:szCs w:val="28"/>
        </w:rPr>
        <w:t xml:space="preserve">n Organizer and Chair: “The </w:t>
      </w:r>
      <w:proofErr w:type="spellStart"/>
      <w:r w:rsidR="0076548D" w:rsidRPr="00F847FC">
        <w:rPr>
          <w:rFonts w:ascii="Palatino" w:hAnsi="Palatino"/>
          <w:sz w:val="28"/>
          <w:szCs w:val="28"/>
        </w:rPr>
        <w:t>EcoG</w:t>
      </w:r>
      <w:r w:rsidR="00074E62" w:rsidRPr="00F847FC">
        <w:rPr>
          <w:rFonts w:ascii="Palatino" w:hAnsi="Palatino"/>
          <w:sz w:val="28"/>
          <w:szCs w:val="28"/>
        </w:rPr>
        <w:t>othic</w:t>
      </w:r>
      <w:proofErr w:type="spellEnd"/>
      <w:r w:rsidR="00074E62" w:rsidRPr="00F847FC">
        <w:rPr>
          <w:rFonts w:ascii="Palatino" w:hAnsi="Palatino"/>
          <w:sz w:val="28"/>
          <w:szCs w:val="28"/>
        </w:rPr>
        <w:t xml:space="preserve"> in Italian Literature and Culture.” 2011 NEMLA </w:t>
      </w:r>
      <w:r w:rsidR="00074E62" w:rsidRPr="00F847FC">
        <w:rPr>
          <w:rFonts w:ascii="Palatino" w:hAnsi="Palatino" w:cs="Lucida Grande"/>
          <w:sz w:val="28"/>
          <w:szCs w:val="28"/>
        </w:rPr>
        <w:t>Convention, New Brunswick.</w:t>
      </w:r>
    </w:p>
    <w:p w14:paraId="6FD1612D" w14:textId="77777777" w:rsidR="00397DDA" w:rsidRPr="00F847FC" w:rsidRDefault="00397DDA">
      <w:pPr>
        <w:tabs>
          <w:tab w:val="left" w:pos="270"/>
        </w:tabs>
        <w:ind w:left="540" w:hanging="540"/>
        <w:rPr>
          <w:rFonts w:ascii="Palatino" w:hAnsi="Palatino"/>
          <w:sz w:val="28"/>
          <w:szCs w:val="28"/>
        </w:rPr>
      </w:pPr>
    </w:p>
    <w:p w14:paraId="4E89F45B" w14:textId="77777777" w:rsidR="0053180F" w:rsidRPr="00F847FC" w:rsidRDefault="00397DDA" w:rsidP="0053180F">
      <w:pPr>
        <w:tabs>
          <w:tab w:val="left" w:pos="270"/>
        </w:tabs>
        <w:ind w:left="540" w:hanging="540"/>
        <w:rPr>
          <w:rFonts w:ascii="Palatino" w:hAnsi="Palatino"/>
          <w:sz w:val="28"/>
          <w:szCs w:val="28"/>
        </w:rPr>
      </w:pPr>
      <w:r w:rsidRPr="00F847FC">
        <w:rPr>
          <w:rFonts w:ascii="Palatino" w:hAnsi="Palatino"/>
          <w:sz w:val="28"/>
          <w:szCs w:val="28"/>
        </w:rPr>
        <w:tab/>
      </w:r>
      <w:r w:rsidR="0053180F" w:rsidRPr="00F847FC">
        <w:rPr>
          <w:rFonts w:ascii="Palatino" w:hAnsi="Palatino"/>
          <w:sz w:val="28"/>
          <w:szCs w:val="28"/>
        </w:rPr>
        <w:t xml:space="preserve">Session Chair: “Music and Italians.” </w:t>
      </w:r>
      <w:r w:rsidR="00773703" w:rsidRPr="00F847FC">
        <w:rPr>
          <w:rFonts w:ascii="Palatino" w:hAnsi="Palatino"/>
          <w:sz w:val="28"/>
          <w:szCs w:val="28"/>
        </w:rPr>
        <w:t xml:space="preserve">American Italian Historical Association, </w:t>
      </w:r>
      <w:r w:rsidR="0053180F" w:rsidRPr="00F847FC">
        <w:rPr>
          <w:rFonts w:ascii="Palatino" w:hAnsi="Palatino"/>
          <w:sz w:val="28"/>
          <w:szCs w:val="28"/>
        </w:rPr>
        <w:t>Louisiana St</w:t>
      </w:r>
      <w:r w:rsidR="00F357AF" w:rsidRPr="00F847FC">
        <w:rPr>
          <w:rFonts w:ascii="Palatino" w:hAnsi="Palatino"/>
          <w:sz w:val="28"/>
          <w:szCs w:val="28"/>
        </w:rPr>
        <w:t>ate University, Baton Rouge,</w:t>
      </w:r>
      <w:r w:rsidR="0053180F" w:rsidRPr="00F847FC">
        <w:rPr>
          <w:rFonts w:ascii="Palatino" w:hAnsi="Palatino"/>
          <w:sz w:val="28"/>
          <w:szCs w:val="28"/>
        </w:rPr>
        <w:t xml:space="preserve"> October 2009.  http://www.aihaweb.org/conferences.htm</w:t>
      </w:r>
    </w:p>
    <w:p w14:paraId="1D702E63" w14:textId="77777777" w:rsidR="0053180F" w:rsidRPr="00F847FC" w:rsidRDefault="0053180F" w:rsidP="00C72192">
      <w:pPr>
        <w:tabs>
          <w:tab w:val="left" w:pos="270"/>
        </w:tabs>
        <w:ind w:left="450" w:hanging="450"/>
        <w:rPr>
          <w:rFonts w:ascii="Palatino" w:hAnsi="Palatino"/>
          <w:sz w:val="28"/>
          <w:szCs w:val="28"/>
        </w:rPr>
      </w:pPr>
    </w:p>
    <w:p w14:paraId="73B051F2" w14:textId="77777777" w:rsidR="006844ED" w:rsidRPr="00F847FC" w:rsidRDefault="0053180F" w:rsidP="00C72192">
      <w:pPr>
        <w:tabs>
          <w:tab w:val="left" w:pos="270"/>
        </w:tabs>
        <w:ind w:left="450" w:hanging="450"/>
        <w:rPr>
          <w:rFonts w:ascii="Palatino" w:hAnsi="Palatino"/>
          <w:sz w:val="28"/>
          <w:szCs w:val="28"/>
        </w:rPr>
      </w:pPr>
      <w:r w:rsidRPr="00F847FC">
        <w:rPr>
          <w:rFonts w:ascii="Palatino" w:hAnsi="Palatino"/>
          <w:sz w:val="28"/>
          <w:szCs w:val="28"/>
        </w:rPr>
        <w:tab/>
      </w:r>
      <w:r w:rsidR="00C72192" w:rsidRPr="00F847FC">
        <w:rPr>
          <w:rFonts w:ascii="Palatino" w:hAnsi="Palatino"/>
          <w:sz w:val="28"/>
          <w:szCs w:val="28"/>
        </w:rPr>
        <w:t>Organizing Committee Member: Romance Studies Colloquium, hosted</w:t>
      </w:r>
      <w:r w:rsidR="00F72B15" w:rsidRPr="00F847FC">
        <w:rPr>
          <w:rFonts w:ascii="Palatino" w:hAnsi="Palatino"/>
          <w:sz w:val="28"/>
          <w:szCs w:val="28"/>
        </w:rPr>
        <w:t xml:space="preserve"> by Montclair State University. All aspects of organization including selecting papers from more than 100 submitted abstracts. </w:t>
      </w:r>
      <w:r w:rsidR="006844ED" w:rsidRPr="00F847FC">
        <w:rPr>
          <w:rFonts w:ascii="Palatino" w:hAnsi="Palatino"/>
          <w:sz w:val="28"/>
          <w:szCs w:val="28"/>
        </w:rPr>
        <w:t>Jersey City, October</w:t>
      </w:r>
      <w:r w:rsidR="00C72192" w:rsidRPr="00F847FC">
        <w:rPr>
          <w:rFonts w:ascii="Palatino" w:hAnsi="Palatino"/>
          <w:sz w:val="28"/>
          <w:szCs w:val="28"/>
        </w:rPr>
        <w:t xml:space="preserve"> 2009.</w:t>
      </w:r>
    </w:p>
    <w:p w14:paraId="4E44A3C7" w14:textId="77777777" w:rsidR="006844ED" w:rsidRPr="00F847FC" w:rsidRDefault="006844ED" w:rsidP="00C72192">
      <w:pPr>
        <w:tabs>
          <w:tab w:val="left" w:pos="270"/>
        </w:tabs>
        <w:ind w:left="450" w:hanging="450"/>
        <w:rPr>
          <w:rFonts w:ascii="Palatino" w:hAnsi="Palatino"/>
          <w:sz w:val="28"/>
          <w:szCs w:val="28"/>
        </w:rPr>
      </w:pPr>
    </w:p>
    <w:p w14:paraId="3A4BF4AA" w14:textId="77777777" w:rsidR="006844ED" w:rsidRPr="00F847FC" w:rsidRDefault="006844ED" w:rsidP="006844ED">
      <w:pPr>
        <w:tabs>
          <w:tab w:val="left" w:pos="270"/>
        </w:tabs>
        <w:ind w:left="450" w:hanging="450"/>
        <w:rPr>
          <w:rFonts w:ascii="Palatino" w:hAnsi="Palatino"/>
          <w:sz w:val="28"/>
          <w:szCs w:val="28"/>
        </w:rPr>
      </w:pPr>
      <w:r w:rsidRPr="00F847FC">
        <w:rPr>
          <w:rFonts w:ascii="Palatino" w:hAnsi="Palatino"/>
          <w:sz w:val="28"/>
          <w:szCs w:val="28"/>
        </w:rPr>
        <w:tab/>
      </w:r>
      <w:r w:rsidR="00377855" w:rsidRPr="00F847FC">
        <w:rPr>
          <w:rFonts w:ascii="Palatino" w:hAnsi="Palatino"/>
          <w:sz w:val="28"/>
          <w:szCs w:val="28"/>
        </w:rPr>
        <w:t>Session</w:t>
      </w:r>
      <w:r w:rsidRPr="00F847FC">
        <w:rPr>
          <w:rFonts w:ascii="Palatino" w:hAnsi="Palatino"/>
          <w:sz w:val="28"/>
          <w:szCs w:val="28"/>
        </w:rPr>
        <w:t xml:space="preserve"> Organizer and Chair: “Social Theory and Fiction.” Romance Studies Colloquium, hosted by Montclair State University, Jersey City, October 2009.</w:t>
      </w:r>
    </w:p>
    <w:p w14:paraId="0EF602C4" w14:textId="77777777" w:rsidR="00C72192" w:rsidRPr="00F847FC" w:rsidRDefault="00C72192" w:rsidP="00C72192">
      <w:pPr>
        <w:tabs>
          <w:tab w:val="left" w:pos="270"/>
        </w:tabs>
        <w:rPr>
          <w:rFonts w:ascii="Palatino" w:hAnsi="Palatino"/>
          <w:sz w:val="28"/>
          <w:szCs w:val="28"/>
        </w:rPr>
      </w:pPr>
    </w:p>
    <w:p w14:paraId="0ED4C6FD" w14:textId="77777777" w:rsidR="0003766E" w:rsidRPr="00F847FC" w:rsidRDefault="00C72192" w:rsidP="00656F83">
      <w:pPr>
        <w:tabs>
          <w:tab w:val="left" w:pos="270"/>
        </w:tabs>
        <w:ind w:left="540" w:hanging="540"/>
        <w:rPr>
          <w:rFonts w:ascii="Palatino" w:hAnsi="Palatino"/>
          <w:sz w:val="28"/>
          <w:szCs w:val="28"/>
        </w:rPr>
      </w:pPr>
      <w:r w:rsidRPr="00F847FC">
        <w:rPr>
          <w:rFonts w:ascii="Palatino" w:hAnsi="Palatino"/>
          <w:sz w:val="28"/>
          <w:szCs w:val="28"/>
        </w:rPr>
        <w:tab/>
      </w:r>
      <w:r w:rsidR="00397DDA" w:rsidRPr="00F847FC">
        <w:rPr>
          <w:rFonts w:ascii="Palatino" w:hAnsi="Palatino"/>
          <w:sz w:val="28"/>
          <w:szCs w:val="28"/>
        </w:rPr>
        <w:t xml:space="preserve">Fulbright National Screening Committee for English Teaching Assistantships in Italy, sponsored by The Institute of International Education and the US Department of State. Specialist chosen to review 75 applications and nominate candidates for Fulbright awards to US graduate students providing a native, English language presence </w:t>
      </w:r>
      <w:r w:rsidR="00C53654" w:rsidRPr="00F847FC">
        <w:rPr>
          <w:rFonts w:ascii="Palatino" w:hAnsi="Palatino"/>
          <w:sz w:val="28"/>
          <w:szCs w:val="28"/>
        </w:rPr>
        <w:t xml:space="preserve">for a </w:t>
      </w:r>
      <w:r w:rsidR="00397DDA" w:rsidRPr="00F847FC">
        <w:rPr>
          <w:rFonts w:ascii="Palatino" w:hAnsi="Palatino"/>
          <w:sz w:val="28"/>
          <w:szCs w:val="28"/>
        </w:rPr>
        <w:t>teaching staff in Italy, 2007</w:t>
      </w:r>
      <w:r w:rsidR="00FE1171" w:rsidRPr="00F847FC">
        <w:rPr>
          <w:rFonts w:ascii="Palatino" w:hAnsi="Palatino"/>
          <w:sz w:val="28"/>
          <w:szCs w:val="28"/>
        </w:rPr>
        <w:t>-10</w:t>
      </w:r>
      <w:r w:rsidR="00397DDA" w:rsidRPr="00F847FC">
        <w:rPr>
          <w:rFonts w:ascii="Palatino" w:hAnsi="Palatino"/>
          <w:sz w:val="28"/>
          <w:szCs w:val="28"/>
        </w:rPr>
        <w:t>.</w:t>
      </w:r>
      <w:r w:rsidR="00FE1171" w:rsidRPr="00F847FC">
        <w:rPr>
          <w:rFonts w:ascii="Palatino" w:hAnsi="Palatino"/>
          <w:sz w:val="28"/>
          <w:szCs w:val="28"/>
        </w:rPr>
        <w:t xml:space="preserve"> Service on Committee: 2007-08.</w:t>
      </w:r>
      <w:r w:rsidR="00397DDA" w:rsidRPr="00F847FC">
        <w:rPr>
          <w:rFonts w:ascii="Palatino" w:hAnsi="Palatino"/>
          <w:sz w:val="28"/>
          <w:szCs w:val="28"/>
        </w:rPr>
        <w:t xml:space="preserve">  </w:t>
      </w:r>
      <w:hyperlink r:id="rId11" w:history="1">
        <w:r w:rsidR="00656F83" w:rsidRPr="00F847FC">
          <w:rPr>
            <w:rStyle w:val="Hyperlink"/>
            <w:rFonts w:ascii="Palatino" w:hAnsi="Palatino"/>
            <w:sz w:val="28"/>
            <w:szCs w:val="28"/>
          </w:rPr>
          <w:t>www.fulbrightonline.org/us</w:t>
        </w:r>
      </w:hyperlink>
    </w:p>
    <w:p w14:paraId="13E28AB7" w14:textId="77777777" w:rsidR="0003766E" w:rsidRPr="00F847FC" w:rsidRDefault="0003766E" w:rsidP="0003766E">
      <w:pPr>
        <w:tabs>
          <w:tab w:val="left" w:pos="270"/>
        </w:tabs>
        <w:rPr>
          <w:rFonts w:ascii="Palatino" w:hAnsi="Palatino"/>
          <w:sz w:val="28"/>
          <w:szCs w:val="28"/>
        </w:rPr>
      </w:pPr>
    </w:p>
    <w:p w14:paraId="74F047CC" w14:textId="77777777" w:rsidR="008636C8" w:rsidRPr="00F847FC" w:rsidRDefault="0003766E" w:rsidP="00E120F3">
      <w:pPr>
        <w:tabs>
          <w:tab w:val="left" w:pos="270"/>
        </w:tabs>
        <w:ind w:left="540" w:hanging="540"/>
        <w:rPr>
          <w:rFonts w:ascii="Palatino" w:hAnsi="Palatino" w:cs="Verdana"/>
          <w:sz w:val="28"/>
          <w:szCs w:val="28"/>
        </w:rPr>
      </w:pPr>
      <w:r w:rsidRPr="00F847FC">
        <w:rPr>
          <w:rFonts w:ascii="Palatino" w:hAnsi="Palatino"/>
          <w:sz w:val="28"/>
          <w:szCs w:val="28"/>
        </w:rPr>
        <w:tab/>
      </w:r>
      <w:r w:rsidR="00B93890" w:rsidRPr="00F847FC">
        <w:rPr>
          <w:rFonts w:ascii="Palatino" w:hAnsi="Palatino"/>
          <w:sz w:val="28"/>
          <w:szCs w:val="28"/>
        </w:rPr>
        <w:t>Participant, Pilot P</w:t>
      </w:r>
      <w:r w:rsidR="00E120F3" w:rsidRPr="00F847FC">
        <w:rPr>
          <w:rFonts w:ascii="Palatino" w:hAnsi="Palatino"/>
          <w:sz w:val="28"/>
          <w:szCs w:val="28"/>
        </w:rPr>
        <w:t xml:space="preserve">rogram for </w:t>
      </w:r>
      <w:proofErr w:type="spellStart"/>
      <w:r w:rsidR="00E120F3" w:rsidRPr="00F847FC">
        <w:rPr>
          <w:rFonts w:ascii="Palatino" w:hAnsi="Palatino"/>
          <w:sz w:val="28"/>
          <w:szCs w:val="28"/>
        </w:rPr>
        <w:t>Elluminate</w:t>
      </w:r>
      <w:proofErr w:type="spellEnd"/>
      <w:r w:rsidR="00791F3D" w:rsidRPr="00F847FC">
        <w:rPr>
          <w:rFonts w:ascii="Palatino" w:hAnsi="Palatino"/>
          <w:sz w:val="28"/>
          <w:szCs w:val="28"/>
        </w:rPr>
        <w:t xml:space="preserve"> and </w:t>
      </w:r>
      <w:proofErr w:type="spellStart"/>
      <w:r w:rsidR="00791F3D" w:rsidRPr="00F847FC">
        <w:rPr>
          <w:rFonts w:ascii="Palatino" w:hAnsi="Palatino"/>
          <w:sz w:val="28"/>
          <w:szCs w:val="28"/>
        </w:rPr>
        <w:t>Wimba</w:t>
      </w:r>
      <w:proofErr w:type="spellEnd"/>
      <w:r w:rsidR="00791F3D" w:rsidRPr="00F847FC">
        <w:rPr>
          <w:rFonts w:ascii="Palatino" w:hAnsi="Palatino"/>
          <w:sz w:val="28"/>
          <w:szCs w:val="28"/>
        </w:rPr>
        <w:t xml:space="preserve"> Classroom</w:t>
      </w:r>
      <w:r w:rsidR="00E120F3" w:rsidRPr="00F847FC">
        <w:rPr>
          <w:rFonts w:ascii="Palatino" w:hAnsi="Palatino"/>
          <w:sz w:val="28"/>
          <w:szCs w:val="28"/>
        </w:rPr>
        <w:t xml:space="preserve">: </w:t>
      </w:r>
      <w:r w:rsidR="00791F3D" w:rsidRPr="00F847FC">
        <w:rPr>
          <w:rFonts w:ascii="Palatino" w:hAnsi="Palatino"/>
          <w:sz w:val="28"/>
          <w:szCs w:val="28"/>
        </w:rPr>
        <w:t xml:space="preserve">online </w:t>
      </w:r>
      <w:r w:rsidR="00724D6B" w:rsidRPr="00F847FC">
        <w:rPr>
          <w:rFonts w:ascii="Palatino" w:hAnsi="Palatino" w:cs="Verdana"/>
          <w:sz w:val="28"/>
          <w:szCs w:val="28"/>
        </w:rPr>
        <w:t>learning</w:t>
      </w:r>
      <w:r w:rsidR="00E120F3" w:rsidRPr="00F847FC">
        <w:rPr>
          <w:rFonts w:ascii="Palatino" w:hAnsi="Palatino" w:cs="Verdana"/>
          <w:sz w:val="28"/>
          <w:szCs w:val="28"/>
        </w:rPr>
        <w:t xml:space="preserve"> environments featuring application sharing, audio, video, and content display, 2009-present.</w:t>
      </w:r>
    </w:p>
    <w:p w14:paraId="40FF5B97" w14:textId="77777777" w:rsidR="008636C8" w:rsidRPr="00F847FC" w:rsidRDefault="008636C8" w:rsidP="00686F39">
      <w:pPr>
        <w:tabs>
          <w:tab w:val="left" w:pos="270"/>
        </w:tabs>
        <w:rPr>
          <w:rFonts w:ascii="Palatino" w:hAnsi="Palatino" w:cs="Verdana"/>
          <w:sz w:val="28"/>
          <w:szCs w:val="28"/>
        </w:rPr>
      </w:pPr>
    </w:p>
    <w:p w14:paraId="49C549C9" w14:textId="72501079" w:rsidR="00686F39" w:rsidRPr="00F847FC" w:rsidRDefault="008636C8" w:rsidP="00686F39">
      <w:pPr>
        <w:tabs>
          <w:tab w:val="left" w:pos="270"/>
        </w:tabs>
        <w:ind w:left="540" w:hanging="540"/>
        <w:rPr>
          <w:rFonts w:ascii="Palatino" w:hAnsi="Palatino" w:cs="Verdana"/>
          <w:sz w:val="28"/>
          <w:szCs w:val="28"/>
        </w:rPr>
      </w:pPr>
      <w:r w:rsidRPr="00F847FC">
        <w:rPr>
          <w:rFonts w:ascii="Palatino" w:hAnsi="Palatino" w:cs="Verdana"/>
          <w:sz w:val="28"/>
          <w:szCs w:val="28"/>
        </w:rPr>
        <w:tab/>
        <w:t>Participant, Hybrid Online Course Evaluation Pilot Project: pilot evaluation of hybrid courses,</w:t>
      </w:r>
      <w:r w:rsidRPr="00F847FC">
        <w:rPr>
          <w:rFonts w:ascii="Palatino" w:hAnsi="Palatino"/>
          <w:sz w:val="28"/>
          <w:szCs w:val="28"/>
        </w:rPr>
        <w:t xml:space="preserve"> College of Humanities and Social Sciences,</w:t>
      </w:r>
      <w:r w:rsidRPr="00F847FC">
        <w:rPr>
          <w:rFonts w:ascii="Palatino" w:hAnsi="Palatino" w:cs="Verdana"/>
          <w:sz w:val="28"/>
          <w:szCs w:val="28"/>
        </w:rPr>
        <w:t xml:space="preserve"> Spring 2010</w:t>
      </w:r>
      <w:r w:rsidR="00581B1F" w:rsidRPr="00F847FC">
        <w:rPr>
          <w:rFonts w:ascii="Palatino" w:hAnsi="Palatino" w:cs="Verdana"/>
          <w:sz w:val="28"/>
          <w:szCs w:val="28"/>
        </w:rPr>
        <w:t>, Fall 2012</w:t>
      </w:r>
      <w:r w:rsidR="00C7013D" w:rsidRPr="00F847FC">
        <w:rPr>
          <w:rFonts w:ascii="Palatino" w:hAnsi="Palatino" w:cs="Verdana"/>
          <w:sz w:val="28"/>
          <w:szCs w:val="28"/>
        </w:rPr>
        <w:t>.</w:t>
      </w:r>
    </w:p>
    <w:p w14:paraId="70D084BD" w14:textId="77777777" w:rsidR="003D63B1" w:rsidRPr="00F847FC" w:rsidRDefault="003D63B1" w:rsidP="00E120F3">
      <w:pPr>
        <w:tabs>
          <w:tab w:val="left" w:pos="270"/>
        </w:tabs>
        <w:ind w:left="540" w:hanging="540"/>
        <w:rPr>
          <w:rFonts w:ascii="Palatino" w:hAnsi="Palatino" w:cs="Verdana"/>
          <w:sz w:val="28"/>
          <w:szCs w:val="28"/>
        </w:rPr>
      </w:pPr>
    </w:p>
    <w:p w14:paraId="17E81351" w14:textId="50580584" w:rsidR="003D63B1" w:rsidRPr="00F847FC" w:rsidRDefault="003D63B1" w:rsidP="003D63B1">
      <w:pPr>
        <w:tabs>
          <w:tab w:val="left" w:pos="270"/>
        </w:tabs>
        <w:ind w:left="540" w:hanging="540"/>
        <w:rPr>
          <w:rFonts w:ascii="Palatino" w:hAnsi="Palatino"/>
          <w:sz w:val="28"/>
          <w:szCs w:val="28"/>
        </w:rPr>
      </w:pPr>
      <w:r w:rsidRPr="00F847FC">
        <w:rPr>
          <w:rFonts w:ascii="Palatino" w:hAnsi="Palatino"/>
          <w:sz w:val="28"/>
          <w:szCs w:val="28"/>
        </w:rPr>
        <w:tab/>
        <w:t>Participant: “Teaching Italian: A Symposium/Workshop for Instructional Materials,” Meeting III: Technology. Montclair State University, September, 2010.</w:t>
      </w:r>
    </w:p>
    <w:p w14:paraId="440A7736" w14:textId="77777777" w:rsidR="003D63B1" w:rsidRPr="00F847FC" w:rsidRDefault="003D63B1" w:rsidP="003D63B1">
      <w:pPr>
        <w:tabs>
          <w:tab w:val="left" w:pos="270"/>
        </w:tabs>
        <w:rPr>
          <w:rFonts w:ascii="Palatino" w:hAnsi="Palatino" w:cs="Verdana"/>
          <w:sz w:val="28"/>
          <w:szCs w:val="28"/>
        </w:rPr>
      </w:pPr>
    </w:p>
    <w:p w14:paraId="7925597F" w14:textId="48E52122" w:rsidR="00397DDA" w:rsidRPr="00F847FC" w:rsidRDefault="003D63B1" w:rsidP="003D63B1">
      <w:pPr>
        <w:tabs>
          <w:tab w:val="left" w:pos="270"/>
        </w:tabs>
        <w:ind w:left="540" w:hanging="540"/>
        <w:rPr>
          <w:rFonts w:ascii="Palatino" w:hAnsi="Palatino"/>
          <w:sz w:val="28"/>
          <w:szCs w:val="28"/>
        </w:rPr>
      </w:pPr>
      <w:r w:rsidRPr="00F847FC">
        <w:rPr>
          <w:rFonts w:ascii="Palatino" w:hAnsi="Palatino"/>
          <w:sz w:val="28"/>
          <w:szCs w:val="28"/>
        </w:rPr>
        <w:tab/>
        <w:t>Participant: “Teaching Italian: A Symposium/Workshop for Instructional Materials,” Meeting 1: Speaking. Montclair State University, September, 2008.</w:t>
      </w:r>
    </w:p>
    <w:p w14:paraId="28E75386" w14:textId="77777777" w:rsidR="00397DDA" w:rsidRPr="00F847FC" w:rsidRDefault="00397DDA">
      <w:pPr>
        <w:tabs>
          <w:tab w:val="left" w:pos="270"/>
        </w:tabs>
        <w:ind w:left="540" w:hanging="540"/>
        <w:rPr>
          <w:rFonts w:ascii="Palatino" w:hAnsi="Palatino"/>
          <w:sz w:val="28"/>
          <w:szCs w:val="28"/>
        </w:rPr>
      </w:pPr>
    </w:p>
    <w:p w14:paraId="4D7C1538" w14:textId="77777777" w:rsidR="00397DDA" w:rsidRPr="00F847FC" w:rsidRDefault="00397DDA">
      <w:pPr>
        <w:tabs>
          <w:tab w:val="left" w:pos="270"/>
        </w:tabs>
        <w:ind w:left="450" w:hanging="450"/>
        <w:rPr>
          <w:rFonts w:ascii="Palatino" w:hAnsi="Palatino"/>
          <w:sz w:val="28"/>
          <w:szCs w:val="28"/>
        </w:rPr>
      </w:pPr>
      <w:r w:rsidRPr="00F847FC">
        <w:rPr>
          <w:rFonts w:ascii="Palatino" w:hAnsi="Palatino"/>
          <w:sz w:val="28"/>
          <w:szCs w:val="28"/>
        </w:rPr>
        <w:tab/>
        <w:t>Presenter: “Hybrid Instruction, The Italian Virtual Classroom,” College of Humanities and Social Sciences Meeting, Montclair State University, November, 2007.</w:t>
      </w:r>
    </w:p>
    <w:p w14:paraId="2C46E182" w14:textId="77777777" w:rsidR="00397DDA" w:rsidRPr="00F847FC" w:rsidRDefault="00397DDA">
      <w:pPr>
        <w:tabs>
          <w:tab w:val="left" w:pos="270"/>
        </w:tabs>
        <w:ind w:left="540" w:hanging="540"/>
        <w:rPr>
          <w:rFonts w:ascii="Palatino" w:hAnsi="Palatino"/>
          <w:sz w:val="28"/>
          <w:szCs w:val="28"/>
        </w:rPr>
      </w:pPr>
    </w:p>
    <w:p w14:paraId="3645FBBD"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MLA Delegate Assembly representing the Division on 17</w:t>
      </w:r>
      <w:r w:rsidRPr="00F847FC">
        <w:rPr>
          <w:rFonts w:ascii="Palatino" w:hAnsi="Palatino"/>
          <w:sz w:val="28"/>
          <w:szCs w:val="28"/>
          <w:vertAlign w:val="superscript"/>
        </w:rPr>
        <w:t>th</w:t>
      </w:r>
      <w:r w:rsidRPr="00F847FC">
        <w:rPr>
          <w:rFonts w:ascii="Palatino" w:hAnsi="Palatino"/>
          <w:sz w:val="28"/>
          <w:szCs w:val="28"/>
        </w:rPr>
        <w:t>-, 18</w:t>
      </w:r>
      <w:r w:rsidRPr="00F847FC">
        <w:rPr>
          <w:rFonts w:ascii="Palatino" w:hAnsi="Palatino"/>
          <w:sz w:val="28"/>
          <w:szCs w:val="28"/>
          <w:vertAlign w:val="superscript"/>
        </w:rPr>
        <w:t>th</w:t>
      </w:r>
      <w:r w:rsidRPr="00F847FC">
        <w:rPr>
          <w:rFonts w:ascii="Palatino" w:hAnsi="Palatino"/>
          <w:sz w:val="28"/>
          <w:szCs w:val="28"/>
        </w:rPr>
        <w:t>-, and 19</w:t>
      </w:r>
      <w:r w:rsidRPr="00F847FC">
        <w:rPr>
          <w:rFonts w:ascii="Palatino" w:hAnsi="Palatino"/>
          <w:sz w:val="28"/>
          <w:szCs w:val="28"/>
          <w:vertAlign w:val="superscript"/>
        </w:rPr>
        <w:t>th</w:t>
      </w:r>
      <w:r w:rsidRPr="00F847FC">
        <w:rPr>
          <w:rFonts w:ascii="Palatino" w:hAnsi="Palatino"/>
          <w:sz w:val="28"/>
          <w:szCs w:val="28"/>
        </w:rPr>
        <w:t>-Century Italian Literature, a three-year term, 2001-03.</w:t>
      </w:r>
    </w:p>
    <w:p w14:paraId="35D74E63" w14:textId="77777777" w:rsidR="00397DDA" w:rsidRPr="00F847FC" w:rsidRDefault="00397DDA">
      <w:pPr>
        <w:tabs>
          <w:tab w:val="left" w:pos="270"/>
        </w:tabs>
        <w:ind w:left="540" w:hanging="540"/>
        <w:rPr>
          <w:rFonts w:ascii="Palatino" w:hAnsi="Palatino"/>
          <w:sz w:val="28"/>
          <w:szCs w:val="28"/>
        </w:rPr>
      </w:pPr>
    </w:p>
    <w:p w14:paraId="1FE705CE" w14:textId="77777777" w:rsidR="00232E51" w:rsidRPr="00F847FC" w:rsidRDefault="00397DDA" w:rsidP="00232E51">
      <w:pPr>
        <w:tabs>
          <w:tab w:val="left" w:pos="270"/>
        </w:tabs>
        <w:ind w:left="540" w:hanging="540"/>
        <w:rPr>
          <w:rFonts w:ascii="Palatino" w:hAnsi="Palatino"/>
          <w:sz w:val="28"/>
          <w:szCs w:val="28"/>
        </w:rPr>
      </w:pPr>
      <w:r w:rsidRPr="00F847FC">
        <w:rPr>
          <w:rFonts w:ascii="Palatino" w:hAnsi="Palatino"/>
          <w:sz w:val="28"/>
          <w:szCs w:val="28"/>
        </w:rPr>
        <w:tab/>
        <w:t>MLA Executive Committee of the Division on 17</w:t>
      </w:r>
      <w:r w:rsidRPr="00F847FC">
        <w:rPr>
          <w:rFonts w:ascii="Palatino" w:hAnsi="Palatino"/>
          <w:sz w:val="28"/>
          <w:szCs w:val="28"/>
          <w:vertAlign w:val="superscript"/>
        </w:rPr>
        <w:t>th</w:t>
      </w:r>
      <w:r w:rsidRPr="00F847FC">
        <w:rPr>
          <w:rFonts w:ascii="Palatino" w:hAnsi="Palatino"/>
          <w:sz w:val="28"/>
          <w:szCs w:val="28"/>
        </w:rPr>
        <w:t>-, 18</w:t>
      </w:r>
      <w:r w:rsidRPr="00F847FC">
        <w:rPr>
          <w:rFonts w:ascii="Palatino" w:hAnsi="Palatino"/>
          <w:sz w:val="28"/>
          <w:szCs w:val="28"/>
          <w:vertAlign w:val="superscript"/>
        </w:rPr>
        <w:t>th</w:t>
      </w:r>
      <w:r w:rsidRPr="00F847FC">
        <w:rPr>
          <w:rFonts w:ascii="Palatino" w:hAnsi="Palatino"/>
          <w:sz w:val="28"/>
          <w:szCs w:val="28"/>
        </w:rPr>
        <w:t>-, and 19</w:t>
      </w:r>
      <w:r w:rsidRPr="00F847FC">
        <w:rPr>
          <w:rFonts w:ascii="Palatino" w:hAnsi="Palatino"/>
          <w:sz w:val="28"/>
          <w:szCs w:val="28"/>
          <w:vertAlign w:val="superscript"/>
        </w:rPr>
        <w:t>th</w:t>
      </w:r>
      <w:r w:rsidRPr="00F847FC">
        <w:rPr>
          <w:rFonts w:ascii="Palatino" w:hAnsi="Palatino"/>
          <w:sz w:val="28"/>
          <w:szCs w:val="28"/>
        </w:rPr>
        <w:t>-Century Italian Literature, a five-year term, 1998-02 (Secretary 2000, Chair 2001).</w:t>
      </w:r>
    </w:p>
    <w:p w14:paraId="7CD68181" w14:textId="77777777" w:rsidR="00232E51" w:rsidRPr="00F847FC" w:rsidRDefault="00232E51" w:rsidP="00232E51">
      <w:pPr>
        <w:tabs>
          <w:tab w:val="left" w:pos="270"/>
        </w:tabs>
        <w:ind w:left="450" w:hanging="450"/>
        <w:rPr>
          <w:rFonts w:ascii="Palatino" w:hAnsi="Palatino"/>
          <w:sz w:val="28"/>
          <w:szCs w:val="28"/>
        </w:rPr>
      </w:pPr>
      <w:r w:rsidRPr="00F847FC">
        <w:rPr>
          <w:rFonts w:ascii="Palatino" w:hAnsi="Palatino"/>
          <w:sz w:val="28"/>
          <w:szCs w:val="28"/>
        </w:rPr>
        <w:lastRenderedPageBreak/>
        <w:tab/>
      </w:r>
    </w:p>
    <w:p w14:paraId="4C33319E" w14:textId="77777777" w:rsidR="00397DDA" w:rsidRPr="00F847FC" w:rsidRDefault="00232E51" w:rsidP="00232E51">
      <w:pPr>
        <w:tabs>
          <w:tab w:val="left" w:pos="270"/>
        </w:tabs>
        <w:ind w:left="450" w:hanging="450"/>
        <w:rPr>
          <w:rFonts w:ascii="Palatino" w:hAnsi="Palatino"/>
          <w:sz w:val="28"/>
          <w:szCs w:val="28"/>
        </w:rPr>
      </w:pPr>
      <w:r w:rsidRPr="00F847FC">
        <w:rPr>
          <w:rFonts w:ascii="Palatino" w:hAnsi="Palatino"/>
          <w:sz w:val="28"/>
          <w:szCs w:val="28"/>
        </w:rPr>
        <w:tab/>
        <w:t>Session</w:t>
      </w:r>
      <w:r w:rsidR="00DD0EB1" w:rsidRPr="00F847FC">
        <w:rPr>
          <w:rFonts w:ascii="Palatino" w:hAnsi="Palatino"/>
          <w:sz w:val="28"/>
          <w:szCs w:val="28"/>
        </w:rPr>
        <w:t xml:space="preserve"> Proposal</w:t>
      </w:r>
      <w:r w:rsidRPr="00F847FC">
        <w:rPr>
          <w:rFonts w:ascii="Palatino" w:hAnsi="Palatino"/>
          <w:sz w:val="28"/>
          <w:szCs w:val="28"/>
        </w:rPr>
        <w:t>: “</w:t>
      </w:r>
      <w:r w:rsidRPr="00F847FC">
        <w:rPr>
          <w:rFonts w:ascii="Palatino" w:hAnsi="Palatino" w:cs="Palatino"/>
          <w:sz w:val="28"/>
          <w:szCs w:val="28"/>
        </w:rPr>
        <w:t>The Gothic in Italian and Italian American Literature and Culture</w:t>
      </w:r>
      <w:r w:rsidRPr="00F847FC">
        <w:rPr>
          <w:rFonts w:ascii="Palatino" w:hAnsi="Palatino"/>
          <w:sz w:val="28"/>
          <w:szCs w:val="28"/>
        </w:rPr>
        <w:t>,” 2010 NEMLA Convention, Montreal.</w:t>
      </w:r>
    </w:p>
    <w:p w14:paraId="630348B2" w14:textId="77777777" w:rsidR="00397DDA" w:rsidRPr="00F847FC" w:rsidRDefault="00397DDA" w:rsidP="00397DDA">
      <w:pPr>
        <w:tabs>
          <w:tab w:val="left" w:pos="270"/>
        </w:tabs>
        <w:ind w:left="540" w:hanging="540"/>
        <w:rPr>
          <w:rFonts w:ascii="Palatino" w:hAnsi="Palatino"/>
          <w:sz w:val="28"/>
          <w:szCs w:val="28"/>
        </w:rPr>
      </w:pPr>
    </w:p>
    <w:p w14:paraId="1008CDC0"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Session Chair: “Food and Eating: Ecofeminist Perspectives in 19</w:t>
      </w:r>
      <w:r w:rsidRPr="00F847FC">
        <w:rPr>
          <w:rFonts w:ascii="Palatino" w:hAnsi="Palatino"/>
          <w:sz w:val="28"/>
          <w:szCs w:val="28"/>
          <w:vertAlign w:val="superscript"/>
        </w:rPr>
        <w:t>th</w:t>
      </w:r>
      <w:r w:rsidRPr="00F847FC">
        <w:rPr>
          <w:rFonts w:ascii="Palatino" w:hAnsi="Palatino"/>
          <w:sz w:val="28"/>
          <w:szCs w:val="28"/>
        </w:rPr>
        <w:t>-Century Italian and European Literature,” 2009 NEMLA Convention, Boston.</w:t>
      </w:r>
    </w:p>
    <w:p w14:paraId="3CCA069B" w14:textId="77777777" w:rsidR="00397DDA" w:rsidRPr="00F847FC" w:rsidRDefault="00397DDA" w:rsidP="00397DDA">
      <w:pPr>
        <w:tabs>
          <w:tab w:val="left" w:pos="270"/>
        </w:tabs>
        <w:ind w:left="540" w:hanging="540"/>
        <w:rPr>
          <w:rFonts w:ascii="Palatino" w:hAnsi="Palatino"/>
          <w:sz w:val="28"/>
          <w:szCs w:val="28"/>
        </w:rPr>
      </w:pPr>
    </w:p>
    <w:p w14:paraId="2D6C499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Session Chair: “Food and Eating in 19</w:t>
      </w:r>
      <w:r w:rsidRPr="00F847FC">
        <w:rPr>
          <w:rFonts w:ascii="Palatino" w:hAnsi="Palatino"/>
          <w:sz w:val="28"/>
          <w:szCs w:val="28"/>
          <w:vertAlign w:val="superscript"/>
        </w:rPr>
        <w:t>th</w:t>
      </w:r>
      <w:r w:rsidRPr="00F847FC">
        <w:rPr>
          <w:rFonts w:ascii="Palatino" w:hAnsi="Palatino"/>
          <w:sz w:val="28"/>
          <w:szCs w:val="28"/>
        </w:rPr>
        <w:t>-Century Italian Literature,” 2007 NEMLA Convention, Baltimore.</w:t>
      </w:r>
    </w:p>
    <w:p w14:paraId="2E4F10AD" w14:textId="77777777" w:rsidR="00397DDA" w:rsidRPr="00F847FC" w:rsidRDefault="00397DDA" w:rsidP="00397DDA">
      <w:pPr>
        <w:tabs>
          <w:tab w:val="left" w:pos="270"/>
        </w:tabs>
        <w:ind w:left="540" w:hanging="540"/>
        <w:rPr>
          <w:rFonts w:ascii="Palatino" w:hAnsi="Palatino"/>
          <w:sz w:val="28"/>
          <w:szCs w:val="28"/>
        </w:rPr>
      </w:pPr>
    </w:p>
    <w:p w14:paraId="2A3F7DE3"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Board of Academic Advisors, The New Jersey Italian American Heritage Commission (NJIAHC) and Institute. Promotion of Italian and Italian American culture and higher education; organization of academic curricula, programs, colloquia. 2002-present.</w:t>
      </w:r>
    </w:p>
    <w:p w14:paraId="60CD3A6A" w14:textId="77777777" w:rsidR="00397DDA" w:rsidRPr="00F847FC" w:rsidRDefault="00397DDA" w:rsidP="00397DDA">
      <w:pPr>
        <w:tabs>
          <w:tab w:val="left" w:pos="270"/>
        </w:tabs>
        <w:ind w:left="540" w:hanging="540"/>
        <w:rPr>
          <w:rFonts w:ascii="Palatino" w:hAnsi="Palatino"/>
          <w:sz w:val="28"/>
          <w:szCs w:val="28"/>
        </w:rPr>
      </w:pPr>
    </w:p>
    <w:p w14:paraId="3C46E341"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NJIAHI Curriculum Development and Project Review Committees, 2002-present.</w:t>
      </w:r>
    </w:p>
    <w:p w14:paraId="0688F9ED"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p>
    <w:p w14:paraId="4FE8AD3F"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Author, Italian Curriculum for New Jersey Schools, Grades 6-12, Unit 1: History and Society, “Understanding Stream-of-Consciousness through Leonardo da Vinci’s Principle of </w:t>
      </w:r>
      <w:proofErr w:type="spellStart"/>
      <w:r w:rsidRPr="00F847FC">
        <w:rPr>
          <w:rFonts w:ascii="Palatino" w:hAnsi="Palatino"/>
          <w:i/>
          <w:sz w:val="28"/>
          <w:szCs w:val="28"/>
        </w:rPr>
        <w:t>Curiosità</w:t>
      </w:r>
      <w:proofErr w:type="spellEnd"/>
      <w:r w:rsidRPr="00F847FC">
        <w:rPr>
          <w:rFonts w:ascii="Palatino" w:hAnsi="Palatino"/>
          <w:i/>
          <w:sz w:val="28"/>
          <w:szCs w:val="28"/>
        </w:rPr>
        <w:t>”</w:t>
      </w:r>
      <w:r w:rsidRPr="00F847FC">
        <w:rPr>
          <w:rFonts w:ascii="Palatino" w:hAnsi="Palatino"/>
          <w:sz w:val="28"/>
          <w:szCs w:val="28"/>
        </w:rPr>
        <w:t xml:space="preserve"> for the NJIAHC’s “Universality of Italian Heritage” Curriculum Project, 2004-06.</w:t>
      </w:r>
    </w:p>
    <w:p w14:paraId="2C4B33E9" w14:textId="77777777" w:rsidR="00397DDA" w:rsidRPr="00F847FC" w:rsidRDefault="00397DDA">
      <w:pPr>
        <w:tabs>
          <w:tab w:val="left" w:pos="270"/>
        </w:tabs>
        <w:ind w:left="540" w:hanging="540"/>
        <w:rPr>
          <w:rFonts w:ascii="Palatino" w:hAnsi="Palatino"/>
          <w:sz w:val="28"/>
          <w:szCs w:val="28"/>
        </w:rPr>
      </w:pPr>
    </w:p>
    <w:p w14:paraId="5C134C4E" w14:textId="77777777" w:rsidR="004758A2"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Jury Zerilli-</w:t>
      </w:r>
      <w:proofErr w:type="spellStart"/>
      <w:r w:rsidRPr="00F847FC">
        <w:rPr>
          <w:rFonts w:ascii="Palatino" w:hAnsi="Palatino"/>
          <w:sz w:val="28"/>
          <w:szCs w:val="28"/>
        </w:rPr>
        <w:t>Marimò</w:t>
      </w:r>
      <w:proofErr w:type="spellEnd"/>
      <w:r w:rsidRPr="00F847FC">
        <w:rPr>
          <w:rFonts w:ascii="Palatino" w:hAnsi="Palatino"/>
          <w:sz w:val="28"/>
          <w:szCs w:val="28"/>
        </w:rPr>
        <w:t xml:space="preserve"> Prize for Italian Fiction, New York University, 2002-06 (4</w:t>
      </w:r>
      <w:r w:rsidRPr="00F847FC">
        <w:rPr>
          <w:rFonts w:ascii="Palatino" w:hAnsi="Palatino"/>
          <w:sz w:val="28"/>
          <w:szCs w:val="28"/>
          <w:vertAlign w:val="superscript"/>
        </w:rPr>
        <w:t>th</w:t>
      </w:r>
      <w:r w:rsidRPr="00F847FC">
        <w:rPr>
          <w:rFonts w:ascii="Palatino" w:hAnsi="Palatino"/>
          <w:sz w:val="28"/>
          <w:szCs w:val="28"/>
        </w:rPr>
        <w:t xml:space="preserve"> term). Judge 15 new novels in two rounds of voting and attend award ceremony.</w:t>
      </w:r>
    </w:p>
    <w:p w14:paraId="6B63444B" w14:textId="77777777" w:rsidR="004758A2" w:rsidRPr="00F847FC" w:rsidRDefault="004758A2" w:rsidP="00397DDA">
      <w:pPr>
        <w:tabs>
          <w:tab w:val="left" w:pos="270"/>
        </w:tabs>
        <w:ind w:left="540" w:hanging="540"/>
        <w:rPr>
          <w:rFonts w:ascii="Palatino" w:hAnsi="Palatino"/>
          <w:sz w:val="28"/>
          <w:szCs w:val="28"/>
        </w:rPr>
      </w:pPr>
    </w:p>
    <w:p w14:paraId="5A3FEA07" w14:textId="77777777" w:rsidR="00397DDA" w:rsidRPr="00F847FC" w:rsidRDefault="004758A2" w:rsidP="004758A2">
      <w:pPr>
        <w:tabs>
          <w:tab w:val="left" w:pos="270"/>
        </w:tabs>
        <w:ind w:left="540" w:hanging="540"/>
        <w:rPr>
          <w:rFonts w:ascii="Palatino" w:hAnsi="Palatino"/>
          <w:sz w:val="28"/>
          <w:szCs w:val="28"/>
        </w:rPr>
      </w:pPr>
      <w:r w:rsidRPr="00F847FC">
        <w:rPr>
          <w:rFonts w:ascii="Palatino" w:hAnsi="Palatino"/>
          <w:sz w:val="28"/>
          <w:szCs w:val="28"/>
        </w:rPr>
        <w:tab/>
        <w:t xml:space="preserve">Recommender, American Philosophical Society Sabbatical Fellowship for “Massimo </w:t>
      </w:r>
      <w:proofErr w:type="spellStart"/>
      <w:r w:rsidRPr="00F847FC">
        <w:rPr>
          <w:rFonts w:ascii="Palatino" w:hAnsi="Palatino"/>
          <w:sz w:val="28"/>
          <w:szCs w:val="28"/>
        </w:rPr>
        <w:t>D’Azeglio</w:t>
      </w:r>
      <w:proofErr w:type="spellEnd"/>
      <w:r w:rsidRPr="00F847FC">
        <w:rPr>
          <w:rFonts w:ascii="Palatino" w:hAnsi="Palatino"/>
          <w:sz w:val="28"/>
          <w:szCs w:val="28"/>
        </w:rPr>
        <w:t xml:space="preserve">: </w:t>
      </w:r>
      <w:r w:rsidRPr="00F847FC">
        <w:rPr>
          <w:rFonts w:ascii="Palatino" w:hAnsi="Palatino"/>
          <w:i/>
          <w:sz w:val="28"/>
          <w:szCs w:val="28"/>
        </w:rPr>
        <w:t xml:space="preserve">Ettore </w:t>
      </w:r>
      <w:proofErr w:type="spellStart"/>
      <w:r w:rsidRPr="00F847FC">
        <w:rPr>
          <w:rFonts w:ascii="Palatino" w:hAnsi="Palatino"/>
          <w:i/>
          <w:sz w:val="28"/>
          <w:szCs w:val="28"/>
        </w:rPr>
        <w:t>Fieramosca</w:t>
      </w:r>
      <w:proofErr w:type="spellEnd"/>
      <w:r w:rsidRPr="00F847FC">
        <w:rPr>
          <w:rFonts w:ascii="Palatino" w:hAnsi="Palatino"/>
          <w:sz w:val="28"/>
          <w:szCs w:val="28"/>
        </w:rPr>
        <w:t xml:space="preserve"> and other Stories from History,” Dr. David Ward, Wellesley College, 2009.</w:t>
      </w:r>
    </w:p>
    <w:p w14:paraId="61020740" w14:textId="77777777" w:rsidR="00397DDA" w:rsidRPr="00F847FC" w:rsidRDefault="00397DDA" w:rsidP="00397DDA">
      <w:pPr>
        <w:tabs>
          <w:tab w:val="left" w:pos="270"/>
        </w:tabs>
        <w:rPr>
          <w:rFonts w:ascii="Palatino" w:hAnsi="Palatino"/>
          <w:sz w:val="28"/>
          <w:szCs w:val="28"/>
        </w:rPr>
      </w:pPr>
    </w:p>
    <w:p w14:paraId="25DD13FE" w14:textId="77777777" w:rsidR="00397DDA" w:rsidRPr="00F847FC" w:rsidRDefault="00397DDA" w:rsidP="00397DDA">
      <w:pPr>
        <w:tabs>
          <w:tab w:val="left" w:pos="270"/>
        </w:tabs>
        <w:ind w:left="450" w:hanging="450"/>
        <w:rPr>
          <w:rFonts w:ascii="Palatino" w:hAnsi="Palatino"/>
          <w:sz w:val="28"/>
          <w:szCs w:val="28"/>
        </w:rPr>
      </w:pPr>
      <w:r w:rsidRPr="00F847FC">
        <w:rPr>
          <w:rFonts w:ascii="Palatino" w:hAnsi="Palatino"/>
          <w:sz w:val="28"/>
          <w:szCs w:val="28"/>
        </w:rPr>
        <w:tab/>
        <w:t>Co-Organizer, Committee for RAI-Montclair State University Digital Archive Agreement for the dissemination of Italian language and culture, 2007-present.</w:t>
      </w:r>
    </w:p>
    <w:p w14:paraId="2D54C6C6" w14:textId="77777777" w:rsidR="00397DDA" w:rsidRPr="00F847FC" w:rsidRDefault="00397DDA" w:rsidP="00397DDA">
      <w:pPr>
        <w:tabs>
          <w:tab w:val="left" w:pos="270"/>
        </w:tabs>
        <w:ind w:left="450" w:hanging="450"/>
        <w:rPr>
          <w:rFonts w:ascii="Palatino" w:hAnsi="Palatino"/>
          <w:sz w:val="28"/>
          <w:szCs w:val="28"/>
        </w:rPr>
      </w:pPr>
      <w:r w:rsidRPr="00F847FC">
        <w:rPr>
          <w:rFonts w:ascii="Palatino" w:hAnsi="Palatino"/>
          <w:sz w:val="28"/>
          <w:szCs w:val="28"/>
        </w:rPr>
        <w:tab/>
      </w:r>
    </w:p>
    <w:p w14:paraId="285A690E" w14:textId="77777777" w:rsidR="00397DDA" w:rsidRPr="00F847FC" w:rsidRDefault="00397DDA" w:rsidP="00380B68">
      <w:pPr>
        <w:tabs>
          <w:tab w:val="left" w:pos="270"/>
        </w:tabs>
        <w:ind w:left="450" w:hanging="450"/>
        <w:outlineLvl w:val="0"/>
        <w:rPr>
          <w:rFonts w:ascii="Palatino" w:hAnsi="Palatino"/>
          <w:sz w:val="28"/>
          <w:szCs w:val="28"/>
        </w:rPr>
      </w:pPr>
      <w:r w:rsidRPr="00F847FC">
        <w:rPr>
          <w:rFonts w:ascii="Palatino" w:hAnsi="Palatino"/>
          <w:sz w:val="28"/>
          <w:szCs w:val="28"/>
        </w:rPr>
        <w:tab/>
        <w:t>Co-Organizer, RAI Archive Presentation, Montclair State University, 2008.</w:t>
      </w:r>
    </w:p>
    <w:p w14:paraId="2F7D10BC" w14:textId="77777777" w:rsidR="00397DDA" w:rsidRPr="00F847FC" w:rsidRDefault="00397DDA">
      <w:pPr>
        <w:tabs>
          <w:tab w:val="left" w:pos="270"/>
        </w:tabs>
        <w:ind w:left="540" w:hanging="540"/>
        <w:rPr>
          <w:rFonts w:ascii="Palatino" w:hAnsi="Palatino"/>
          <w:sz w:val="28"/>
          <w:szCs w:val="28"/>
        </w:rPr>
      </w:pPr>
    </w:p>
    <w:p w14:paraId="6BF7BD2F"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Session Chair: “Representing Passions in Italian Culture from Seicento to Ottocento,” 2001 MLA Convention, New Orleans.</w:t>
      </w:r>
    </w:p>
    <w:p w14:paraId="1A219974" w14:textId="77777777" w:rsidR="00397DDA" w:rsidRPr="00F847FC" w:rsidRDefault="00397DDA">
      <w:pPr>
        <w:tabs>
          <w:tab w:val="left" w:pos="270"/>
        </w:tabs>
        <w:ind w:left="540" w:hanging="540"/>
        <w:rPr>
          <w:rFonts w:ascii="Palatino" w:hAnsi="Palatino"/>
          <w:sz w:val="28"/>
          <w:szCs w:val="28"/>
        </w:rPr>
      </w:pPr>
    </w:p>
    <w:p w14:paraId="1608C7D7"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Session Chair: “National Identity in the Ottocento,” 2000 MLA Convention, Washington, D.C.</w:t>
      </w:r>
    </w:p>
    <w:p w14:paraId="69E74EA2" w14:textId="77777777" w:rsidR="00397DDA" w:rsidRPr="00F847FC" w:rsidRDefault="00397DDA">
      <w:pPr>
        <w:tabs>
          <w:tab w:val="left" w:pos="270"/>
        </w:tabs>
        <w:ind w:left="540" w:hanging="540"/>
        <w:rPr>
          <w:rFonts w:ascii="Palatino" w:hAnsi="Palatino"/>
          <w:sz w:val="28"/>
          <w:szCs w:val="28"/>
        </w:rPr>
      </w:pPr>
    </w:p>
    <w:p w14:paraId="69C07A49"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Session Chair: “Seicento and </w:t>
      </w:r>
      <w:proofErr w:type="spellStart"/>
      <w:r w:rsidRPr="00F847FC">
        <w:rPr>
          <w:rFonts w:ascii="Palatino" w:hAnsi="Palatino"/>
          <w:sz w:val="28"/>
          <w:szCs w:val="28"/>
        </w:rPr>
        <w:t>Settecento</w:t>
      </w:r>
      <w:proofErr w:type="spellEnd"/>
      <w:r w:rsidRPr="00F847FC">
        <w:rPr>
          <w:rFonts w:ascii="Palatino" w:hAnsi="Palatino"/>
          <w:sz w:val="28"/>
          <w:szCs w:val="28"/>
        </w:rPr>
        <w:t>: Interpretation and Translation,” 1999 MLA Convention, Chicago.</w:t>
      </w:r>
    </w:p>
    <w:p w14:paraId="18202FC5" w14:textId="77777777" w:rsidR="00397DDA" w:rsidRPr="00F847FC" w:rsidRDefault="00397DDA">
      <w:pPr>
        <w:tabs>
          <w:tab w:val="left" w:pos="270"/>
        </w:tabs>
        <w:ind w:left="540" w:hanging="540"/>
        <w:rPr>
          <w:rFonts w:ascii="Palatino" w:hAnsi="Palatino"/>
          <w:sz w:val="28"/>
          <w:szCs w:val="28"/>
        </w:rPr>
      </w:pPr>
    </w:p>
    <w:p w14:paraId="25D5459A"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lastRenderedPageBreak/>
        <w:tab/>
        <w:t>Session Organizer: “Images of the Monstrous in Modern Italian Literature,” 1998 AAIS Convention, Chicago.</w:t>
      </w:r>
    </w:p>
    <w:p w14:paraId="01DBDECB" w14:textId="77777777" w:rsidR="00397DDA" w:rsidRPr="00F847FC" w:rsidRDefault="00397DDA">
      <w:pPr>
        <w:tabs>
          <w:tab w:val="left" w:pos="270"/>
        </w:tabs>
        <w:ind w:left="540" w:hanging="540"/>
        <w:rPr>
          <w:rFonts w:ascii="Palatino" w:hAnsi="Palatino"/>
          <w:sz w:val="28"/>
          <w:szCs w:val="28"/>
        </w:rPr>
      </w:pPr>
    </w:p>
    <w:p w14:paraId="6AFECDE9" w14:textId="77777777" w:rsidR="00397DDA" w:rsidRPr="00F847FC" w:rsidRDefault="00397DDA" w:rsidP="00397DDA">
      <w:pPr>
        <w:pStyle w:val="BodyTextIndent"/>
        <w:rPr>
          <w:sz w:val="28"/>
          <w:szCs w:val="28"/>
          <w:lang w:val="it-IT"/>
        </w:rPr>
      </w:pPr>
      <w:r w:rsidRPr="00F847FC">
        <w:rPr>
          <w:sz w:val="28"/>
          <w:szCs w:val="28"/>
        </w:rPr>
        <w:tab/>
      </w:r>
      <w:r w:rsidRPr="00F847FC">
        <w:rPr>
          <w:sz w:val="28"/>
          <w:szCs w:val="28"/>
          <w:lang w:val="it-IT"/>
        </w:rPr>
        <w:t xml:space="preserve">Session </w:t>
      </w:r>
      <w:proofErr w:type="spellStart"/>
      <w:r w:rsidRPr="00F847FC">
        <w:rPr>
          <w:sz w:val="28"/>
          <w:szCs w:val="28"/>
          <w:lang w:val="it-IT"/>
        </w:rPr>
        <w:t>Discussant</w:t>
      </w:r>
      <w:proofErr w:type="spellEnd"/>
      <w:r w:rsidRPr="00F847FC">
        <w:rPr>
          <w:sz w:val="28"/>
          <w:szCs w:val="28"/>
          <w:lang w:val="it-IT"/>
        </w:rPr>
        <w:t>: “La dissacrazione scapigliata,” 1995 AAIS Convention, Tempe, AZ.</w:t>
      </w:r>
    </w:p>
    <w:p w14:paraId="4C2E5E61" w14:textId="77777777" w:rsidR="00397DDA" w:rsidRPr="00F847FC" w:rsidRDefault="00397DDA" w:rsidP="00397DDA">
      <w:pPr>
        <w:pStyle w:val="BodyTextIndent"/>
        <w:rPr>
          <w:sz w:val="28"/>
          <w:szCs w:val="28"/>
          <w:lang w:val="it-IT"/>
        </w:rPr>
      </w:pPr>
    </w:p>
    <w:p w14:paraId="29E78E06" w14:textId="77777777" w:rsidR="00397DDA" w:rsidRPr="00F847FC" w:rsidRDefault="00397DDA" w:rsidP="00397DDA">
      <w:pPr>
        <w:tabs>
          <w:tab w:val="left" w:pos="270"/>
        </w:tabs>
        <w:ind w:left="540" w:hanging="540"/>
        <w:rPr>
          <w:rFonts w:ascii="Palatino" w:hAnsi="Palatino"/>
          <w:sz w:val="28"/>
          <w:szCs w:val="28"/>
        </w:rPr>
      </w:pPr>
      <w:r w:rsidRPr="00FF215A">
        <w:rPr>
          <w:rFonts w:ascii="Palatino" w:hAnsi="Palatino"/>
          <w:sz w:val="28"/>
          <w:szCs w:val="28"/>
          <w:lang w:val="it-IT"/>
        </w:rPr>
        <w:tab/>
      </w:r>
      <w:r w:rsidRPr="00F847FC">
        <w:rPr>
          <w:rFonts w:ascii="Palatino" w:hAnsi="Palatino"/>
          <w:sz w:val="28"/>
          <w:szCs w:val="28"/>
        </w:rPr>
        <w:t>Session Chair: “Interdisciplinary Approaches to Italian Literature,” 1994 NEMLA Convention, Pittsburgh.</w:t>
      </w:r>
    </w:p>
    <w:p w14:paraId="33404D67" w14:textId="77777777" w:rsidR="00397DDA" w:rsidRPr="00F847FC" w:rsidRDefault="00397DDA">
      <w:pPr>
        <w:tabs>
          <w:tab w:val="left" w:pos="270"/>
        </w:tabs>
        <w:ind w:left="540" w:hanging="540"/>
        <w:rPr>
          <w:rFonts w:ascii="Palatino" w:hAnsi="Palatino"/>
          <w:sz w:val="28"/>
          <w:szCs w:val="28"/>
        </w:rPr>
      </w:pPr>
    </w:p>
    <w:p w14:paraId="44E63E5C"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 xml:space="preserve">Special Session Chair: “Finding Space, Form, and Aesthetics in </w:t>
      </w:r>
      <w:proofErr w:type="spellStart"/>
      <w:r w:rsidRPr="00F847FC">
        <w:rPr>
          <w:rFonts w:ascii="Palatino" w:hAnsi="Palatino"/>
          <w:sz w:val="28"/>
          <w:szCs w:val="28"/>
        </w:rPr>
        <w:t>Scapigliatura</w:t>
      </w:r>
      <w:proofErr w:type="spellEnd"/>
      <w:r w:rsidRPr="00F847FC">
        <w:rPr>
          <w:rFonts w:ascii="Palatino" w:hAnsi="Palatino"/>
          <w:sz w:val="28"/>
          <w:szCs w:val="28"/>
        </w:rPr>
        <w:t>,” 1993 MLA Convention, Toronto.</w:t>
      </w:r>
    </w:p>
    <w:p w14:paraId="4FF3365F" w14:textId="77777777" w:rsidR="00397DDA" w:rsidRPr="00F847FC" w:rsidRDefault="00397DDA" w:rsidP="00397DDA">
      <w:pPr>
        <w:tabs>
          <w:tab w:val="left" w:pos="270"/>
        </w:tabs>
        <w:ind w:left="540" w:hanging="540"/>
        <w:rPr>
          <w:rFonts w:ascii="Palatino" w:hAnsi="Palatino"/>
          <w:sz w:val="28"/>
          <w:szCs w:val="28"/>
        </w:rPr>
      </w:pPr>
    </w:p>
    <w:p w14:paraId="4079CA61"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Session Secretary: “Interdisciplinary Approaches to Italian Literature,” 1993 NEMLA Convention, Philadelphia.</w:t>
      </w:r>
    </w:p>
    <w:p w14:paraId="485D6405" w14:textId="77777777" w:rsidR="00A43A01" w:rsidRPr="00F847FC" w:rsidRDefault="00A43A01">
      <w:pPr>
        <w:tabs>
          <w:tab w:val="left" w:pos="270"/>
        </w:tabs>
        <w:ind w:left="540" w:hanging="540"/>
        <w:rPr>
          <w:rFonts w:ascii="Palatino" w:hAnsi="Palatino"/>
          <w:sz w:val="28"/>
          <w:szCs w:val="28"/>
        </w:rPr>
      </w:pPr>
    </w:p>
    <w:p w14:paraId="41D2EE7B" w14:textId="1344BA95" w:rsidR="00A43A01" w:rsidRPr="00FF215A" w:rsidRDefault="00A43A01" w:rsidP="00A43A01">
      <w:pPr>
        <w:tabs>
          <w:tab w:val="left" w:pos="270"/>
        </w:tabs>
        <w:ind w:left="450" w:hanging="450"/>
        <w:rPr>
          <w:rFonts w:ascii="Palatino" w:hAnsi="Palatino"/>
          <w:sz w:val="28"/>
          <w:szCs w:val="28"/>
          <w:lang w:val="it-IT"/>
        </w:rPr>
      </w:pPr>
      <w:r w:rsidRPr="00F847FC">
        <w:rPr>
          <w:rFonts w:ascii="Palatino" w:hAnsi="Palatino"/>
          <w:sz w:val="28"/>
          <w:szCs w:val="28"/>
        </w:rPr>
        <w:tab/>
      </w:r>
      <w:r w:rsidRPr="00FF215A">
        <w:rPr>
          <w:rFonts w:ascii="Palatino" w:hAnsi="Palatino"/>
          <w:sz w:val="28"/>
          <w:szCs w:val="28"/>
          <w:lang w:val="it-IT"/>
        </w:rPr>
        <w:t xml:space="preserve">Design </w:t>
      </w:r>
      <w:proofErr w:type="spellStart"/>
      <w:r w:rsidRPr="00FF215A">
        <w:rPr>
          <w:rFonts w:ascii="Palatino" w:hAnsi="Palatino"/>
          <w:sz w:val="28"/>
          <w:szCs w:val="28"/>
          <w:lang w:val="it-IT"/>
        </w:rPr>
        <w:t>Review</w:t>
      </w:r>
      <w:proofErr w:type="spellEnd"/>
      <w:r w:rsidRPr="00FF215A">
        <w:rPr>
          <w:rFonts w:ascii="Palatino" w:hAnsi="Palatino"/>
          <w:sz w:val="28"/>
          <w:szCs w:val="28"/>
          <w:lang w:val="it-IT"/>
        </w:rPr>
        <w:t xml:space="preserve"> Board: </w:t>
      </w:r>
      <w:r w:rsidRPr="00FF215A">
        <w:rPr>
          <w:rFonts w:ascii="Palatino" w:hAnsi="Palatino"/>
          <w:i/>
          <w:sz w:val="28"/>
          <w:szCs w:val="28"/>
          <w:lang w:val="it-IT"/>
        </w:rPr>
        <w:t>Percorsi, L’Italia attraverso la lingua e la cultura</w:t>
      </w:r>
      <w:r w:rsidRPr="00FF215A">
        <w:rPr>
          <w:rFonts w:ascii="Palatino" w:hAnsi="Palatino"/>
          <w:sz w:val="28"/>
          <w:szCs w:val="28"/>
          <w:lang w:val="it-IT"/>
        </w:rPr>
        <w:t>, 3</w:t>
      </w:r>
      <w:r w:rsidRPr="00FF215A">
        <w:rPr>
          <w:rFonts w:ascii="Palatino" w:hAnsi="Palatino"/>
          <w:sz w:val="28"/>
          <w:szCs w:val="28"/>
          <w:vertAlign w:val="superscript"/>
          <w:lang w:val="it-IT"/>
        </w:rPr>
        <w:t>rd</w:t>
      </w:r>
      <w:r w:rsidRPr="00FF215A">
        <w:rPr>
          <w:rFonts w:ascii="Palatino" w:hAnsi="Palatino"/>
          <w:sz w:val="28"/>
          <w:szCs w:val="28"/>
          <w:lang w:val="it-IT"/>
        </w:rPr>
        <w:t xml:space="preserve"> ed., 2014, </w:t>
      </w:r>
      <w:proofErr w:type="spellStart"/>
      <w:r w:rsidRPr="00FF215A">
        <w:rPr>
          <w:rFonts w:ascii="Palatino" w:hAnsi="Palatino"/>
          <w:sz w:val="28"/>
          <w:szCs w:val="28"/>
          <w:lang w:val="it-IT"/>
        </w:rPr>
        <w:t>Pearson</w:t>
      </w:r>
      <w:proofErr w:type="spellEnd"/>
      <w:r w:rsidRPr="00FF215A">
        <w:rPr>
          <w:rFonts w:ascii="Palatino" w:hAnsi="Palatino"/>
          <w:sz w:val="28"/>
          <w:szCs w:val="28"/>
          <w:lang w:val="it-IT"/>
        </w:rPr>
        <w:t>.</w:t>
      </w:r>
    </w:p>
    <w:p w14:paraId="1C3C7A93" w14:textId="77777777" w:rsidR="00C0476F" w:rsidRPr="00FF215A" w:rsidRDefault="00C0476F">
      <w:pPr>
        <w:tabs>
          <w:tab w:val="left" w:pos="270"/>
        </w:tabs>
        <w:ind w:left="540" w:hanging="540"/>
        <w:rPr>
          <w:rFonts w:ascii="Palatino" w:hAnsi="Palatino"/>
          <w:sz w:val="28"/>
          <w:szCs w:val="28"/>
          <w:lang w:val="it-IT"/>
        </w:rPr>
      </w:pPr>
    </w:p>
    <w:p w14:paraId="458D3565" w14:textId="00946B8A" w:rsidR="00EC7574" w:rsidRPr="00F847FC" w:rsidRDefault="00C0476F" w:rsidP="00C0476F">
      <w:pPr>
        <w:tabs>
          <w:tab w:val="left" w:pos="270"/>
        </w:tabs>
        <w:ind w:left="540" w:hanging="540"/>
        <w:rPr>
          <w:rFonts w:ascii="Palatino" w:hAnsi="Palatino"/>
          <w:sz w:val="28"/>
          <w:szCs w:val="28"/>
        </w:rPr>
      </w:pPr>
      <w:r w:rsidRPr="00FF215A">
        <w:rPr>
          <w:rFonts w:ascii="Palatino" w:hAnsi="Palatino"/>
          <w:sz w:val="28"/>
          <w:szCs w:val="28"/>
          <w:lang w:val="it-IT"/>
        </w:rPr>
        <w:tab/>
      </w:r>
      <w:proofErr w:type="spellStart"/>
      <w:r w:rsidRPr="00FF215A">
        <w:rPr>
          <w:rFonts w:ascii="Palatino" w:hAnsi="Palatino"/>
          <w:sz w:val="28"/>
          <w:szCs w:val="28"/>
          <w:lang w:val="it-IT"/>
        </w:rPr>
        <w:t>Reviewer</w:t>
      </w:r>
      <w:proofErr w:type="spellEnd"/>
      <w:r w:rsidRPr="00FF215A">
        <w:rPr>
          <w:rFonts w:ascii="Palatino" w:hAnsi="Palatino"/>
          <w:sz w:val="28"/>
          <w:szCs w:val="28"/>
          <w:lang w:val="it-IT"/>
        </w:rPr>
        <w:t xml:space="preserve">: </w:t>
      </w:r>
      <w:r w:rsidRPr="00FF215A">
        <w:rPr>
          <w:rFonts w:ascii="Palatino" w:hAnsi="Palatino"/>
          <w:i/>
          <w:sz w:val="28"/>
          <w:szCs w:val="28"/>
          <w:lang w:val="it-IT"/>
        </w:rPr>
        <w:t>Sentieri: Attraverso l’Italia Contemporanea</w:t>
      </w:r>
      <w:r w:rsidRPr="00FF215A">
        <w:rPr>
          <w:rFonts w:ascii="Palatino" w:hAnsi="Palatino"/>
          <w:sz w:val="28"/>
          <w:szCs w:val="28"/>
          <w:lang w:val="it-IT"/>
        </w:rPr>
        <w:t xml:space="preserve">, </w:t>
      </w:r>
      <w:proofErr w:type="spellStart"/>
      <w:r w:rsidRPr="00FF215A">
        <w:rPr>
          <w:rFonts w:ascii="Palatino" w:hAnsi="Palatino"/>
          <w:sz w:val="28"/>
          <w:szCs w:val="28"/>
          <w:lang w:val="it-IT"/>
        </w:rPr>
        <w:t>forthcoming</w:t>
      </w:r>
      <w:proofErr w:type="spellEnd"/>
      <w:r w:rsidR="00C17128" w:rsidRPr="00FF215A">
        <w:rPr>
          <w:rFonts w:ascii="Palatino" w:hAnsi="Palatino"/>
          <w:sz w:val="28"/>
          <w:szCs w:val="28"/>
          <w:lang w:val="it-IT"/>
        </w:rPr>
        <w:t xml:space="preserve"> 20</w:t>
      </w:r>
      <w:r w:rsidRPr="00FF215A">
        <w:rPr>
          <w:rFonts w:ascii="Palatino" w:hAnsi="Palatino"/>
          <w:sz w:val="28"/>
          <w:szCs w:val="28"/>
          <w:lang w:val="it-IT"/>
        </w:rPr>
        <w:t xml:space="preserve">14. </w:t>
      </w:r>
      <w:r w:rsidRPr="00F847FC">
        <w:rPr>
          <w:rFonts w:ascii="Palatino" w:hAnsi="Palatino"/>
          <w:sz w:val="28"/>
          <w:szCs w:val="28"/>
        </w:rPr>
        <w:t xml:space="preserve">Vista Higher Learning; </w:t>
      </w:r>
      <w:r w:rsidR="00397DDA" w:rsidRPr="00F847FC">
        <w:rPr>
          <w:rFonts w:ascii="Palatino" w:hAnsi="Palatino"/>
          <w:i/>
          <w:sz w:val="28"/>
          <w:szCs w:val="28"/>
        </w:rPr>
        <w:t>Prego! An Invitation to Italian</w:t>
      </w:r>
      <w:r w:rsidR="00397DDA" w:rsidRPr="00F847FC">
        <w:rPr>
          <w:rFonts w:ascii="Palatino" w:hAnsi="Palatino"/>
          <w:sz w:val="28"/>
          <w:szCs w:val="28"/>
        </w:rPr>
        <w:t xml:space="preserve">, 2000-06; </w:t>
      </w:r>
      <w:r w:rsidR="00397DDA" w:rsidRPr="00F847FC">
        <w:rPr>
          <w:rFonts w:ascii="Palatino" w:hAnsi="Palatino"/>
          <w:i/>
          <w:sz w:val="28"/>
          <w:szCs w:val="28"/>
        </w:rPr>
        <w:t xml:space="preserve">In </w:t>
      </w:r>
      <w:proofErr w:type="spellStart"/>
      <w:r w:rsidR="00397DDA" w:rsidRPr="00F847FC">
        <w:rPr>
          <w:rFonts w:ascii="Palatino" w:hAnsi="Palatino"/>
          <w:i/>
          <w:sz w:val="28"/>
          <w:szCs w:val="28"/>
        </w:rPr>
        <w:t>giro</w:t>
      </w:r>
      <w:proofErr w:type="spellEnd"/>
      <w:r w:rsidR="00397DDA" w:rsidRPr="00F847FC">
        <w:rPr>
          <w:rFonts w:ascii="Palatino" w:hAnsi="Palatino"/>
          <w:i/>
          <w:sz w:val="28"/>
          <w:szCs w:val="28"/>
        </w:rPr>
        <w:t xml:space="preserve"> per </w:t>
      </w:r>
      <w:proofErr w:type="spellStart"/>
      <w:r w:rsidR="00397DDA" w:rsidRPr="00F847FC">
        <w:rPr>
          <w:rFonts w:ascii="Palatino" w:hAnsi="Palatino"/>
          <w:i/>
          <w:sz w:val="28"/>
          <w:szCs w:val="28"/>
        </w:rPr>
        <w:t>l’Italia</w:t>
      </w:r>
      <w:proofErr w:type="spellEnd"/>
      <w:r w:rsidR="00397DDA" w:rsidRPr="00F847FC">
        <w:rPr>
          <w:rFonts w:ascii="Palatino" w:hAnsi="Palatino"/>
          <w:sz w:val="28"/>
          <w:szCs w:val="28"/>
        </w:rPr>
        <w:t xml:space="preserve">, 2006; </w:t>
      </w:r>
      <w:r w:rsidR="00397DDA" w:rsidRPr="00F847FC">
        <w:rPr>
          <w:rFonts w:ascii="Palatino" w:hAnsi="Palatino"/>
          <w:i/>
          <w:sz w:val="28"/>
          <w:szCs w:val="28"/>
        </w:rPr>
        <w:t>Punto e a capo</w:t>
      </w:r>
      <w:r w:rsidR="00397DDA" w:rsidRPr="00F847FC">
        <w:rPr>
          <w:rFonts w:ascii="Palatino" w:hAnsi="Palatino"/>
          <w:sz w:val="28"/>
          <w:szCs w:val="28"/>
        </w:rPr>
        <w:t>, 1998. McGraw-Hill.</w:t>
      </w:r>
    </w:p>
    <w:p w14:paraId="55462CF8" w14:textId="77777777" w:rsidR="00397DDA" w:rsidRPr="00F847FC" w:rsidRDefault="00397DDA" w:rsidP="00397DDA">
      <w:pPr>
        <w:tabs>
          <w:tab w:val="left" w:pos="270"/>
        </w:tabs>
        <w:ind w:left="540" w:hanging="540"/>
        <w:rPr>
          <w:rFonts w:ascii="Palatino" w:hAnsi="Palatino"/>
          <w:sz w:val="28"/>
          <w:szCs w:val="28"/>
        </w:rPr>
      </w:pPr>
    </w:p>
    <w:p w14:paraId="003818AA" w14:textId="77777777" w:rsidR="00EC7574" w:rsidRPr="00F847FC" w:rsidRDefault="00EC7574">
      <w:pPr>
        <w:tabs>
          <w:tab w:val="left" w:pos="270"/>
        </w:tabs>
        <w:ind w:left="540" w:hanging="540"/>
        <w:rPr>
          <w:rFonts w:ascii="Palatino" w:hAnsi="Palatino"/>
          <w:sz w:val="28"/>
          <w:szCs w:val="28"/>
        </w:rPr>
      </w:pPr>
    </w:p>
    <w:p w14:paraId="0316DAD3" w14:textId="77777777" w:rsidR="00AC2117" w:rsidRPr="00F847FC" w:rsidRDefault="00EC7574" w:rsidP="00380B68">
      <w:pPr>
        <w:tabs>
          <w:tab w:val="left" w:pos="270"/>
        </w:tabs>
        <w:ind w:left="540" w:hanging="540"/>
        <w:outlineLvl w:val="0"/>
        <w:rPr>
          <w:rFonts w:ascii="Palatino" w:hAnsi="Palatino"/>
          <w:b/>
          <w:sz w:val="28"/>
          <w:szCs w:val="28"/>
        </w:rPr>
      </w:pPr>
      <w:r w:rsidRPr="00F847FC">
        <w:rPr>
          <w:rFonts w:ascii="Palatino" w:hAnsi="Palatino"/>
          <w:b/>
          <w:sz w:val="28"/>
          <w:szCs w:val="28"/>
        </w:rPr>
        <w:tab/>
        <w:t>Edit Journals</w:t>
      </w:r>
    </w:p>
    <w:p w14:paraId="1ED57273" w14:textId="77777777" w:rsidR="00AC2117" w:rsidRPr="00F847FC" w:rsidRDefault="00AC2117" w:rsidP="00AC2117">
      <w:pPr>
        <w:tabs>
          <w:tab w:val="left" w:pos="270"/>
        </w:tabs>
        <w:ind w:left="450" w:hanging="450"/>
        <w:rPr>
          <w:rFonts w:ascii="Palatino" w:hAnsi="Palatino"/>
          <w:b/>
          <w:sz w:val="28"/>
          <w:szCs w:val="28"/>
        </w:rPr>
      </w:pPr>
    </w:p>
    <w:p w14:paraId="7D94648D" w14:textId="1EF2C45D" w:rsidR="00EC7574" w:rsidRPr="00F847FC" w:rsidRDefault="00AC2117" w:rsidP="00AC2117">
      <w:pPr>
        <w:tabs>
          <w:tab w:val="left" w:pos="270"/>
        </w:tabs>
        <w:ind w:left="450" w:hanging="450"/>
        <w:rPr>
          <w:rFonts w:ascii="Palatino" w:hAnsi="Palatino"/>
          <w:sz w:val="28"/>
          <w:szCs w:val="28"/>
        </w:rPr>
      </w:pPr>
      <w:r w:rsidRPr="00F847FC">
        <w:rPr>
          <w:rFonts w:ascii="Palatino" w:hAnsi="Palatino"/>
          <w:b/>
          <w:sz w:val="28"/>
          <w:szCs w:val="28"/>
        </w:rPr>
        <w:tab/>
      </w:r>
      <w:r w:rsidRPr="00F847FC">
        <w:rPr>
          <w:rFonts w:ascii="Palatino" w:hAnsi="Palatino"/>
          <w:sz w:val="28"/>
          <w:szCs w:val="28"/>
        </w:rPr>
        <w:t xml:space="preserve">Guest Editor of </w:t>
      </w:r>
      <w:r w:rsidRPr="00F847FC">
        <w:rPr>
          <w:rFonts w:ascii="Palatino" w:hAnsi="Palatino"/>
          <w:i/>
          <w:sz w:val="28"/>
          <w:szCs w:val="28"/>
        </w:rPr>
        <w:t>Gothic Studies</w:t>
      </w:r>
      <w:r w:rsidRPr="00F847FC">
        <w:rPr>
          <w:rFonts w:ascii="Palatino" w:hAnsi="Palatino"/>
          <w:sz w:val="28"/>
          <w:szCs w:val="28"/>
        </w:rPr>
        <w:t xml:space="preserve"> Special Issue: </w:t>
      </w:r>
      <w:r w:rsidRPr="00F847FC">
        <w:rPr>
          <w:rFonts w:ascii="Palatino" w:hAnsi="Palatino"/>
          <w:i/>
          <w:sz w:val="28"/>
          <w:szCs w:val="28"/>
        </w:rPr>
        <w:t xml:space="preserve">European and Italian </w:t>
      </w:r>
      <w:proofErr w:type="spellStart"/>
      <w:r w:rsidRPr="00F847FC">
        <w:rPr>
          <w:rFonts w:ascii="Palatino" w:hAnsi="Palatino"/>
          <w:i/>
          <w:sz w:val="28"/>
          <w:szCs w:val="28"/>
        </w:rPr>
        <w:t>EcoGothic</w:t>
      </w:r>
      <w:proofErr w:type="spellEnd"/>
      <w:r w:rsidRPr="00F847FC">
        <w:rPr>
          <w:rFonts w:ascii="Palatino" w:hAnsi="Palatino"/>
          <w:i/>
          <w:sz w:val="28"/>
          <w:szCs w:val="28"/>
        </w:rPr>
        <w:t xml:space="preserve"> in the Long 19</w:t>
      </w:r>
      <w:r w:rsidRPr="00F847FC">
        <w:rPr>
          <w:rFonts w:ascii="Palatino" w:hAnsi="Palatino"/>
          <w:i/>
          <w:sz w:val="28"/>
          <w:szCs w:val="28"/>
          <w:vertAlign w:val="superscript"/>
        </w:rPr>
        <w:t>th</w:t>
      </w:r>
      <w:r w:rsidRPr="00F847FC">
        <w:rPr>
          <w:rFonts w:ascii="Palatino" w:hAnsi="Palatino"/>
          <w:i/>
          <w:sz w:val="28"/>
          <w:szCs w:val="28"/>
        </w:rPr>
        <w:t xml:space="preserve"> Century</w:t>
      </w:r>
      <w:r w:rsidRPr="00F847FC">
        <w:rPr>
          <w:rFonts w:ascii="Palatino" w:hAnsi="Palatino"/>
          <w:sz w:val="28"/>
          <w:szCs w:val="28"/>
        </w:rPr>
        <w:t>. Assume all editorial duties and contribute introduction and article. Vo</w:t>
      </w:r>
      <w:r w:rsidR="004F0DBB" w:rsidRPr="00F847FC">
        <w:rPr>
          <w:rFonts w:ascii="Palatino" w:hAnsi="Palatino"/>
          <w:sz w:val="28"/>
          <w:szCs w:val="28"/>
        </w:rPr>
        <w:t>lume 16.1</w:t>
      </w:r>
      <w:r w:rsidRPr="00F847FC">
        <w:rPr>
          <w:rFonts w:ascii="Palatino" w:hAnsi="Palatino"/>
          <w:sz w:val="28"/>
          <w:szCs w:val="28"/>
        </w:rPr>
        <w:t>, Manchester University Press,</w:t>
      </w:r>
      <w:r w:rsidR="004F0DBB" w:rsidRPr="00F847FC">
        <w:rPr>
          <w:rFonts w:ascii="Palatino" w:hAnsi="Palatino"/>
          <w:sz w:val="28"/>
          <w:szCs w:val="28"/>
        </w:rPr>
        <w:t xml:space="preserve"> May 2014</w:t>
      </w:r>
      <w:r w:rsidRPr="00F847FC">
        <w:rPr>
          <w:rFonts w:ascii="Palatino" w:hAnsi="Palatino"/>
          <w:sz w:val="28"/>
          <w:szCs w:val="28"/>
        </w:rPr>
        <w:t>.</w:t>
      </w:r>
    </w:p>
    <w:p w14:paraId="40E27DC8" w14:textId="77777777" w:rsidR="001766F6" w:rsidRPr="00F847FC" w:rsidRDefault="001766F6" w:rsidP="001766F6">
      <w:pPr>
        <w:tabs>
          <w:tab w:val="left" w:pos="270"/>
        </w:tabs>
        <w:rPr>
          <w:rFonts w:ascii="Palatino" w:hAnsi="Palatino"/>
          <w:sz w:val="28"/>
          <w:szCs w:val="28"/>
        </w:rPr>
      </w:pPr>
    </w:p>
    <w:p w14:paraId="4C0029F6" w14:textId="77777777" w:rsidR="000033CD" w:rsidRPr="00F847FC" w:rsidRDefault="000033CD" w:rsidP="000033CD">
      <w:pPr>
        <w:tabs>
          <w:tab w:val="left" w:pos="270"/>
        </w:tabs>
        <w:ind w:left="540" w:hanging="540"/>
        <w:rPr>
          <w:rFonts w:ascii="Palatino" w:hAnsi="Palatino"/>
          <w:sz w:val="28"/>
          <w:szCs w:val="28"/>
        </w:rPr>
      </w:pPr>
      <w:r w:rsidRPr="00F847FC">
        <w:rPr>
          <w:rFonts w:ascii="Palatino" w:hAnsi="Palatino"/>
          <w:sz w:val="28"/>
          <w:szCs w:val="28"/>
        </w:rPr>
        <w:tab/>
        <w:t xml:space="preserve">Guest Co-Editor of </w:t>
      </w:r>
      <w:r w:rsidRPr="00F847FC">
        <w:rPr>
          <w:rFonts w:ascii="Palatino" w:hAnsi="Palatino"/>
          <w:i/>
          <w:sz w:val="28"/>
          <w:szCs w:val="28"/>
        </w:rPr>
        <w:t>Romance Studies</w:t>
      </w:r>
      <w:r w:rsidRPr="00F847FC">
        <w:rPr>
          <w:rFonts w:ascii="Palatino" w:hAnsi="Palatino"/>
          <w:sz w:val="28"/>
          <w:szCs w:val="28"/>
        </w:rPr>
        <w:t>, international, fully refereed journal devoted to the study of the Romance literatures and cultures in English, French, Italian, and Spanish. Volumes 28.3 and 28.4, Special Issues:</w:t>
      </w:r>
      <w:r w:rsidRPr="00F847FC">
        <w:rPr>
          <w:rFonts w:ascii="Palatino" w:hAnsi="Palatino"/>
          <w:i/>
          <w:sz w:val="28"/>
          <w:szCs w:val="28"/>
        </w:rPr>
        <w:t xml:space="preserve"> Storytelling I</w:t>
      </w:r>
      <w:r w:rsidRPr="00F847FC">
        <w:rPr>
          <w:rFonts w:ascii="Palatino" w:hAnsi="Palatino"/>
          <w:sz w:val="28"/>
          <w:szCs w:val="28"/>
        </w:rPr>
        <w:t xml:space="preserve"> &amp; </w:t>
      </w:r>
      <w:r w:rsidRPr="00F847FC">
        <w:rPr>
          <w:rFonts w:ascii="Palatino" w:hAnsi="Palatino"/>
          <w:i/>
          <w:sz w:val="28"/>
          <w:szCs w:val="28"/>
        </w:rPr>
        <w:t>Storytelling II</w:t>
      </w:r>
      <w:r w:rsidRPr="00F847FC">
        <w:rPr>
          <w:rFonts w:ascii="Palatino" w:hAnsi="Palatino"/>
          <w:sz w:val="28"/>
          <w:szCs w:val="28"/>
        </w:rPr>
        <w:t>, July, November 2010.</w:t>
      </w:r>
    </w:p>
    <w:p w14:paraId="3D56A712" w14:textId="77777777" w:rsidR="00EC7574" w:rsidRPr="00F847FC" w:rsidRDefault="00EC7574" w:rsidP="000033CD">
      <w:pPr>
        <w:tabs>
          <w:tab w:val="left" w:pos="270"/>
        </w:tabs>
        <w:rPr>
          <w:rFonts w:ascii="Palatino" w:hAnsi="Palatino" w:cs="Palatino"/>
          <w:sz w:val="28"/>
          <w:szCs w:val="28"/>
        </w:rPr>
      </w:pPr>
    </w:p>
    <w:p w14:paraId="4D283226" w14:textId="77777777" w:rsidR="00CB120E" w:rsidRPr="00F847FC" w:rsidRDefault="00CB120E" w:rsidP="00CB120E">
      <w:pPr>
        <w:tabs>
          <w:tab w:val="left" w:pos="270"/>
        </w:tabs>
        <w:rPr>
          <w:rFonts w:ascii="Palatino" w:hAnsi="Palatino"/>
          <w:sz w:val="28"/>
          <w:szCs w:val="28"/>
        </w:rPr>
      </w:pPr>
    </w:p>
    <w:p w14:paraId="1A18B7E5" w14:textId="77777777" w:rsidR="00CB120E" w:rsidRPr="00F847FC" w:rsidRDefault="00CB120E" w:rsidP="00380B68">
      <w:pPr>
        <w:tabs>
          <w:tab w:val="left" w:pos="270"/>
        </w:tabs>
        <w:ind w:left="540" w:hanging="540"/>
        <w:outlineLvl w:val="0"/>
        <w:rPr>
          <w:rFonts w:ascii="Palatino" w:hAnsi="Palatino"/>
          <w:b/>
          <w:bCs/>
          <w:caps/>
          <w:sz w:val="28"/>
          <w:szCs w:val="28"/>
        </w:rPr>
      </w:pPr>
      <w:r w:rsidRPr="00F847FC">
        <w:rPr>
          <w:rFonts w:ascii="Palatino" w:hAnsi="Palatino"/>
          <w:b/>
          <w:bCs/>
          <w:caps/>
          <w:sz w:val="28"/>
          <w:szCs w:val="28"/>
        </w:rPr>
        <w:t>Reviewer of Peer-Reviewed Journals</w:t>
      </w:r>
    </w:p>
    <w:p w14:paraId="415388BC" w14:textId="77777777" w:rsidR="00CB120E" w:rsidRPr="00F847FC" w:rsidRDefault="00CB120E" w:rsidP="00CB120E">
      <w:pPr>
        <w:tabs>
          <w:tab w:val="left" w:pos="270"/>
        </w:tabs>
        <w:ind w:left="540" w:hanging="540"/>
        <w:rPr>
          <w:rFonts w:ascii="Palatino" w:hAnsi="Palatino"/>
          <w:sz w:val="28"/>
          <w:szCs w:val="28"/>
        </w:rPr>
      </w:pPr>
    </w:p>
    <w:p w14:paraId="3CB16525" w14:textId="77777777" w:rsidR="00CB120E" w:rsidRPr="00F847FC" w:rsidRDefault="00CB120E" w:rsidP="00CB120E">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i/>
          <w:sz w:val="28"/>
          <w:szCs w:val="28"/>
        </w:rPr>
        <w:t>Publications of the Modern Language Association of America</w:t>
      </w:r>
      <w:r w:rsidRPr="00F847FC">
        <w:rPr>
          <w:rFonts w:ascii="Palatino" w:hAnsi="Palatino"/>
          <w:sz w:val="28"/>
          <w:szCs w:val="28"/>
        </w:rPr>
        <w:t xml:space="preserve"> (</w:t>
      </w:r>
      <w:r w:rsidRPr="00F847FC">
        <w:rPr>
          <w:rFonts w:ascii="Palatino" w:hAnsi="Palatino"/>
          <w:i/>
          <w:sz w:val="28"/>
          <w:szCs w:val="28"/>
        </w:rPr>
        <w:t>PMLA</w:t>
      </w:r>
      <w:r w:rsidRPr="00F847FC">
        <w:rPr>
          <w:rFonts w:ascii="Palatino" w:hAnsi="Palatino"/>
          <w:sz w:val="28"/>
          <w:szCs w:val="28"/>
        </w:rPr>
        <w:t>)</w:t>
      </w:r>
    </w:p>
    <w:p w14:paraId="7C8215E7" w14:textId="77777777" w:rsidR="00CB120E" w:rsidRPr="00F847FC" w:rsidRDefault="00CB120E" w:rsidP="00380B68">
      <w:pPr>
        <w:tabs>
          <w:tab w:val="left" w:pos="270"/>
        </w:tabs>
        <w:ind w:left="540" w:hanging="540"/>
        <w:outlineLvl w:val="0"/>
        <w:rPr>
          <w:rFonts w:ascii="Palatino" w:hAnsi="Palatino"/>
          <w:i/>
          <w:sz w:val="28"/>
          <w:szCs w:val="28"/>
        </w:rPr>
      </w:pPr>
      <w:r w:rsidRPr="00F847FC">
        <w:rPr>
          <w:rFonts w:ascii="Palatino" w:hAnsi="Palatino"/>
          <w:sz w:val="28"/>
          <w:szCs w:val="28"/>
        </w:rPr>
        <w:tab/>
      </w:r>
      <w:r w:rsidRPr="00F847FC">
        <w:rPr>
          <w:rFonts w:ascii="Palatino" w:hAnsi="Palatino"/>
          <w:i/>
          <w:sz w:val="28"/>
          <w:szCs w:val="28"/>
        </w:rPr>
        <w:t>Gothic Studies</w:t>
      </w:r>
    </w:p>
    <w:p w14:paraId="258F3A7A" w14:textId="77777777" w:rsidR="00CB120E" w:rsidRPr="00F847FC" w:rsidRDefault="00CB120E" w:rsidP="00CB120E">
      <w:pPr>
        <w:tabs>
          <w:tab w:val="left" w:pos="270"/>
        </w:tabs>
        <w:ind w:left="540" w:hanging="540"/>
        <w:rPr>
          <w:rFonts w:ascii="Palatino" w:hAnsi="Palatino"/>
          <w:i/>
          <w:sz w:val="28"/>
          <w:szCs w:val="28"/>
        </w:rPr>
      </w:pPr>
      <w:r w:rsidRPr="00F847FC">
        <w:rPr>
          <w:rFonts w:ascii="Palatino" w:hAnsi="Palatino"/>
          <w:sz w:val="28"/>
          <w:szCs w:val="28"/>
        </w:rPr>
        <w:tab/>
      </w:r>
      <w:r w:rsidRPr="00F847FC">
        <w:rPr>
          <w:rFonts w:ascii="Palatino" w:hAnsi="Palatino"/>
          <w:i/>
          <w:sz w:val="28"/>
          <w:szCs w:val="28"/>
        </w:rPr>
        <w:t>Transformations: The Journal of Inclusive Scholarship &amp; Pedagogy</w:t>
      </w:r>
    </w:p>
    <w:p w14:paraId="02C32208" w14:textId="77777777" w:rsidR="00CB120E" w:rsidRPr="00F847FC" w:rsidRDefault="00CB120E" w:rsidP="00CB120E">
      <w:pPr>
        <w:tabs>
          <w:tab w:val="left" w:pos="270"/>
        </w:tabs>
        <w:ind w:left="540" w:hanging="540"/>
        <w:rPr>
          <w:rFonts w:ascii="Palatino" w:hAnsi="Palatino"/>
          <w:sz w:val="28"/>
          <w:szCs w:val="28"/>
        </w:rPr>
      </w:pPr>
      <w:r w:rsidRPr="00F847FC">
        <w:rPr>
          <w:rFonts w:ascii="Palatino" w:hAnsi="Palatino"/>
          <w:i/>
          <w:sz w:val="28"/>
          <w:szCs w:val="28"/>
        </w:rPr>
        <w:tab/>
        <w:t>California Italian Studies Review</w:t>
      </w:r>
    </w:p>
    <w:p w14:paraId="12FD39DE" w14:textId="77777777" w:rsidR="00CB120E" w:rsidRPr="00F847FC" w:rsidRDefault="00CB120E" w:rsidP="00CB120E">
      <w:pPr>
        <w:tabs>
          <w:tab w:val="left" w:pos="270"/>
        </w:tabs>
        <w:ind w:left="540" w:hanging="540"/>
        <w:rPr>
          <w:rFonts w:ascii="Palatino" w:hAnsi="Palatino"/>
          <w:i/>
          <w:sz w:val="28"/>
          <w:szCs w:val="28"/>
        </w:rPr>
      </w:pPr>
      <w:r w:rsidRPr="00F847FC">
        <w:rPr>
          <w:rFonts w:ascii="Palatino" w:hAnsi="Palatino"/>
          <w:i/>
          <w:sz w:val="28"/>
          <w:szCs w:val="28"/>
        </w:rPr>
        <w:tab/>
      </w:r>
      <w:proofErr w:type="spellStart"/>
      <w:r w:rsidRPr="00F847FC">
        <w:rPr>
          <w:rFonts w:ascii="Palatino" w:hAnsi="Palatino"/>
          <w:i/>
          <w:sz w:val="28"/>
          <w:szCs w:val="28"/>
        </w:rPr>
        <w:t>Italica</w:t>
      </w:r>
      <w:proofErr w:type="spellEnd"/>
    </w:p>
    <w:p w14:paraId="17A1AC88" w14:textId="77777777" w:rsidR="00CB120E" w:rsidRPr="00F847FC" w:rsidRDefault="00CB120E" w:rsidP="00CB120E">
      <w:pPr>
        <w:tabs>
          <w:tab w:val="left" w:pos="270"/>
        </w:tabs>
        <w:ind w:left="540" w:hanging="540"/>
        <w:rPr>
          <w:rFonts w:ascii="Palatino" w:hAnsi="Palatino"/>
          <w:i/>
          <w:sz w:val="28"/>
          <w:szCs w:val="28"/>
        </w:rPr>
      </w:pPr>
      <w:r w:rsidRPr="00F847FC">
        <w:rPr>
          <w:rFonts w:ascii="Palatino" w:hAnsi="Palatino"/>
          <w:i/>
          <w:sz w:val="28"/>
          <w:szCs w:val="28"/>
        </w:rPr>
        <w:tab/>
        <w:t>Modern Language Studies (NEMLA)</w:t>
      </w:r>
    </w:p>
    <w:p w14:paraId="30648E56" w14:textId="77777777" w:rsidR="00CB120E" w:rsidRPr="00F847FC" w:rsidRDefault="00CB120E" w:rsidP="00CB120E">
      <w:pPr>
        <w:tabs>
          <w:tab w:val="left" w:pos="270"/>
        </w:tabs>
        <w:ind w:left="540" w:hanging="540"/>
        <w:rPr>
          <w:rFonts w:ascii="Palatino" w:hAnsi="Palatino"/>
          <w:i/>
          <w:sz w:val="28"/>
          <w:szCs w:val="28"/>
        </w:rPr>
      </w:pPr>
      <w:r w:rsidRPr="00F847FC">
        <w:rPr>
          <w:rFonts w:ascii="Palatino" w:hAnsi="Palatino"/>
          <w:sz w:val="28"/>
          <w:szCs w:val="28"/>
        </w:rPr>
        <w:tab/>
      </w:r>
      <w:r w:rsidRPr="00F847FC">
        <w:rPr>
          <w:rFonts w:ascii="Palatino" w:hAnsi="Palatino"/>
          <w:i/>
          <w:sz w:val="28"/>
          <w:szCs w:val="28"/>
        </w:rPr>
        <w:t>Romance Languages Annual</w:t>
      </w:r>
    </w:p>
    <w:p w14:paraId="1CB5442C" w14:textId="77777777" w:rsidR="00CB120E" w:rsidRPr="00F847FC" w:rsidRDefault="00CB120E" w:rsidP="00CB120E">
      <w:pPr>
        <w:tabs>
          <w:tab w:val="left" w:pos="270"/>
        </w:tabs>
        <w:ind w:left="540" w:hanging="540"/>
        <w:rPr>
          <w:rFonts w:ascii="Palatino" w:hAnsi="Palatino"/>
          <w:sz w:val="28"/>
          <w:szCs w:val="28"/>
        </w:rPr>
      </w:pPr>
      <w:r w:rsidRPr="00F847FC">
        <w:rPr>
          <w:rFonts w:ascii="Palatino" w:hAnsi="Palatino"/>
          <w:i/>
          <w:sz w:val="28"/>
          <w:szCs w:val="28"/>
        </w:rPr>
        <w:tab/>
        <w:t>Romance Studies</w:t>
      </w:r>
    </w:p>
    <w:p w14:paraId="71051809" w14:textId="77777777" w:rsidR="00CB120E" w:rsidRPr="00F847FC" w:rsidRDefault="00CB120E" w:rsidP="00CB120E">
      <w:pPr>
        <w:tabs>
          <w:tab w:val="left" w:pos="270"/>
        </w:tabs>
        <w:ind w:left="540" w:hanging="540"/>
        <w:rPr>
          <w:rFonts w:ascii="Palatino" w:hAnsi="Palatino"/>
          <w:sz w:val="28"/>
          <w:szCs w:val="28"/>
        </w:rPr>
      </w:pPr>
      <w:r w:rsidRPr="00F847FC">
        <w:rPr>
          <w:rFonts w:ascii="Palatino" w:hAnsi="Palatino"/>
          <w:i/>
          <w:sz w:val="28"/>
          <w:szCs w:val="28"/>
        </w:rPr>
        <w:lastRenderedPageBreak/>
        <w:tab/>
        <w:t xml:space="preserve">Forum </w:t>
      </w:r>
      <w:proofErr w:type="spellStart"/>
      <w:r w:rsidRPr="00F847FC">
        <w:rPr>
          <w:rFonts w:ascii="Palatino" w:hAnsi="Palatino"/>
          <w:i/>
          <w:sz w:val="28"/>
          <w:szCs w:val="28"/>
        </w:rPr>
        <w:t>Italicum</w:t>
      </w:r>
      <w:proofErr w:type="spellEnd"/>
    </w:p>
    <w:p w14:paraId="18BC44E2" w14:textId="5A4D05EF" w:rsidR="00397DDA" w:rsidRDefault="00CB120E" w:rsidP="004B1DA7">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i/>
          <w:sz w:val="28"/>
          <w:szCs w:val="28"/>
        </w:rPr>
        <w:t>European Romantic Review</w:t>
      </w:r>
    </w:p>
    <w:p w14:paraId="57E986E7" w14:textId="77777777" w:rsidR="004B1DA7" w:rsidRPr="00F847FC" w:rsidRDefault="004B1DA7" w:rsidP="004B1DA7">
      <w:pPr>
        <w:tabs>
          <w:tab w:val="left" w:pos="270"/>
        </w:tabs>
        <w:ind w:left="540" w:hanging="540"/>
        <w:rPr>
          <w:rFonts w:ascii="Palatino" w:hAnsi="Palatino"/>
          <w:sz w:val="28"/>
          <w:szCs w:val="28"/>
        </w:rPr>
      </w:pPr>
    </w:p>
    <w:p w14:paraId="09AB5D7C" w14:textId="77777777" w:rsidR="00397DDA" w:rsidRPr="00F847FC" w:rsidRDefault="00397DDA" w:rsidP="00397DDA">
      <w:pPr>
        <w:tabs>
          <w:tab w:val="left" w:pos="270"/>
        </w:tabs>
        <w:ind w:left="540" w:hanging="540"/>
        <w:rPr>
          <w:rFonts w:ascii="Palatino" w:hAnsi="Palatino"/>
          <w:sz w:val="28"/>
          <w:szCs w:val="28"/>
        </w:rPr>
      </w:pPr>
    </w:p>
    <w:p w14:paraId="16D66534" w14:textId="7A74A827" w:rsidR="00085A04" w:rsidRPr="00F847FC" w:rsidRDefault="00215671" w:rsidP="00380B68">
      <w:pPr>
        <w:tabs>
          <w:tab w:val="left" w:pos="270"/>
        </w:tabs>
        <w:ind w:left="540" w:hanging="540"/>
        <w:outlineLvl w:val="0"/>
        <w:rPr>
          <w:rFonts w:ascii="Palatino" w:hAnsi="Palatino"/>
          <w:b/>
          <w:sz w:val="28"/>
          <w:szCs w:val="28"/>
        </w:rPr>
      </w:pPr>
      <w:r w:rsidRPr="00F847FC">
        <w:rPr>
          <w:rFonts w:ascii="Palatino" w:hAnsi="Palatino"/>
          <w:b/>
          <w:sz w:val="28"/>
          <w:szCs w:val="28"/>
        </w:rPr>
        <w:tab/>
      </w:r>
      <w:r w:rsidR="00397DDA" w:rsidRPr="00F847FC">
        <w:rPr>
          <w:rFonts w:ascii="Palatino" w:hAnsi="Palatino"/>
          <w:b/>
          <w:sz w:val="28"/>
          <w:szCs w:val="28"/>
        </w:rPr>
        <w:t>University and College Service</w:t>
      </w:r>
    </w:p>
    <w:p w14:paraId="6DA6E782" w14:textId="77777777" w:rsidR="006F7364" w:rsidRPr="00F847FC" w:rsidRDefault="00085A04" w:rsidP="006F7364">
      <w:pPr>
        <w:tabs>
          <w:tab w:val="left" w:pos="270"/>
        </w:tabs>
        <w:ind w:left="540" w:hanging="540"/>
        <w:rPr>
          <w:rFonts w:ascii="Palatino" w:hAnsi="Palatino"/>
          <w:sz w:val="28"/>
          <w:szCs w:val="28"/>
        </w:rPr>
      </w:pPr>
      <w:r w:rsidRPr="00F847FC">
        <w:rPr>
          <w:rFonts w:ascii="Palatino" w:hAnsi="Palatino"/>
          <w:sz w:val="28"/>
          <w:szCs w:val="28"/>
        </w:rPr>
        <w:tab/>
      </w:r>
    </w:p>
    <w:p w14:paraId="3271E649" w14:textId="77777777" w:rsidR="00D26190" w:rsidRDefault="006F7364" w:rsidP="00D26190">
      <w:pPr>
        <w:tabs>
          <w:tab w:val="left" w:pos="270"/>
        </w:tabs>
        <w:ind w:left="540" w:hanging="540"/>
        <w:rPr>
          <w:rFonts w:ascii="Palatino" w:hAnsi="Palatino"/>
          <w:sz w:val="28"/>
          <w:szCs w:val="28"/>
        </w:rPr>
      </w:pPr>
      <w:r w:rsidRPr="00F847FC">
        <w:rPr>
          <w:rFonts w:ascii="Palatino" w:hAnsi="Palatino"/>
          <w:sz w:val="28"/>
          <w:szCs w:val="28"/>
        </w:rPr>
        <w:tab/>
      </w:r>
      <w:r w:rsidR="004D1E1B" w:rsidRPr="00F847FC">
        <w:rPr>
          <w:rFonts w:ascii="Palatino" w:hAnsi="Palatino"/>
          <w:sz w:val="28"/>
          <w:szCs w:val="28"/>
        </w:rPr>
        <w:t>Post-BA Advisor, 2015-17</w:t>
      </w:r>
      <w:r w:rsidR="00904C6C" w:rsidRPr="00F847FC">
        <w:rPr>
          <w:rFonts w:ascii="Palatino" w:hAnsi="Palatino"/>
          <w:sz w:val="28"/>
          <w:szCs w:val="28"/>
        </w:rPr>
        <w:t>. Advise Post-BA program students for certification or M</w:t>
      </w:r>
      <w:r w:rsidR="004D1E1B" w:rsidRPr="00F847FC">
        <w:rPr>
          <w:rFonts w:ascii="Palatino" w:hAnsi="Palatino"/>
          <w:sz w:val="28"/>
          <w:szCs w:val="28"/>
        </w:rPr>
        <w:t>aster of Arts in Teaching (MAT).</w:t>
      </w:r>
    </w:p>
    <w:p w14:paraId="448F6EC5" w14:textId="77777777" w:rsidR="00D26190" w:rsidRPr="00D26190" w:rsidRDefault="00D26190" w:rsidP="00D26190">
      <w:pPr>
        <w:tabs>
          <w:tab w:val="left" w:pos="270"/>
        </w:tabs>
        <w:ind w:left="540" w:hanging="540"/>
        <w:rPr>
          <w:rFonts w:ascii="Palatino" w:hAnsi="Palatino"/>
          <w:sz w:val="28"/>
          <w:szCs w:val="28"/>
        </w:rPr>
      </w:pPr>
    </w:p>
    <w:p w14:paraId="03538D2C" w14:textId="4D995481" w:rsidR="00D26190" w:rsidRPr="00D26190" w:rsidRDefault="00D26190" w:rsidP="00D26190">
      <w:pPr>
        <w:tabs>
          <w:tab w:val="left" w:pos="270"/>
        </w:tabs>
        <w:ind w:left="540" w:hanging="540"/>
        <w:rPr>
          <w:rFonts w:ascii="Palatino" w:hAnsi="Palatino"/>
          <w:sz w:val="28"/>
          <w:szCs w:val="28"/>
        </w:rPr>
      </w:pPr>
      <w:r w:rsidRPr="00D26190">
        <w:rPr>
          <w:rFonts w:ascii="Palatino" w:hAnsi="Palatino"/>
          <w:sz w:val="28"/>
          <w:szCs w:val="28"/>
        </w:rPr>
        <w:tab/>
        <w:t>Italian Scholarships and Awards Committee, 2013-present. Evaluate and recommend Italian student scholarships, internships, applications, and awards.</w:t>
      </w:r>
    </w:p>
    <w:p w14:paraId="5A44FCCF" w14:textId="375B7DB8" w:rsidR="004D3DF3" w:rsidRPr="00D26190" w:rsidRDefault="004D3DF3" w:rsidP="000D48A0">
      <w:pPr>
        <w:tabs>
          <w:tab w:val="left" w:pos="270"/>
        </w:tabs>
        <w:ind w:left="540" w:hanging="540"/>
        <w:rPr>
          <w:rFonts w:ascii="Palatino" w:hAnsi="Palatino"/>
          <w:sz w:val="28"/>
          <w:szCs w:val="28"/>
        </w:rPr>
      </w:pPr>
    </w:p>
    <w:p w14:paraId="58CAA906" w14:textId="423EEADF" w:rsidR="00FF49E7" w:rsidRPr="00D26190" w:rsidRDefault="004D3DF3" w:rsidP="00FF49E7">
      <w:pPr>
        <w:tabs>
          <w:tab w:val="left" w:pos="270"/>
        </w:tabs>
        <w:ind w:left="540" w:hanging="540"/>
        <w:rPr>
          <w:rFonts w:ascii="Palatino" w:hAnsi="Palatino"/>
          <w:sz w:val="28"/>
          <w:szCs w:val="28"/>
        </w:rPr>
      </w:pPr>
      <w:r w:rsidRPr="00D26190">
        <w:rPr>
          <w:rFonts w:ascii="Palatino" w:hAnsi="Palatino"/>
          <w:sz w:val="28"/>
          <w:szCs w:val="28"/>
        </w:rPr>
        <w:tab/>
      </w:r>
      <w:r w:rsidR="00FF49E7" w:rsidRPr="00D26190">
        <w:rPr>
          <w:rFonts w:ascii="Palatino" w:hAnsi="Palatino"/>
          <w:sz w:val="28"/>
          <w:szCs w:val="28"/>
        </w:rPr>
        <w:t xml:space="preserve">Scholarship </w:t>
      </w:r>
      <w:r w:rsidRPr="00D26190">
        <w:rPr>
          <w:rFonts w:ascii="Palatino" w:hAnsi="Palatino"/>
          <w:sz w:val="28"/>
          <w:szCs w:val="28"/>
        </w:rPr>
        <w:t>Committee</w:t>
      </w:r>
      <w:r w:rsidR="00FF49E7" w:rsidRPr="00D26190">
        <w:rPr>
          <w:rFonts w:ascii="Palatino" w:hAnsi="Palatino"/>
          <w:sz w:val="28"/>
          <w:szCs w:val="28"/>
        </w:rPr>
        <w:t xml:space="preserve"> “From High School to</w:t>
      </w:r>
      <w:r w:rsidR="00C62134" w:rsidRPr="00D26190">
        <w:rPr>
          <w:rFonts w:ascii="Palatino" w:hAnsi="Palatino"/>
          <w:sz w:val="28"/>
          <w:szCs w:val="28"/>
        </w:rPr>
        <w:t xml:space="preserve"> Higher Education in Italian,</w:t>
      </w:r>
      <w:r w:rsidR="001C4941" w:rsidRPr="00D26190">
        <w:rPr>
          <w:rFonts w:ascii="Palatino" w:hAnsi="Palatino"/>
          <w:sz w:val="28"/>
          <w:szCs w:val="28"/>
        </w:rPr>
        <w:t>”</w:t>
      </w:r>
      <w:r w:rsidR="00C62134" w:rsidRPr="00D26190">
        <w:rPr>
          <w:rFonts w:ascii="Palatino" w:hAnsi="Palatino"/>
          <w:sz w:val="28"/>
          <w:szCs w:val="28"/>
        </w:rPr>
        <w:t xml:space="preserve"> </w:t>
      </w:r>
      <w:r w:rsidR="00FF49E7" w:rsidRPr="00D26190">
        <w:rPr>
          <w:rFonts w:ascii="Palatino" w:hAnsi="Palatino"/>
          <w:sz w:val="28"/>
          <w:szCs w:val="28"/>
        </w:rPr>
        <w:t>2017</w:t>
      </w:r>
      <w:r w:rsidR="001C4941" w:rsidRPr="00D26190">
        <w:rPr>
          <w:rFonts w:ascii="Palatino" w:hAnsi="Palatino"/>
          <w:sz w:val="28"/>
          <w:szCs w:val="28"/>
        </w:rPr>
        <w:t xml:space="preserve">. Evaluate </w:t>
      </w:r>
      <w:r w:rsidR="00C62134" w:rsidRPr="00D26190">
        <w:rPr>
          <w:rFonts w:ascii="Palatino" w:hAnsi="Palatino"/>
          <w:sz w:val="28"/>
          <w:szCs w:val="28"/>
        </w:rPr>
        <w:t>and recommend High School Students for</w:t>
      </w:r>
      <w:r w:rsidR="00FF49E7" w:rsidRPr="00D26190">
        <w:rPr>
          <w:rFonts w:ascii="Palatino" w:hAnsi="Palatino"/>
          <w:sz w:val="28"/>
          <w:szCs w:val="28"/>
        </w:rPr>
        <w:t xml:space="preserve"> Summer Italian Immersion Course for College Credit</w:t>
      </w:r>
      <w:r w:rsidR="001C4941" w:rsidRPr="00D26190">
        <w:rPr>
          <w:rFonts w:ascii="Palatino" w:hAnsi="Palatino"/>
          <w:sz w:val="28"/>
          <w:szCs w:val="28"/>
        </w:rPr>
        <w:t xml:space="preserve"> at Montclair State University</w:t>
      </w:r>
      <w:r w:rsidR="00C62134" w:rsidRPr="00D26190">
        <w:rPr>
          <w:rFonts w:ascii="Palatino" w:hAnsi="Palatino"/>
          <w:sz w:val="28"/>
          <w:szCs w:val="28"/>
        </w:rPr>
        <w:t>.</w:t>
      </w:r>
    </w:p>
    <w:p w14:paraId="580C3669" w14:textId="77777777" w:rsidR="000D48A0" w:rsidRPr="00F847FC" w:rsidRDefault="000D48A0" w:rsidP="000D48A0">
      <w:pPr>
        <w:tabs>
          <w:tab w:val="left" w:pos="270"/>
        </w:tabs>
        <w:ind w:left="540" w:hanging="540"/>
        <w:rPr>
          <w:rFonts w:ascii="Palatino" w:hAnsi="Palatino"/>
          <w:sz w:val="28"/>
          <w:szCs w:val="28"/>
        </w:rPr>
      </w:pPr>
    </w:p>
    <w:p w14:paraId="5C33F804" w14:textId="34CCA5D8" w:rsidR="006803A1" w:rsidRPr="00F847FC" w:rsidRDefault="000D48A0" w:rsidP="006803A1">
      <w:pPr>
        <w:tabs>
          <w:tab w:val="left" w:pos="270"/>
        </w:tabs>
        <w:ind w:left="540" w:hanging="540"/>
        <w:rPr>
          <w:rFonts w:ascii="Palatino" w:hAnsi="Palatino"/>
          <w:sz w:val="28"/>
          <w:szCs w:val="28"/>
        </w:rPr>
      </w:pPr>
      <w:r w:rsidRPr="00F847FC">
        <w:rPr>
          <w:rFonts w:ascii="Palatino" w:hAnsi="Palatino"/>
          <w:sz w:val="28"/>
          <w:szCs w:val="28"/>
        </w:rPr>
        <w:tab/>
        <w:t xml:space="preserve">Introduction and Conrad Schmitt Hall tour for high school students, Italian Language and Culture Day (ILCD), sponsored by the </w:t>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 Montclair State University, 2014.</w:t>
      </w:r>
    </w:p>
    <w:p w14:paraId="39572964" w14:textId="77777777" w:rsidR="006803A1" w:rsidRPr="00F847FC" w:rsidRDefault="006803A1" w:rsidP="006803A1">
      <w:pPr>
        <w:tabs>
          <w:tab w:val="left" w:pos="270"/>
        </w:tabs>
        <w:ind w:left="540" w:hanging="540"/>
        <w:rPr>
          <w:rFonts w:ascii="Palatino" w:hAnsi="Palatino"/>
          <w:sz w:val="28"/>
          <w:szCs w:val="28"/>
        </w:rPr>
      </w:pPr>
      <w:r w:rsidRPr="00F847FC">
        <w:rPr>
          <w:rFonts w:ascii="Palatino" w:hAnsi="Palatino"/>
          <w:sz w:val="28"/>
          <w:szCs w:val="28"/>
        </w:rPr>
        <w:tab/>
      </w:r>
    </w:p>
    <w:p w14:paraId="50BE8DEA" w14:textId="0CF8832A" w:rsidR="006803A1" w:rsidRPr="00F847FC" w:rsidRDefault="006803A1" w:rsidP="006803A1">
      <w:pPr>
        <w:tabs>
          <w:tab w:val="left" w:pos="270"/>
        </w:tabs>
        <w:ind w:left="540" w:hanging="540"/>
        <w:rPr>
          <w:rFonts w:ascii="Palatino" w:hAnsi="Palatino"/>
          <w:sz w:val="28"/>
          <w:szCs w:val="28"/>
        </w:rPr>
      </w:pPr>
      <w:r w:rsidRPr="00F847FC">
        <w:rPr>
          <w:rFonts w:ascii="Palatino" w:hAnsi="Palatino"/>
          <w:sz w:val="28"/>
          <w:szCs w:val="28"/>
        </w:rPr>
        <w:tab/>
        <w:t>Released Time Committee, 2014-15. Evaluate department released time and related issues, Department of Spanish and Italian.</w:t>
      </w:r>
    </w:p>
    <w:p w14:paraId="5E872C05" w14:textId="77777777" w:rsidR="003141EC" w:rsidRPr="00F847FC" w:rsidRDefault="003141EC" w:rsidP="00F44202">
      <w:pPr>
        <w:tabs>
          <w:tab w:val="left" w:pos="270"/>
        </w:tabs>
        <w:ind w:left="540" w:hanging="540"/>
        <w:rPr>
          <w:rFonts w:ascii="Palatino" w:hAnsi="Palatino"/>
          <w:sz w:val="28"/>
          <w:szCs w:val="28"/>
        </w:rPr>
      </w:pPr>
    </w:p>
    <w:p w14:paraId="02B0A6F8" w14:textId="42D8A287" w:rsidR="003141EC" w:rsidRPr="00F847FC" w:rsidRDefault="003141EC" w:rsidP="00380B68">
      <w:pPr>
        <w:tabs>
          <w:tab w:val="left" w:pos="270"/>
        </w:tabs>
        <w:ind w:left="540" w:hanging="540"/>
        <w:outlineLvl w:val="0"/>
        <w:rPr>
          <w:rFonts w:ascii="Palatino" w:hAnsi="Palatino"/>
          <w:sz w:val="28"/>
          <w:szCs w:val="28"/>
        </w:rPr>
      </w:pPr>
      <w:r w:rsidRPr="00F847FC">
        <w:rPr>
          <w:rFonts w:ascii="Palatino" w:hAnsi="Palatino"/>
          <w:sz w:val="28"/>
          <w:szCs w:val="28"/>
        </w:rPr>
        <w:tab/>
        <w:t>Early Adopter Canvas Learning Management System, Fall 2013.</w:t>
      </w:r>
    </w:p>
    <w:p w14:paraId="0D13073D" w14:textId="77777777" w:rsidR="00932076" w:rsidRPr="00F847FC" w:rsidRDefault="00397DDA" w:rsidP="00790033">
      <w:pPr>
        <w:tabs>
          <w:tab w:val="left" w:pos="270"/>
        </w:tabs>
        <w:rPr>
          <w:rFonts w:ascii="Palatino" w:hAnsi="Palatino" w:cs="Verdana"/>
          <w:sz w:val="28"/>
          <w:szCs w:val="28"/>
        </w:rPr>
      </w:pPr>
      <w:r w:rsidRPr="00F847FC">
        <w:rPr>
          <w:rFonts w:ascii="Palatino" w:hAnsi="Palatino"/>
          <w:sz w:val="28"/>
          <w:szCs w:val="28"/>
        </w:rPr>
        <w:tab/>
      </w:r>
    </w:p>
    <w:p w14:paraId="2E096E2D" w14:textId="77777777" w:rsidR="006B7B67" w:rsidRPr="00F847FC" w:rsidRDefault="00932076" w:rsidP="00380B68">
      <w:pPr>
        <w:tabs>
          <w:tab w:val="left" w:pos="270"/>
        </w:tabs>
        <w:ind w:left="540" w:hanging="540"/>
        <w:outlineLvl w:val="0"/>
        <w:rPr>
          <w:rFonts w:ascii="Palatino" w:hAnsi="Palatino" w:cs="Verdana"/>
          <w:sz w:val="28"/>
          <w:szCs w:val="28"/>
        </w:rPr>
      </w:pPr>
      <w:r w:rsidRPr="00F847FC">
        <w:rPr>
          <w:rFonts w:ascii="Palatino" w:hAnsi="Palatino" w:cs="Verdana"/>
          <w:sz w:val="28"/>
          <w:szCs w:val="28"/>
        </w:rPr>
        <w:tab/>
      </w:r>
      <w:r w:rsidR="00550CF2" w:rsidRPr="00F847FC">
        <w:rPr>
          <w:rFonts w:ascii="Palatino" w:hAnsi="Palatino" w:cs="Verdana"/>
          <w:sz w:val="28"/>
          <w:szCs w:val="28"/>
        </w:rPr>
        <w:t>Director</w:t>
      </w:r>
      <w:r w:rsidR="00601479" w:rsidRPr="00F847FC">
        <w:rPr>
          <w:rFonts w:ascii="Palatino" w:hAnsi="Palatino" w:cs="Verdana"/>
          <w:sz w:val="28"/>
          <w:szCs w:val="28"/>
        </w:rPr>
        <w:t xml:space="preserve"> and Organizer</w:t>
      </w:r>
      <w:r w:rsidR="00550CF2" w:rsidRPr="00F847FC">
        <w:rPr>
          <w:rFonts w:ascii="Palatino" w:hAnsi="Palatino" w:cs="Verdana"/>
          <w:sz w:val="28"/>
          <w:szCs w:val="28"/>
        </w:rPr>
        <w:t xml:space="preserve">, Montclair in Florence </w:t>
      </w:r>
      <w:r w:rsidR="00601479" w:rsidRPr="00F847FC">
        <w:rPr>
          <w:rFonts w:ascii="Palatino" w:hAnsi="Palatino" w:cs="Verdana"/>
          <w:sz w:val="28"/>
          <w:szCs w:val="28"/>
        </w:rPr>
        <w:t>Study-Abroad Program, 2008-10</w:t>
      </w:r>
      <w:r w:rsidR="006B7B67" w:rsidRPr="00F847FC">
        <w:rPr>
          <w:rFonts w:ascii="Palatino" w:hAnsi="Palatino" w:cs="Verdana"/>
          <w:sz w:val="28"/>
          <w:szCs w:val="28"/>
        </w:rPr>
        <w:t>.</w:t>
      </w:r>
    </w:p>
    <w:p w14:paraId="3AD484F9" w14:textId="77777777" w:rsidR="006B7B67" w:rsidRPr="00F847FC" w:rsidRDefault="006B7B67" w:rsidP="00932076">
      <w:pPr>
        <w:tabs>
          <w:tab w:val="left" w:pos="270"/>
        </w:tabs>
        <w:ind w:left="540" w:hanging="540"/>
        <w:rPr>
          <w:rFonts w:ascii="Palatino" w:hAnsi="Palatino" w:cs="Verdana"/>
          <w:sz w:val="28"/>
          <w:szCs w:val="28"/>
        </w:rPr>
      </w:pPr>
    </w:p>
    <w:p w14:paraId="05FE0905" w14:textId="77777777" w:rsidR="00894E8A" w:rsidRPr="00F847FC" w:rsidRDefault="006B7B67" w:rsidP="00206CC8">
      <w:pPr>
        <w:tabs>
          <w:tab w:val="left" w:pos="270"/>
        </w:tabs>
        <w:ind w:left="540" w:hanging="540"/>
        <w:rPr>
          <w:rFonts w:ascii="Palatino" w:hAnsi="Palatino"/>
          <w:sz w:val="28"/>
          <w:szCs w:val="28"/>
        </w:rPr>
      </w:pPr>
      <w:r w:rsidRPr="00F847FC">
        <w:rPr>
          <w:rFonts w:ascii="Palatino" w:hAnsi="Palatino" w:cs="Verdana"/>
          <w:sz w:val="28"/>
          <w:szCs w:val="28"/>
        </w:rPr>
        <w:tab/>
      </w:r>
      <w:r w:rsidRPr="00F847FC">
        <w:rPr>
          <w:rFonts w:ascii="Palatino" w:hAnsi="Palatino"/>
          <w:sz w:val="28"/>
          <w:szCs w:val="28"/>
        </w:rPr>
        <w:t xml:space="preserve">Chair, Search Committee for Theresa and Lawrence R. </w:t>
      </w:r>
      <w:proofErr w:type="spellStart"/>
      <w:r w:rsidRPr="00F847FC">
        <w:rPr>
          <w:rFonts w:ascii="Palatino" w:hAnsi="Palatino"/>
          <w:sz w:val="28"/>
          <w:szCs w:val="28"/>
        </w:rPr>
        <w:t>Inserra</w:t>
      </w:r>
      <w:proofErr w:type="spellEnd"/>
      <w:r w:rsidRPr="00F847FC">
        <w:rPr>
          <w:rFonts w:ascii="Palatino" w:hAnsi="Palatino"/>
          <w:sz w:val="28"/>
          <w:szCs w:val="28"/>
        </w:rPr>
        <w:t xml:space="preserve"> Endowed Chair in Italian and Italian American Studies, 2009-10.</w:t>
      </w:r>
    </w:p>
    <w:p w14:paraId="7DACC002" w14:textId="77777777" w:rsidR="00894E8A" w:rsidRPr="00F847FC" w:rsidRDefault="00894E8A" w:rsidP="00932076">
      <w:pPr>
        <w:tabs>
          <w:tab w:val="left" w:pos="270"/>
        </w:tabs>
        <w:ind w:left="540" w:hanging="540"/>
        <w:rPr>
          <w:rFonts w:ascii="Palatino" w:hAnsi="Palatino" w:cs="Verdana"/>
          <w:sz w:val="28"/>
          <w:szCs w:val="28"/>
        </w:rPr>
      </w:pPr>
    </w:p>
    <w:p w14:paraId="674EF998" w14:textId="77777777" w:rsidR="00932076" w:rsidRPr="00F847FC" w:rsidRDefault="00894E8A" w:rsidP="00932076">
      <w:pPr>
        <w:tabs>
          <w:tab w:val="left" w:pos="270"/>
        </w:tabs>
        <w:ind w:left="540" w:hanging="540"/>
        <w:rPr>
          <w:rFonts w:ascii="Palatino" w:hAnsi="Palatino"/>
          <w:sz w:val="28"/>
          <w:szCs w:val="28"/>
        </w:rPr>
      </w:pPr>
      <w:r w:rsidRPr="00F847FC">
        <w:rPr>
          <w:rFonts w:ascii="Palatino" w:hAnsi="Palatino" w:cs="Verdana"/>
          <w:sz w:val="28"/>
          <w:szCs w:val="28"/>
        </w:rPr>
        <w:tab/>
      </w:r>
      <w:r w:rsidR="00932076" w:rsidRPr="00F847FC">
        <w:rPr>
          <w:rFonts w:ascii="Palatino" w:hAnsi="Palatino" w:cs="Verdana"/>
          <w:sz w:val="28"/>
          <w:szCs w:val="28"/>
        </w:rPr>
        <w:t xml:space="preserve">Organizer, Italian </w:t>
      </w:r>
      <w:r w:rsidR="00645CB8" w:rsidRPr="00F847FC">
        <w:rPr>
          <w:rFonts w:ascii="Palatino" w:hAnsi="Palatino" w:cs="Verdana"/>
          <w:sz w:val="28"/>
          <w:szCs w:val="28"/>
        </w:rPr>
        <w:t xml:space="preserve">Recipient for the Montclair State University </w:t>
      </w:r>
      <w:r w:rsidR="00932076" w:rsidRPr="00F847FC">
        <w:rPr>
          <w:rFonts w:ascii="Palatino" w:hAnsi="Palatino" w:cs="Verdana"/>
          <w:sz w:val="28"/>
          <w:szCs w:val="28"/>
        </w:rPr>
        <w:t>Alumni As</w:t>
      </w:r>
      <w:r w:rsidR="00645CB8" w:rsidRPr="00F847FC">
        <w:rPr>
          <w:rFonts w:ascii="Palatino" w:hAnsi="Palatino" w:cs="Verdana"/>
          <w:sz w:val="28"/>
          <w:szCs w:val="28"/>
        </w:rPr>
        <w:t>sociation Undergraduate Carpe Diem</w:t>
      </w:r>
      <w:r w:rsidR="00932076" w:rsidRPr="00F847FC">
        <w:rPr>
          <w:rFonts w:ascii="Palatino" w:hAnsi="Palatino" w:cs="Verdana"/>
          <w:sz w:val="28"/>
          <w:szCs w:val="28"/>
        </w:rPr>
        <w:t xml:space="preserve"> Award, 2009.</w:t>
      </w:r>
    </w:p>
    <w:p w14:paraId="5BCA3993" w14:textId="77777777" w:rsidR="00932076" w:rsidRPr="00F847FC" w:rsidRDefault="00932076" w:rsidP="00397DDA">
      <w:pPr>
        <w:tabs>
          <w:tab w:val="left" w:pos="270"/>
        </w:tabs>
        <w:ind w:left="450" w:hanging="450"/>
        <w:rPr>
          <w:rFonts w:ascii="Palatino" w:hAnsi="Palatino"/>
          <w:sz w:val="28"/>
          <w:szCs w:val="28"/>
        </w:rPr>
      </w:pPr>
    </w:p>
    <w:p w14:paraId="780F91D1" w14:textId="4F7C422C" w:rsidR="00397DDA" w:rsidRPr="00F847FC" w:rsidRDefault="00932076" w:rsidP="00206CC8">
      <w:pPr>
        <w:tabs>
          <w:tab w:val="left" w:pos="270"/>
        </w:tabs>
        <w:ind w:left="540" w:hanging="540"/>
        <w:rPr>
          <w:rFonts w:ascii="Palatino" w:hAnsi="Palatino"/>
          <w:sz w:val="28"/>
          <w:szCs w:val="28"/>
        </w:rPr>
      </w:pPr>
      <w:r w:rsidRPr="00F847FC">
        <w:rPr>
          <w:rFonts w:ascii="Palatino" w:hAnsi="Palatino"/>
          <w:sz w:val="28"/>
          <w:szCs w:val="28"/>
        </w:rPr>
        <w:tab/>
      </w:r>
      <w:r w:rsidR="00397DDA" w:rsidRPr="00F847FC">
        <w:rPr>
          <w:rFonts w:ascii="Palatino" w:hAnsi="Palatino"/>
          <w:sz w:val="28"/>
          <w:szCs w:val="28"/>
        </w:rPr>
        <w:t>College Distinguished Teacher Program Committee</w:t>
      </w:r>
      <w:r w:rsidR="00871273" w:rsidRPr="00F847FC">
        <w:rPr>
          <w:rFonts w:ascii="Palatino" w:hAnsi="Palatino"/>
          <w:sz w:val="28"/>
          <w:szCs w:val="28"/>
        </w:rPr>
        <w:t>, Montclair State Univ., 2008-10</w:t>
      </w:r>
      <w:r w:rsidR="000F7FC1" w:rsidRPr="00F847FC">
        <w:rPr>
          <w:rFonts w:ascii="Palatino" w:hAnsi="Palatino"/>
          <w:sz w:val="28"/>
          <w:szCs w:val="28"/>
        </w:rPr>
        <w:t>; 2012-</w:t>
      </w:r>
      <w:r w:rsidR="00E20A8D" w:rsidRPr="00F847FC">
        <w:rPr>
          <w:rFonts w:ascii="Palatino" w:hAnsi="Palatino"/>
          <w:sz w:val="28"/>
          <w:szCs w:val="28"/>
        </w:rPr>
        <w:t>21</w:t>
      </w:r>
      <w:r w:rsidR="00397DDA" w:rsidRPr="00F847FC">
        <w:rPr>
          <w:rFonts w:ascii="Palatino" w:hAnsi="Palatino"/>
          <w:sz w:val="28"/>
          <w:szCs w:val="28"/>
        </w:rPr>
        <w:t xml:space="preserve"> Rank and recommend all applications for D</w:t>
      </w:r>
      <w:r w:rsidR="00871273" w:rsidRPr="00F847FC">
        <w:rPr>
          <w:rFonts w:ascii="Palatino" w:hAnsi="Palatino"/>
          <w:sz w:val="28"/>
          <w:szCs w:val="28"/>
        </w:rPr>
        <w:t>istinguished Teacher.</w:t>
      </w:r>
    </w:p>
    <w:p w14:paraId="085A01D4" w14:textId="77777777" w:rsidR="00397DDA" w:rsidRPr="00F847FC" w:rsidRDefault="00397DDA">
      <w:pPr>
        <w:tabs>
          <w:tab w:val="left" w:pos="270"/>
        </w:tabs>
        <w:ind w:left="540" w:hanging="540"/>
        <w:rPr>
          <w:rFonts w:ascii="Palatino" w:hAnsi="Palatino"/>
          <w:sz w:val="28"/>
          <w:szCs w:val="28"/>
        </w:rPr>
      </w:pPr>
    </w:p>
    <w:p w14:paraId="0004E215"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University Sabbatical Review Committee, 2006-08. Consider, rank, and recommend applications for Sabbatical Leave.</w:t>
      </w:r>
    </w:p>
    <w:p w14:paraId="5661FEB8" w14:textId="77777777" w:rsidR="00397DDA" w:rsidRPr="00F847FC" w:rsidRDefault="00397DDA" w:rsidP="00397DDA">
      <w:pPr>
        <w:tabs>
          <w:tab w:val="left" w:pos="270"/>
        </w:tabs>
        <w:ind w:left="540" w:hanging="540"/>
        <w:rPr>
          <w:rFonts w:ascii="Palatino" w:hAnsi="Palatino"/>
          <w:sz w:val="28"/>
          <w:szCs w:val="28"/>
        </w:rPr>
      </w:pPr>
    </w:p>
    <w:p w14:paraId="0875B07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“Cultural Studies: Reforming the Curriculum”: proposal for Cultural Studies Minor and introductory course; under review (see Scholarship Binder: Grant/Funded Research), 2006.</w:t>
      </w:r>
    </w:p>
    <w:p w14:paraId="25FE86FD" w14:textId="77777777" w:rsidR="00397DDA" w:rsidRPr="00F847FC" w:rsidRDefault="00397DDA" w:rsidP="00397DDA">
      <w:pPr>
        <w:tabs>
          <w:tab w:val="left" w:pos="270"/>
        </w:tabs>
        <w:rPr>
          <w:rFonts w:ascii="Palatino" w:hAnsi="Palatino"/>
          <w:sz w:val="28"/>
          <w:szCs w:val="28"/>
        </w:rPr>
      </w:pPr>
    </w:p>
    <w:p w14:paraId="308D6AA2"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Co-Organizer, Coccia Institute’s Student Merit Scholarships Competition, Art Exhibit, and Recognition Ceremony, 2007.</w:t>
      </w:r>
    </w:p>
    <w:p w14:paraId="3C4090B5" w14:textId="77777777" w:rsidR="00397DDA" w:rsidRPr="00F847FC" w:rsidRDefault="00397DDA" w:rsidP="00397DDA">
      <w:pPr>
        <w:tabs>
          <w:tab w:val="left" w:pos="270"/>
        </w:tabs>
        <w:rPr>
          <w:rFonts w:ascii="Palatino" w:hAnsi="Palatino"/>
          <w:sz w:val="28"/>
          <w:szCs w:val="28"/>
        </w:rPr>
      </w:pPr>
    </w:p>
    <w:p w14:paraId="13FC5104" w14:textId="77777777" w:rsidR="00397DDA" w:rsidRPr="00F847FC" w:rsidRDefault="00397DDA" w:rsidP="00397DDA">
      <w:pPr>
        <w:tabs>
          <w:tab w:val="left" w:pos="270"/>
        </w:tabs>
        <w:ind w:left="450" w:hanging="450"/>
        <w:rPr>
          <w:rFonts w:ascii="Palatino" w:hAnsi="Palatino"/>
          <w:sz w:val="28"/>
          <w:szCs w:val="28"/>
        </w:rPr>
      </w:pPr>
      <w:r w:rsidRPr="00F847FC">
        <w:rPr>
          <w:rFonts w:ascii="Palatino" w:hAnsi="Palatino"/>
          <w:sz w:val="28"/>
          <w:szCs w:val="28"/>
        </w:rPr>
        <w:tab/>
        <w:t>Steering Committee for the Creation of an Italian American Studies Minor (2008-present).</w:t>
      </w:r>
    </w:p>
    <w:p w14:paraId="51BCB116" w14:textId="77777777" w:rsidR="00397DDA" w:rsidRPr="00F847FC" w:rsidRDefault="00397DDA" w:rsidP="00397DDA">
      <w:pPr>
        <w:tabs>
          <w:tab w:val="left" w:pos="270"/>
        </w:tabs>
        <w:ind w:left="540" w:hanging="540"/>
        <w:rPr>
          <w:rFonts w:ascii="Palatino" w:hAnsi="Palatino"/>
          <w:sz w:val="28"/>
          <w:szCs w:val="28"/>
        </w:rPr>
      </w:pPr>
    </w:p>
    <w:p w14:paraId="4EE28065"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Italian Committee for the Establishment of </w:t>
      </w:r>
      <w:r w:rsidR="00094063" w:rsidRPr="00F847FC">
        <w:rPr>
          <w:rFonts w:ascii="Palatino" w:hAnsi="Palatino"/>
          <w:sz w:val="28"/>
          <w:szCs w:val="28"/>
        </w:rPr>
        <w:t xml:space="preserve">The </w:t>
      </w:r>
      <w:proofErr w:type="spellStart"/>
      <w:r w:rsidR="00094063" w:rsidRPr="00F847FC">
        <w:rPr>
          <w:rFonts w:ascii="Palatino" w:hAnsi="Palatino"/>
          <w:sz w:val="28"/>
          <w:szCs w:val="28"/>
        </w:rPr>
        <w:t>Inserra</w:t>
      </w:r>
      <w:proofErr w:type="spellEnd"/>
      <w:r w:rsidRPr="00F847FC">
        <w:rPr>
          <w:rFonts w:ascii="Palatino" w:hAnsi="Palatino"/>
          <w:sz w:val="28"/>
          <w:szCs w:val="28"/>
        </w:rPr>
        <w:t xml:space="preserve"> Endowed Chair in Italian and Italian American Studies. Fundraising, cultural activities, Chairs’ symposium, 2000-present.</w:t>
      </w:r>
    </w:p>
    <w:p w14:paraId="62646FA4" w14:textId="77777777" w:rsidR="00397DDA" w:rsidRPr="00F847FC" w:rsidRDefault="00397DDA">
      <w:pPr>
        <w:tabs>
          <w:tab w:val="left" w:pos="270"/>
        </w:tabs>
        <w:ind w:left="540" w:hanging="540"/>
        <w:rPr>
          <w:rFonts w:ascii="Palatino" w:hAnsi="Palatino"/>
          <w:sz w:val="28"/>
          <w:szCs w:val="28"/>
        </w:rPr>
      </w:pPr>
    </w:p>
    <w:p w14:paraId="421BD553"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Chair of Italian GER Course Revision Committee: Revised Italian language courses for new GER core curriculum, 2001-present.</w:t>
      </w:r>
    </w:p>
    <w:p w14:paraId="40D39676" w14:textId="77777777" w:rsidR="00397DDA" w:rsidRPr="00F847FC" w:rsidRDefault="00397DDA" w:rsidP="00397DDA">
      <w:pPr>
        <w:tabs>
          <w:tab w:val="left" w:pos="270"/>
        </w:tabs>
        <w:ind w:left="540" w:hanging="540"/>
        <w:rPr>
          <w:rFonts w:ascii="Palatino" w:hAnsi="Palatino"/>
          <w:sz w:val="28"/>
          <w:szCs w:val="28"/>
        </w:rPr>
      </w:pPr>
    </w:p>
    <w:p w14:paraId="10400762" w14:textId="77777777" w:rsidR="00397DDA" w:rsidRPr="00F847FC" w:rsidRDefault="00397DDA" w:rsidP="00397DDA">
      <w:pPr>
        <w:tabs>
          <w:tab w:val="left" w:pos="270"/>
        </w:tabs>
        <w:ind w:left="547" w:hanging="547"/>
        <w:rPr>
          <w:rFonts w:ascii="Palatino" w:hAnsi="Palatino"/>
          <w:sz w:val="28"/>
          <w:szCs w:val="28"/>
        </w:rPr>
      </w:pPr>
      <w:r w:rsidRPr="00F847FC">
        <w:rPr>
          <w:rFonts w:ascii="Palatino" w:hAnsi="Palatino"/>
          <w:sz w:val="28"/>
          <w:szCs w:val="28"/>
        </w:rPr>
        <w:tab/>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 Committee for the Promotion of Italian Studies/Education, 2004-present.</w:t>
      </w:r>
    </w:p>
    <w:p w14:paraId="0367FE44" w14:textId="77777777" w:rsidR="00397DDA" w:rsidRPr="00F847FC" w:rsidRDefault="00397DDA" w:rsidP="00397DDA">
      <w:pPr>
        <w:tabs>
          <w:tab w:val="left" w:pos="270"/>
        </w:tabs>
        <w:ind w:left="540" w:hanging="547"/>
        <w:rPr>
          <w:rFonts w:ascii="Palatino" w:hAnsi="Palatino"/>
          <w:sz w:val="28"/>
          <w:szCs w:val="28"/>
        </w:rPr>
      </w:pPr>
      <w:r w:rsidRPr="00F847FC">
        <w:rPr>
          <w:rFonts w:ascii="Palatino" w:hAnsi="Palatino"/>
          <w:sz w:val="28"/>
          <w:szCs w:val="28"/>
        </w:rPr>
        <w:tab/>
      </w:r>
    </w:p>
    <w:p w14:paraId="47922B0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Organizing Committee for Inaugural Foreign Language Recital and Scholarship Awards Ceremony. </w:t>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 Scholarship for “Most Promising New Italian Major,” 2005.</w:t>
      </w:r>
    </w:p>
    <w:p w14:paraId="4D8896F6" w14:textId="77777777" w:rsidR="00397DDA" w:rsidRPr="00F847FC" w:rsidRDefault="00397DDA" w:rsidP="00397DDA">
      <w:pPr>
        <w:tabs>
          <w:tab w:val="left" w:pos="270"/>
        </w:tabs>
        <w:ind w:left="540" w:hanging="540"/>
        <w:rPr>
          <w:rFonts w:ascii="Palatino" w:hAnsi="Palatino"/>
          <w:sz w:val="28"/>
          <w:szCs w:val="28"/>
        </w:rPr>
      </w:pPr>
    </w:p>
    <w:p w14:paraId="0C142DCB"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Organizer, </w:t>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Institute’s grants for student attendance of NJ World Trade Conference, 2005.</w:t>
      </w:r>
    </w:p>
    <w:p w14:paraId="7D2D70BA" w14:textId="77777777" w:rsidR="00397DDA" w:rsidRPr="00F847FC" w:rsidRDefault="00397DDA" w:rsidP="00397DDA">
      <w:pPr>
        <w:tabs>
          <w:tab w:val="left" w:pos="270"/>
        </w:tabs>
        <w:ind w:left="540" w:hanging="540"/>
        <w:rPr>
          <w:rFonts w:ascii="Palatino" w:hAnsi="Palatino"/>
          <w:sz w:val="28"/>
          <w:szCs w:val="28"/>
        </w:rPr>
      </w:pPr>
    </w:p>
    <w:p w14:paraId="534A8150"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Alumni Relations Scholarship Committee. Evaluate and recommend student applicants. 2004-05.</w:t>
      </w:r>
    </w:p>
    <w:p w14:paraId="6C4FA9B5" w14:textId="77777777" w:rsidR="00397DDA" w:rsidRPr="00F847FC" w:rsidRDefault="00397DDA" w:rsidP="00397DDA">
      <w:pPr>
        <w:tabs>
          <w:tab w:val="left" w:pos="270"/>
        </w:tabs>
        <w:ind w:left="540" w:hanging="540"/>
        <w:rPr>
          <w:rFonts w:ascii="Palatino" w:hAnsi="Palatino"/>
          <w:sz w:val="28"/>
          <w:szCs w:val="28"/>
        </w:rPr>
      </w:pPr>
    </w:p>
    <w:p w14:paraId="472E882E"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Nominate 2003 CHSS College Convocation Student Speaker.</w:t>
      </w:r>
    </w:p>
    <w:p w14:paraId="5F2B1743" w14:textId="77777777" w:rsidR="00397DDA" w:rsidRPr="00F847FC" w:rsidRDefault="00397DDA">
      <w:pPr>
        <w:tabs>
          <w:tab w:val="left" w:pos="270"/>
        </w:tabs>
        <w:ind w:left="540" w:hanging="540"/>
        <w:rPr>
          <w:rFonts w:ascii="Palatino" w:hAnsi="Palatino"/>
          <w:sz w:val="28"/>
          <w:szCs w:val="28"/>
        </w:rPr>
      </w:pPr>
    </w:p>
    <w:p w14:paraId="13285B48" w14:textId="77777777" w:rsidR="00397DDA" w:rsidRPr="00F847FC" w:rsidRDefault="00397DDA">
      <w:pPr>
        <w:tabs>
          <w:tab w:val="left" w:pos="270"/>
        </w:tabs>
        <w:ind w:left="540" w:hanging="540"/>
        <w:rPr>
          <w:rFonts w:ascii="Palatino" w:hAnsi="Palatino"/>
          <w:sz w:val="28"/>
          <w:szCs w:val="28"/>
        </w:rPr>
      </w:pPr>
      <w:r w:rsidRPr="00F847FC">
        <w:rPr>
          <w:rFonts w:ascii="Palatino" w:hAnsi="Palatino"/>
          <w:sz w:val="28"/>
          <w:szCs w:val="28"/>
        </w:rPr>
        <w:tab/>
        <w:t>Organizing Committee, Italian American Film Festival, Italian Film Project, Art Exhibits, Theatrical Performances, 2001-present.</w:t>
      </w:r>
    </w:p>
    <w:p w14:paraId="0E4288E4" w14:textId="77777777" w:rsidR="00397DDA" w:rsidRPr="00F847FC" w:rsidRDefault="00397DDA" w:rsidP="00397DDA">
      <w:pPr>
        <w:tabs>
          <w:tab w:val="left" w:pos="270"/>
        </w:tabs>
        <w:ind w:left="540" w:hanging="540"/>
        <w:rPr>
          <w:rFonts w:ascii="Palatino" w:hAnsi="Palatino"/>
          <w:sz w:val="28"/>
          <w:szCs w:val="28"/>
        </w:rPr>
      </w:pPr>
    </w:p>
    <w:p w14:paraId="298A3AFE"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CHSS Commencement Representative, 2005-present.</w:t>
      </w:r>
    </w:p>
    <w:p w14:paraId="3705E389" w14:textId="77777777" w:rsidR="00397DDA" w:rsidRPr="00F847FC" w:rsidRDefault="00397DDA" w:rsidP="00397DDA">
      <w:pPr>
        <w:tabs>
          <w:tab w:val="left" w:pos="270"/>
        </w:tabs>
        <w:ind w:left="540" w:hanging="540"/>
        <w:rPr>
          <w:rFonts w:ascii="Palatino" w:hAnsi="Palatino"/>
          <w:sz w:val="28"/>
          <w:szCs w:val="28"/>
        </w:rPr>
      </w:pPr>
    </w:p>
    <w:p w14:paraId="77F6E09F"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University Commencement Marshal, 1997-99.</w:t>
      </w:r>
    </w:p>
    <w:p w14:paraId="55143C81" w14:textId="77777777" w:rsidR="00397DDA" w:rsidRPr="00F847FC" w:rsidRDefault="00397DDA" w:rsidP="00397DDA">
      <w:pPr>
        <w:tabs>
          <w:tab w:val="left" w:pos="270"/>
        </w:tabs>
        <w:ind w:left="540" w:hanging="540"/>
        <w:rPr>
          <w:rFonts w:ascii="Palatino" w:hAnsi="Palatino"/>
          <w:sz w:val="28"/>
          <w:szCs w:val="28"/>
        </w:rPr>
      </w:pPr>
    </w:p>
    <w:p w14:paraId="04620DBD" w14:textId="77777777" w:rsidR="00397DDA" w:rsidRPr="00F847FC" w:rsidRDefault="00397DDA" w:rsidP="00397DDA">
      <w:pPr>
        <w:tabs>
          <w:tab w:val="left" w:pos="270"/>
        </w:tabs>
        <w:ind w:left="540" w:hanging="540"/>
        <w:rPr>
          <w:rFonts w:ascii="Palatino" w:hAnsi="Palatino"/>
          <w:sz w:val="28"/>
          <w:szCs w:val="28"/>
        </w:rPr>
      </w:pPr>
    </w:p>
    <w:p w14:paraId="40B5BC37" w14:textId="77777777" w:rsidR="00397DDA" w:rsidRPr="00F847FC" w:rsidRDefault="00397DDA" w:rsidP="00380B68">
      <w:pPr>
        <w:tabs>
          <w:tab w:val="left" w:pos="270"/>
        </w:tabs>
        <w:ind w:left="540" w:hanging="540"/>
        <w:outlineLvl w:val="0"/>
        <w:rPr>
          <w:rFonts w:ascii="Palatino" w:hAnsi="Palatino"/>
          <w:b/>
          <w:sz w:val="28"/>
          <w:szCs w:val="28"/>
        </w:rPr>
      </w:pPr>
      <w:r w:rsidRPr="00F847FC">
        <w:rPr>
          <w:rFonts w:ascii="Palatino" w:hAnsi="Palatino"/>
          <w:sz w:val="28"/>
          <w:szCs w:val="28"/>
        </w:rPr>
        <w:tab/>
      </w:r>
      <w:r w:rsidRPr="00F847FC">
        <w:rPr>
          <w:rFonts w:ascii="Palatino" w:hAnsi="Palatino"/>
          <w:b/>
          <w:sz w:val="28"/>
          <w:szCs w:val="28"/>
        </w:rPr>
        <w:t>Lectures Organized</w:t>
      </w:r>
    </w:p>
    <w:p w14:paraId="71160222" w14:textId="77777777" w:rsidR="00042A21" w:rsidRPr="00F847FC" w:rsidRDefault="00042A21" w:rsidP="00397DDA">
      <w:pPr>
        <w:tabs>
          <w:tab w:val="left" w:pos="270"/>
        </w:tabs>
        <w:ind w:left="540" w:hanging="540"/>
        <w:rPr>
          <w:rFonts w:ascii="Palatino" w:hAnsi="Palatino"/>
          <w:b/>
          <w:sz w:val="28"/>
          <w:szCs w:val="28"/>
        </w:rPr>
      </w:pPr>
    </w:p>
    <w:p w14:paraId="745CBC99" w14:textId="48F8652A" w:rsidR="00042A21" w:rsidRPr="00F847FC" w:rsidRDefault="00042A21" w:rsidP="00397DDA">
      <w:pPr>
        <w:tabs>
          <w:tab w:val="left" w:pos="270"/>
        </w:tabs>
        <w:ind w:left="540" w:hanging="540"/>
        <w:rPr>
          <w:rFonts w:ascii="Palatino" w:hAnsi="Palatino"/>
          <w:sz w:val="28"/>
          <w:szCs w:val="28"/>
        </w:rPr>
      </w:pPr>
      <w:r w:rsidRPr="00F847FC">
        <w:rPr>
          <w:rFonts w:ascii="Palatino" w:hAnsi="Palatino"/>
          <w:b/>
          <w:sz w:val="28"/>
          <w:szCs w:val="28"/>
        </w:rPr>
        <w:tab/>
      </w:r>
      <w:r w:rsidRPr="00F847FC">
        <w:rPr>
          <w:rFonts w:ascii="Palatino" w:hAnsi="Palatino"/>
          <w:b/>
          <w:sz w:val="28"/>
          <w:szCs w:val="28"/>
        </w:rPr>
        <w:tab/>
      </w:r>
      <w:r w:rsidRPr="00F847FC">
        <w:rPr>
          <w:rFonts w:ascii="Palatino" w:hAnsi="Palatino"/>
          <w:sz w:val="28"/>
          <w:szCs w:val="28"/>
        </w:rPr>
        <w:t>Gene Baur, President of Farm Sanctuary</w:t>
      </w:r>
      <w:r w:rsidR="00BD405B" w:rsidRPr="00F847FC">
        <w:rPr>
          <w:rFonts w:ascii="Palatino" w:hAnsi="Palatino"/>
          <w:sz w:val="28"/>
          <w:szCs w:val="28"/>
        </w:rPr>
        <w:t xml:space="preserve">, </w:t>
      </w:r>
      <w:r w:rsidR="00AF25D5" w:rsidRPr="00F847FC">
        <w:rPr>
          <w:rFonts w:ascii="Palatino" w:hAnsi="Palatino"/>
          <w:sz w:val="28"/>
          <w:szCs w:val="28"/>
        </w:rPr>
        <w:t xml:space="preserve">“How to Save Animals,” </w:t>
      </w:r>
      <w:r w:rsidR="00BD405B" w:rsidRPr="00F847FC">
        <w:rPr>
          <w:rFonts w:ascii="Palatino" w:hAnsi="Palatino"/>
          <w:sz w:val="28"/>
          <w:szCs w:val="28"/>
        </w:rPr>
        <w:t xml:space="preserve">October 2017. Organized with Montclair Animal Activists. </w:t>
      </w:r>
    </w:p>
    <w:p w14:paraId="589C76A3" w14:textId="77777777" w:rsidR="00110365" w:rsidRPr="00F847FC" w:rsidRDefault="00110365" w:rsidP="00397DDA">
      <w:pPr>
        <w:tabs>
          <w:tab w:val="left" w:pos="270"/>
        </w:tabs>
        <w:ind w:left="540" w:hanging="540"/>
        <w:rPr>
          <w:rFonts w:ascii="Palatino" w:hAnsi="Palatino"/>
          <w:b/>
          <w:sz w:val="28"/>
          <w:szCs w:val="28"/>
        </w:rPr>
      </w:pPr>
    </w:p>
    <w:p w14:paraId="058033E5" w14:textId="32253D6F" w:rsidR="00110365" w:rsidRPr="00F847FC" w:rsidRDefault="00110365" w:rsidP="00397DDA">
      <w:pPr>
        <w:tabs>
          <w:tab w:val="left" w:pos="270"/>
        </w:tabs>
        <w:ind w:left="540" w:hanging="540"/>
        <w:rPr>
          <w:rFonts w:ascii="Palatino" w:hAnsi="Palatino"/>
          <w:sz w:val="28"/>
          <w:szCs w:val="28"/>
        </w:rPr>
      </w:pPr>
      <w:r w:rsidRPr="00F847FC">
        <w:rPr>
          <w:rFonts w:ascii="Palatino" w:hAnsi="Palatino"/>
          <w:b/>
          <w:sz w:val="28"/>
          <w:szCs w:val="28"/>
        </w:rPr>
        <w:tab/>
      </w:r>
      <w:r w:rsidRPr="00F847FC">
        <w:rPr>
          <w:rFonts w:ascii="Palatino" w:hAnsi="Palatino"/>
          <w:b/>
          <w:sz w:val="28"/>
          <w:szCs w:val="28"/>
        </w:rPr>
        <w:tab/>
      </w:r>
      <w:r w:rsidRPr="00F847FC">
        <w:rPr>
          <w:rFonts w:ascii="Palatino" w:hAnsi="Palatino"/>
          <w:sz w:val="28"/>
          <w:szCs w:val="28"/>
        </w:rPr>
        <w:t xml:space="preserve">Rachel </w:t>
      </w:r>
      <w:proofErr w:type="spellStart"/>
      <w:r w:rsidRPr="00F847FC">
        <w:rPr>
          <w:rFonts w:ascii="Palatino" w:hAnsi="Palatino"/>
          <w:sz w:val="28"/>
          <w:szCs w:val="28"/>
        </w:rPr>
        <w:t>Atcheson</w:t>
      </w:r>
      <w:proofErr w:type="spellEnd"/>
      <w:r w:rsidRPr="00F847FC">
        <w:rPr>
          <w:rFonts w:ascii="Palatino" w:hAnsi="Palatino"/>
          <w:sz w:val="28"/>
          <w:szCs w:val="28"/>
        </w:rPr>
        <w:t>, Senior Campus Outreach Director, The Humane League, “Animal Advocacy and Effective Activism,” April 2016. Class lecture, Activist Pay-per-View and Leafletting, Montclair Animal Activists group talk.</w:t>
      </w:r>
    </w:p>
    <w:p w14:paraId="1702586F" w14:textId="77777777" w:rsidR="00397DDA" w:rsidRPr="00F847FC" w:rsidRDefault="00397DDA" w:rsidP="00397DDA">
      <w:pPr>
        <w:tabs>
          <w:tab w:val="left" w:pos="270"/>
        </w:tabs>
        <w:ind w:left="540" w:hanging="540"/>
        <w:rPr>
          <w:rFonts w:ascii="Palatino" w:hAnsi="Palatino"/>
          <w:sz w:val="28"/>
          <w:szCs w:val="28"/>
        </w:rPr>
      </w:pPr>
    </w:p>
    <w:p w14:paraId="5007549E"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Marina Warner, cultural critic and author, “Fairy Tales, Monsters, and Myth,” Nov. 2006.</w:t>
      </w:r>
    </w:p>
    <w:p w14:paraId="44461760" w14:textId="77777777" w:rsidR="00397DDA" w:rsidRPr="00F847FC" w:rsidRDefault="00397DDA" w:rsidP="00397DDA">
      <w:pPr>
        <w:tabs>
          <w:tab w:val="left" w:pos="270"/>
        </w:tabs>
        <w:ind w:left="540" w:hanging="540"/>
        <w:rPr>
          <w:rFonts w:ascii="Palatino" w:hAnsi="Palatino"/>
          <w:sz w:val="28"/>
          <w:szCs w:val="28"/>
        </w:rPr>
      </w:pPr>
    </w:p>
    <w:p w14:paraId="4FFB9FE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 xml:space="preserve">Carol J. Adams, Ecofeminist author, “The Sexual Politics of Meat Slideshow,” co-organized with </w:t>
      </w:r>
      <w:proofErr w:type="spellStart"/>
      <w:r w:rsidRPr="00F847FC">
        <w:rPr>
          <w:rFonts w:ascii="Palatino" w:hAnsi="Palatino"/>
          <w:sz w:val="28"/>
          <w:szCs w:val="28"/>
        </w:rPr>
        <w:t>Womens</w:t>
      </w:r>
      <w:proofErr w:type="spellEnd"/>
      <w:r w:rsidRPr="00F847FC">
        <w:rPr>
          <w:rFonts w:ascii="Palatino" w:hAnsi="Palatino"/>
          <w:sz w:val="28"/>
          <w:szCs w:val="28"/>
        </w:rPr>
        <w:t xml:space="preserve"> Studies, March 2006.</w:t>
      </w:r>
      <w:r w:rsidRPr="00F847FC">
        <w:rPr>
          <w:rFonts w:ascii="Palatino" w:eastAsia="MingLiU" w:hAnsi="Palatino" w:cs="MingLiU"/>
          <w:sz w:val="28"/>
          <w:szCs w:val="28"/>
        </w:rPr>
        <w:br/>
      </w:r>
    </w:p>
    <w:p w14:paraId="03316B0F"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 xml:space="preserve">Dacia </w:t>
      </w:r>
      <w:proofErr w:type="spellStart"/>
      <w:r w:rsidRPr="00F847FC">
        <w:rPr>
          <w:rFonts w:ascii="Palatino" w:hAnsi="Palatino"/>
          <w:sz w:val="28"/>
          <w:szCs w:val="28"/>
        </w:rPr>
        <w:t>Maraini</w:t>
      </w:r>
      <w:proofErr w:type="spellEnd"/>
      <w:r w:rsidRPr="00F847FC">
        <w:rPr>
          <w:rFonts w:ascii="Palatino" w:hAnsi="Palatino"/>
          <w:sz w:val="28"/>
          <w:szCs w:val="28"/>
        </w:rPr>
        <w:t>, author and playwright, May. 2006.</w:t>
      </w:r>
    </w:p>
    <w:p w14:paraId="19E4DCA4" w14:textId="77777777" w:rsidR="00397DDA" w:rsidRPr="00F847FC" w:rsidRDefault="00397DDA" w:rsidP="00397DDA">
      <w:pPr>
        <w:tabs>
          <w:tab w:val="left" w:pos="270"/>
        </w:tabs>
        <w:ind w:left="540" w:hanging="540"/>
        <w:rPr>
          <w:rFonts w:ascii="Palatino" w:hAnsi="Palatino"/>
          <w:sz w:val="28"/>
          <w:szCs w:val="28"/>
        </w:rPr>
      </w:pPr>
    </w:p>
    <w:p w14:paraId="7BF15046"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Wallis Wilde-</w:t>
      </w:r>
      <w:proofErr w:type="spellStart"/>
      <w:r w:rsidRPr="00F847FC">
        <w:rPr>
          <w:rFonts w:ascii="Palatino" w:hAnsi="Palatino"/>
          <w:sz w:val="28"/>
          <w:szCs w:val="28"/>
        </w:rPr>
        <w:t>Menozzi</w:t>
      </w:r>
      <w:proofErr w:type="spellEnd"/>
      <w:r w:rsidRPr="00F847FC">
        <w:rPr>
          <w:rFonts w:ascii="Palatino" w:hAnsi="Palatino"/>
          <w:sz w:val="28"/>
          <w:szCs w:val="28"/>
        </w:rPr>
        <w:t>, author, “Mother Tongue: An American Life in Italy,” in conjunction with Global Education, Sept. 2005.</w:t>
      </w:r>
    </w:p>
    <w:p w14:paraId="73A19652" w14:textId="77777777" w:rsidR="00397DDA" w:rsidRPr="00F847FC" w:rsidRDefault="00397DDA" w:rsidP="00397DDA">
      <w:pPr>
        <w:tabs>
          <w:tab w:val="left" w:pos="270"/>
        </w:tabs>
        <w:ind w:left="540" w:hanging="540"/>
        <w:rPr>
          <w:rFonts w:ascii="Palatino" w:hAnsi="Palatino"/>
          <w:sz w:val="28"/>
          <w:szCs w:val="28"/>
        </w:rPr>
      </w:pPr>
    </w:p>
    <w:p w14:paraId="1910C299" w14:textId="77777777" w:rsidR="00397DDA" w:rsidRPr="003213B5"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r w:rsidRPr="00F847FC">
        <w:rPr>
          <w:rFonts w:ascii="Palatino" w:hAnsi="Palatino"/>
          <w:sz w:val="28"/>
          <w:szCs w:val="28"/>
        </w:rPr>
        <w:tab/>
        <w:t xml:space="preserve">Organizing Committee, authors Louise de Salvo and </w:t>
      </w:r>
      <w:proofErr w:type="spellStart"/>
      <w:r w:rsidRPr="00F847FC">
        <w:rPr>
          <w:rFonts w:ascii="Palatino" w:hAnsi="Palatino"/>
          <w:sz w:val="28"/>
          <w:szCs w:val="28"/>
        </w:rPr>
        <w:t>Edvige</w:t>
      </w:r>
      <w:proofErr w:type="spellEnd"/>
      <w:r w:rsidRPr="00F847FC">
        <w:rPr>
          <w:rFonts w:ascii="Palatino" w:hAnsi="Palatino"/>
          <w:sz w:val="28"/>
          <w:szCs w:val="28"/>
        </w:rPr>
        <w:t xml:space="preserve"> Giunta, </w:t>
      </w:r>
      <w:r w:rsidRPr="003213B5">
        <w:rPr>
          <w:rFonts w:ascii="Palatino" w:hAnsi="Palatino"/>
          <w:sz w:val="28"/>
          <w:szCs w:val="28"/>
        </w:rPr>
        <w:t xml:space="preserve">presentation of </w:t>
      </w:r>
      <w:r w:rsidRPr="003213B5">
        <w:rPr>
          <w:rFonts w:ascii="Palatino" w:hAnsi="Palatino"/>
          <w:i/>
          <w:sz w:val="28"/>
          <w:szCs w:val="28"/>
        </w:rPr>
        <w:t>Milk of Almonds</w:t>
      </w:r>
      <w:r w:rsidRPr="003213B5">
        <w:rPr>
          <w:rFonts w:ascii="Palatino" w:hAnsi="Palatino"/>
          <w:sz w:val="28"/>
          <w:szCs w:val="28"/>
        </w:rPr>
        <w:t xml:space="preserve"> anthology, 2003.</w:t>
      </w:r>
    </w:p>
    <w:p w14:paraId="33063655" w14:textId="77777777" w:rsidR="00397DDA" w:rsidRPr="003213B5" w:rsidRDefault="00397DDA" w:rsidP="00397DDA">
      <w:pPr>
        <w:tabs>
          <w:tab w:val="left" w:pos="270"/>
        </w:tabs>
        <w:ind w:left="540" w:hanging="540"/>
        <w:rPr>
          <w:rFonts w:ascii="Palatino" w:hAnsi="Palatino"/>
          <w:sz w:val="28"/>
          <w:szCs w:val="28"/>
        </w:rPr>
      </w:pPr>
    </w:p>
    <w:p w14:paraId="105F310D" w14:textId="77777777" w:rsidR="00397DDA" w:rsidRPr="003213B5" w:rsidRDefault="00397DDA" w:rsidP="00397DDA">
      <w:pPr>
        <w:tabs>
          <w:tab w:val="left" w:pos="270"/>
        </w:tabs>
        <w:ind w:left="540" w:hanging="540"/>
        <w:rPr>
          <w:rFonts w:ascii="Palatino" w:hAnsi="Palatino"/>
          <w:b/>
          <w:sz w:val="28"/>
          <w:szCs w:val="28"/>
        </w:rPr>
      </w:pPr>
    </w:p>
    <w:p w14:paraId="0D2963CF" w14:textId="719B3141" w:rsidR="000D48A0" w:rsidRPr="003213B5" w:rsidRDefault="00215671" w:rsidP="003213B5">
      <w:pPr>
        <w:tabs>
          <w:tab w:val="left" w:pos="270"/>
        </w:tabs>
        <w:ind w:left="540" w:hanging="540"/>
        <w:outlineLvl w:val="0"/>
        <w:rPr>
          <w:rFonts w:ascii="Palatino" w:hAnsi="Palatino"/>
          <w:b/>
          <w:sz w:val="28"/>
          <w:szCs w:val="28"/>
        </w:rPr>
      </w:pPr>
      <w:r w:rsidRPr="003213B5">
        <w:rPr>
          <w:rFonts w:ascii="Palatino" w:hAnsi="Palatino"/>
          <w:b/>
          <w:sz w:val="28"/>
          <w:szCs w:val="28"/>
        </w:rPr>
        <w:tab/>
      </w:r>
      <w:r w:rsidR="00397DDA" w:rsidRPr="003213B5">
        <w:rPr>
          <w:rFonts w:ascii="Palatino" w:hAnsi="Palatino"/>
          <w:b/>
          <w:sz w:val="28"/>
          <w:szCs w:val="28"/>
        </w:rPr>
        <w:t>Department Service</w:t>
      </w:r>
    </w:p>
    <w:p w14:paraId="69BD74B6" w14:textId="24334BC0" w:rsidR="003213B5" w:rsidRPr="003213B5" w:rsidRDefault="003213B5" w:rsidP="003213B5">
      <w:pPr>
        <w:tabs>
          <w:tab w:val="left" w:pos="270"/>
        </w:tabs>
        <w:ind w:left="540" w:hanging="540"/>
        <w:outlineLvl w:val="0"/>
        <w:rPr>
          <w:rFonts w:ascii="Palatino" w:hAnsi="Palatino"/>
          <w:b/>
          <w:sz w:val="28"/>
          <w:szCs w:val="28"/>
        </w:rPr>
      </w:pPr>
    </w:p>
    <w:p w14:paraId="5EEDD239" w14:textId="39BFF270" w:rsidR="003213B5" w:rsidRDefault="003213B5" w:rsidP="003213B5">
      <w:pPr>
        <w:tabs>
          <w:tab w:val="left" w:pos="270"/>
        </w:tabs>
        <w:ind w:left="540" w:hanging="540"/>
        <w:rPr>
          <w:rFonts w:ascii="Palatino" w:hAnsi="Palatino"/>
          <w:bCs/>
          <w:sz w:val="28"/>
          <w:szCs w:val="28"/>
        </w:rPr>
      </w:pPr>
      <w:r w:rsidRPr="003213B5">
        <w:rPr>
          <w:rFonts w:ascii="Palatino" w:hAnsi="Palatino"/>
          <w:b/>
          <w:sz w:val="28"/>
          <w:szCs w:val="28"/>
        </w:rPr>
        <w:tab/>
      </w:r>
      <w:r w:rsidRPr="003213B5">
        <w:rPr>
          <w:rFonts w:ascii="Palatino" w:hAnsi="Palatino"/>
          <w:bCs/>
          <w:sz w:val="28"/>
          <w:szCs w:val="28"/>
        </w:rPr>
        <w:t xml:space="preserve">Department Assessment Committee, </w:t>
      </w:r>
      <w:r>
        <w:rPr>
          <w:rFonts w:ascii="Palatino" w:hAnsi="Palatino"/>
          <w:bCs/>
          <w:sz w:val="28"/>
          <w:szCs w:val="28"/>
        </w:rPr>
        <w:t xml:space="preserve">2020, </w:t>
      </w:r>
      <w:r w:rsidRPr="003213B5">
        <w:rPr>
          <w:rFonts w:ascii="Palatino" w:hAnsi="Palatino"/>
          <w:bCs/>
          <w:sz w:val="28"/>
          <w:szCs w:val="28"/>
        </w:rPr>
        <w:t>evaluate colleagues for 5-year assessment.</w:t>
      </w:r>
    </w:p>
    <w:p w14:paraId="13C47D2B" w14:textId="77777777" w:rsidR="003213B5" w:rsidRPr="003213B5" w:rsidRDefault="003213B5" w:rsidP="003213B5">
      <w:pPr>
        <w:tabs>
          <w:tab w:val="left" w:pos="270"/>
        </w:tabs>
        <w:ind w:left="540" w:hanging="540"/>
        <w:rPr>
          <w:rFonts w:ascii="Palatino" w:hAnsi="Palatino"/>
          <w:bCs/>
          <w:sz w:val="28"/>
          <w:szCs w:val="28"/>
        </w:rPr>
      </w:pPr>
    </w:p>
    <w:p w14:paraId="7B45A941" w14:textId="07E6B4EC" w:rsidR="00397DDA" w:rsidRPr="003213B5" w:rsidRDefault="000D48A0" w:rsidP="003213B5">
      <w:pPr>
        <w:tabs>
          <w:tab w:val="left" w:pos="270"/>
        </w:tabs>
        <w:ind w:left="450" w:hanging="450"/>
        <w:rPr>
          <w:rFonts w:ascii="Palatino" w:hAnsi="Palatino"/>
          <w:sz w:val="28"/>
          <w:szCs w:val="28"/>
        </w:rPr>
      </w:pPr>
      <w:r w:rsidRPr="003213B5">
        <w:rPr>
          <w:rFonts w:ascii="Palatino" w:hAnsi="Palatino"/>
          <w:sz w:val="28"/>
          <w:szCs w:val="28"/>
        </w:rPr>
        <w:tab/>
      </w:r>
      <w:r w:rsidR="00397DDA" w:rsidRPr="003213B5">
        <w:rPr>
          <w:rFonts w:ascii="Palatino" w:hAnsi="Palatino"/>
          <w:sz w:val="28"/>
          <w:szCs w:val="28"/>
        </w:rPr>
        <w:t>Deputy Chair, Italian Program, 2001-03, 2004-10:</w:t>
      </w:r>
    </w:p>
    <w:p w14:paraId="3A7B27D6" w14:textId="77777777" w:rsidR="00397DDA" w:rsidRPr="003213B5" w:rsidRDefault="00397DDA" w:rsidP="00397DDA">
      <w:pPr>
        <w:tabs>
          <w:tab w:val="left" w:pos="270"/>
        </w:tabs>
        <w:ind w:left="450" w:hanging="450"/>
        <w:rPr>
          <w:rFonts w:ascii="Palatino" w:hAnsi="Palatino"/>
          <w:sz w:val="28"/>
          <w:szCs w:val="28"/>
        </w:rPr>
      </w:pPr>
      <w:r w:rsidRPr="003213B5">
        <w:rPr>
          <w:rFonts w:ascii="Palatino" w:hAnsi="Palatino"/>
          <w:sz w:val="28"/>
          <w:szCs w:val="28"/>
        </w:rPr>
        <w:tab/>
        <w:t>Manage Italian curriculum, faculty, scheduling, student advisement, staffing, cultural programming, outreach, scholarships, accounting.</w:t>
      </w:r>
    </w:p>
    <w:p w14:paraId="5743BDF4" w14:textId="77777777" w:rsidR="00D15268" w:rsidRPr="003213B5" w:rsidRDefault="00D15268" w:rsidP="00397DDA">
      <w:pPr>
        <w:tabs>
          <w:tab w:val="left" w:pos="270"/>
        </w:tabs>
        <w:ind w:left="450" w:hanging="450"/>
        <w:rPr>
          <w:rFonts w:ascii="Palatino" w:hAnsi="Palatino"/>
          <w:sz w:val="28"/>
          <w:szCs w:val="28"/>
        </w:rPr>
      </w:pPr>
    </w:p>
    <w:p w14:paraId="1499A664" w14:textId="5A67DF86" w:rsidR="00397DDA" w:rsidRPr="00F847FC" w:rsidRDefault="00D15268" w:rsidP="00D15268">
      <w:pPr>
        <w:tabs>
          <w:tab w:val="left" w:pos="270"/>
        </w:tabs>
        <w:ind w:left="450" w:hanging="450"/>
        <w:rPr>
          <w:rFonts w:ascii="Palatino" w:hAnsi="Palatino"/>
          <w:sz w:val="28"/>
          <w:szCs w:val="28"/>
        </w:rPr>
      </w:pPr>
      <w:r w:rsidRPr="00F847FC">
        <w:rPr>
          <w:rFonts w:ascii="Palatino" w:hAnsi="Palatino"/>
          <w:sz w:val="28"/>
          <w:szCs w:val="28"/>
        </w:rPr>
        <w:tab/>
        <w:t>Co-Chair Italian Curriculum Committee, 2004-06; 2014-15. Oversee course and program revisions and additions.</w:t>
      </w:r>
    </w:p>
    <w:p w14:paraId="6591030C" w14:textId="77777777" w:rsidR="00397DDA" w:rsidRPr="00F847FC" w:rsidRDefault="00397DDA" w:rsidP="00397DDA">
      <w:pPr>
        <w:tabs>
          <w:tab w:val="left" w:pos="270"/>
        </w:tabs>
        <w:ind w:left="540" w:hanging="540"/>
        <w:rPr>
          <w:rFonts w:ascii="Palatino" w:hAnsi="Palatino"/>
          <w:sz w:val="28"/>
          <w:szCs w:val="28"/>
        </w:rPr>
      </w:pPr>
    </w:p>
    <w:p w14:paraId="072ED075"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Organizer, </w:t>
      </w:r>
      <w:proofErr w:type="spellStart"/>
      <w:r w:rsidRPr="00F847FC">
        <w:rPr>
          <w:rFonts w:ascii="Palatino" w:hAnsi="Palatino"/>
          <w:sz w:val="28"/>
          <w:szCs w:val="28"/>
        </w:rPr>
        <w:t>Coccia</w:t>
      </w:r>
      <w:proofErr w:type="spellEnd"/>
      <w:r w:rsidRPr="00F847FC">
        <w:rPr>
          <w:rFonts w:ascii="Palatino" w:hAnsi="Palatino"/>
          <w:sz w:val="28"/>
          <w:szCs w:val="28"/>
        </w:rPr>
        <w:t xml:space="preserve"> Institute, UNICO, and Spanish/Italian Dept.’s Merit Scholarships Competition and Recognition Ceremony, 2008.</w:t>
      </w:r>
    </w:p>
    <w:p w14:paraId="6A153EF5" w14:textId="77777777" w:rsidR="00790033" w:rsidRPr="00F847FC" w:rsidRDefault="00790033" w:rsidP="00397DDA">
      <w:pPr>
        <w:tabs>
          <w:tab w:val="left" w:pos="270"/>
        </w:tabs>
        <w:ind w:left="540" w:hanging="540"/>
        <w:rPr>
          <w:rFonts w:ascii="Palatino" w:hAnsi="Palatino"/>
          <w:sz w:val="28"/>
          <w:szCs w:val="28"/>
        </w:rPr>
      </w:pPr>
    </w:p>
    <w:p w14:paraId="4C1D1BB6" w14:textId="0D54066D" w:rsidR="00790033" w:rsidRPr="00F847FC" w:rsidRDefault="00790033" w:rsidP="00790033">
      <w:pPr>
        <w:tabs>
          <w:tab w:val="left" w:pos="270"/>
        </w:tabs>
        <w:ind w:left="540" w:hanging="540"/>
        <w:rPr>
          <w:rFonts w:ascii="Palatino" w:hAnsi="Palatino"/>
          <w:sz w:val="28"/>
          <w:szCs w:val="28"/>
        </w:rPr>
      </w:pPr>
      <w:r w:rsidRPr="00F847FC">
        <w:rPr>
          <w:rFonts w:ascii="Palatino" w:hAnsi="Palatino"/>
          <w:sz w:val="28"/>
          <w:szCs w:val="28"/>
        </w:rPr>
        <w:tab/>
        <w:t>Department Personnel Advisory Committee, evaluate colleagues for reappointment, tenure, and promotion, 20</w:t>
      </w:r>
      <w:r w:rsidR="004D1E1B" w:rsidRPr="00F847FC">
        <w:rPr>
          <w:rFonts w:ascii="Palatino" w:hAnsi="Palatino"/>
          <w:sz w:val="28"/>
          <w:szCs w:val="28"/>
        </w:rPr>
        <w:t>02-03, 2007-08 (Chair), 2012-14; 2016-17.</w:t>
      </w:r>
    </w:p>
    <w:p w14:paraId="73EE32C2" w14:textId="77777777" w:rsidR="00790033" w:rsidRPr="00F847FC" w:rsidRDefault="00790033" w:rsidP="00397DDA">
      <w:pPr>
        <w:tabs>
          <w:tab w:val="left" w:pos="270"/>
        </w:tabs>
        <w:ind w:left="540" w:hanging="540"/>
        <w:rPr>
          <w:rFonts w:ascii="Palatino" w:hAnsi="Palatino"/>
          <w:sz w:val="28"/>
          <w:szCs w:val="28"/>
        </w:rPr>
      </w:pPr>
    </w:p>
    <w:p w14:paraId="141E2621" w14:textId="0F095362" w:rsidR="00790033" w:rsidRPr="00F847FC" w:rsidRDefault="00790033" w:rsidP="00790033">
      <w:pPr>
        <w:tabs>
          <w:tab w:val="left" w:pos="270"/>
        </w:tabs>
        <w:ind w:left="540" w:hanging="540"/>
        <w:rPr>
          <w:rFonts w:ascii="Palatino" w:hAnsi="Palatino"/>
          <w:sz w:val="28"/>
          <w:szCs w:val="28"/>
        </w:rPr>
      </w:pPr>
      <w:r w:rsidRPr="00F847FC">
        <w:rPr>
          <w:rFonts w:ascii="Palatino" w:hAnsi="Palatino"/>
          <w:sz w:val="28"/>
          <w:szCs w:val="28"/>
        </w:rPr>
        <w:tab/>
        <w:t>Department Sabbatical Review Committee, Montc</w:t>
      </w:r>
      <w:r w:rsidR="005654DD" w:rsidRPr="00F847FC">
        <w:rPr>
          <w:rFonts w:ascii="Palatino" w:hAnsi="Palatino"/>
          <w:sz w:val="28"/>
          <w:szCs w:val="28"/>
        </w:rPr>
        <w:t xml:space="preserve">lair State University, 2013-14, 2015-16. </w:t>
      </w:r>
      <w:r w:rsidRPr="00F847FC">
        <w:rPr>
          <w:rFonts w:ascii="Palatino" w:hAnsi="Palatino"/>
          <w:sz w:val="28"/>
          <w:szCs w:val="28"/>
        </w:rPr>
        <w:t>Consider and recommend faculty applications for sabbatical leave.</w:t>
      </w:r>
    </w:p>
    <w:p w14:paraId="13E87BA2" w14:textId="77777777" w:rsidR="00790033" w:rsidRPr="00F847FC" w:rsidRDefault="00790033" w:rsidP="00397DDA">
      <w:pPr>
        <w:tabs>
          <w:tab w:val="left" w:pos="270"/>
        </w:tabs>
        <w:ind w:left="540" w:hanging="540"/>
        <w:rPr>
          <w:rFonts w:ascii="Palatino" w:hAnsi="Palatino"/>
          <w:sz w:val="28"/>
          <w:szCs w:val="28"/>
        </w:rPr>
      </w:pPr>
    </w:p>
    <w:p w14:paraId="58DBA970" w14:textId="00F33D33" w:rsidR="00790033" w:rsidRPr="00F847FC" w:rsidRDefault="00790033" w:rsidP="00790033">
      <w:pPr>
        <w:tabs>
          <w:tab w:val="left" w:pos="270"/>
        </w:tabs>
        <w:ind w:left="540" w:hanging="540"/>
        <w:rPr>
          <w:rFonts w:ascii="Palatino" w:hAnsi="Palatino"/>
          <w:sz w:val="28"/>
          <w:szCs w:val="28"/>
        </w:rPr>
      </w:pPr>
      <w:r w:rsidRPr="00F847FC">
        <w:rPr>
          <w:rFonts w:ascii="Palatino" w:hAnsi="Palatino"/>
          <w:sz w:val="28"/>
          <w:szCs w:val="28"/>
        </w:rPr>
        <w:tab/>
        <w:t>Department Assessment Committee, Montclair State University, 2011-12. Consider and recommend faculty self-assessment reports.</w:t>
      </w:r>
    </w:p>
    <w:p w14:paraId="29FFDDF7" w14:textId="77777777" w:rsidR="00397DDA" w:rsidRPr="00F847FC" w:rsidRDefault="00397DDA" w:rsidP="00397DDA">
      <w:pPr>
        <w:tabs>
          <w:tab w:val="left" w:pos="270"/>
        </w:tabs>
        <w:ind w:left="540" w:hanging="540"/>
        <w:rPr>
          <w:rFonts w:ascii="Palatino" w:hAnsi="Palatino"/>
          <w:sz w:val="28"/>
          <w:szCs w:val="28"/>
        </w:rPr>
      </w:pPr>
    </w:p>
    <w:p w14:paraId="57F30ED1"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Scholarship Selection Committee, International Summer Institute in Sicily, Montclair State University, 2008.</w:t>
      </w:r>
    </w:p>
    <w:p w14:paraId="228C49B6" w14:textId="77777777" w:rsidR="00397DDA" w:rsidRPr="00F847FC" w:rsidRDefault="00397DDA" w:rsidP="00397DDA">
      <w:pPr>
        <w:tabs>
          <w:tab w:val="left" w:pos="270"/>
        </w:tabs>
        <w:ind w:left="540" w:hanging="540"/>
        <w:rPr>
          <w:rFonts w:ascii="Palatino" w:hAnsi="Palatino"/>
          <w:sz w:val="28"/>
          <w:szCs w:val="28"/>
        </w:rPr>
      </w:pPr>
    </w:p>
    <w:p w14:paraId="7AF4802A" w14:textId="77777777" w:rsidR="00397DDA" w:rsidRPr="00F847FC" w:rsidRDefault="00397DDA" w:rsidP="00397DDA">
      <w:pPr>
        <w:tabs>
          <w:tab w:val="left" w:pos="270"/>
        </w:tabs>
        <w:ind w:left="547" w:hanging="547"/>
        <w:rPr>
          <w:rFonts w:ascii="Palatino" w:hAnsi="Palatino"/>
          <w:sz w:val="28"/>
          <w:szCs w:val="28"/>
        </w:rPr>
      </w:pPr>
      <w:r w:rsidRPr="00F847FC">
        <w:rPr>
          <w:rFonts w:ascii="Palatino" w:hAnsi="Palatino"/>
          <w:sz w:val="28"/>
          <w:szCs w:val="28"/>
        </w:rPr>
        <w:tab/>
        <w:t>Italian Cultural Committee Chair. Coordinate Italian cultural programming, 2006-07.</w:t>
      </w:r>
    </w:p>
    <w:p w14:paraId="10E5BC2E" w14:textId="77777777" w:rsidR="00397DDA" w:rsidRPr="00F847FC" w:rsidRDefault="00397DDA">
      <w:pPr>
        <w:tabs>
          <w:tab w:val="left" w:pos="270"/>
        </w:tabs>
        <w:ind w:left="540" w:hanging="540"/>
        <w:rPr>
          <w:rFonts w:ascii="Palatino" w:hAnsi="Palatino"/>
          <w:sz w:val="28"/>
          <w:szCs w:val="28"/>
        </w:rPr>
      </w:pPr>
    </w:p>
    <w:p w14:paraId="5870D9FF" w14:textId="77777777" w:rsidR="00397DDA" w:rsidRPr="00F847FC" w:rsidRDefault="00397DDA">
      <w:pPr>
        <w:tabs>
          <w:tab w:val="left" w:pos="270"/>
        </w:tabs>
        <w:ind w:left="547" w:hanging="547"/>
        <w:rPr>
          <w:rFonts w:ascii="Palatino" w:hAnsi="Palatino"/>
          <w:sz w:val="28"/>
          <w:szCs w:val="28"/>
        </w:rPr>
      </w:pPr>
      <w:r w:rsidRPr="00F847FC">
        <w:rPr>
          <w:rFonts w:ascii="Palatino" w:hAnsi="Palatino"/>
          <w:sz w:val="28"/>
          <w:szCs w:val="28"/>
        </w:rPr>
        <w:lastRenderedPageBreak/>
        <w:tab/>
        <w:t>Italian Committee for the Establishment of UNICO Endowed Chair in Italian and Italian American Studies. Fundraising, cultural activities, Chairs symposium, 2000-present.</w:t>
      </w:r>
    </w:p>
    <w:p w14:paraId="7C67E8B2" w14:textId="77777777" w:rsidR="00397DDA" w:rsidRPr="00F847FC" w:rsidRDefault="00397DDA">
      <w:pPr>
        <w:tabs>
          <w:tab w:val="left" w:pos="270"/>
        </w:tabs>
        <w:ind w:left="547" w:hanging="547"/>
        <w:rPr>
          <w:rFonts w:ascii="Palatino" w:hAnsi="Palatino"/>
          <w:sz w:val="28"/>
          <w:szCs w:val="28"/>
        </w:rPr>
      </w:pPr>
    </w:p>
    <w:p w14:paraId="3956E56F"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Organizing Committee, International Lecture Series: Italian Explorers and their Role in Establishing Euro-American Relations, 2002</w:t>
      </w:r>
    </w:p>
    <w:p w14:paraId="55AC9509" w14:textId="77777777" w:rsidR="00397DDA" w:rsidRPr="00F847FC" w:rsidRDefault="00397DDA">
      <w:pPr>
        <w:tabs>
          <w:tab w:val="left" w:pos="270"/>
        </w:tabs>
        <w:ind w:left="540" w:hanging="540"/>
        <w:rPr>
          <w:rFonts w:ascii="Palatino" w:hAnsi="Palatino"/>
          <w:sz w:val="28"/>
          <w:szCs w:val="28"/>
        </w:rPr>
      </w:pPr>
    </w:p>
    <w:p w14:paraId="58DE5F92" w14:textId="77777777" w:rsidR="006B7B67"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Organizer, Italian Essay Writing Scholarship Contest, sponsored by UNICO and Montclair State Univ., awarding scholarships for student essays, 2002-04.</w:t>
      </w:r>
    </w:p>
    <w:p w14:paraId="6605540E" w14:textId="77777777" w:rsidR="00397DDA" w:rsidRPr="00F847FC" w:rsidRDefault="00397DDA" w:rsidP="006B7B67">
      <w:pPr>
        <w:tabs>
          <w:tab w:val="left" w:pos="270"/>
        </w:tabs>
        <w:rPr>
          <w:rFonts w:ascii="Palatino" w:hAnsi="Palatino"/>
          <w:sz w:val="28"/>
          <w:szCs w:val="28"/>
        </w:rPr>
      </w:pPr>
    </w:p>
    <w:p w14:paraId="75768C20"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r>
      <w:r w:rsidR="006B7B67" w:rsidRPr="00F847FC">
        <w:rPr>
          <w:rFonts w:ascii="Palatino" w:hAnsi="Palatino"/>
          <w:sz w:val="28"/>
          <w:szCs w:val="28"/>
        </w:rPr>
        <w:t>Chair,</w:t>
      </w:r>
      <w:r w:rsidRPr="00F847FC">
        <w:rPr>
          <w:rFonts w:ascii="Palatino" w:hAnsi="Palatino"/>
          <w:sz w:val="28"/>
          <w:szCs w:val="28"/>
        </w:rPr>
        <w:t xml:space="preserve"> Search Committee for three tenure-track lines in Italian, 1999-2004.</w:t>
      </w:r>
    </w:p>
    <w:p w14:paraId="5FEAAF2B" w14:textId="77777777" w:rsidR="00397DDA" w:rsidRPr="00F847FC" w:rsidRDefault="00397DDA" w:rsidP="00397DDA">
      <w:pPr>
        <w:tabs>
          <w:tab w:val="left" w:pos="270"/>
        </w:tabs>
        <w:ind w:left="540" w:hanging="540"/>
        <w:rPr>
          <w:rFonts w:ascii="Palatino" w:hAnsi="Palatino"/>
          <w:sz w:val="28"/>
          <w:szCs w:val="28"/>
        </w:rPr>
      </w:pPr>
    </w:p>
    <w:p w14:paraId="494EF517"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Chair, Italian Teacher Education Program Committee, 1999-2003.</w:t>
      </w:r>
    </w:p>
    <w:p w14:paraId="751D3F7B" w14:textId="77777777" w:rsidR="00397DDA" w:rsidRPr="00F847FC" w:rsidRDefault="00397DDA">
      <w:pPr>
        <w:tabs>
          <w:tab w:val="left" w:pos="270"/>
        </w:tabs>
        <w:ind w:left="547" w:hanging="547"/>
        <w:rPr>
          <w:rFonts w:ascii="Palatino" w:hAnsi="Palatino"/>
          <w:sz w:val="28"/>
          <w:szCs w:val="28"/>
        </w:rPr>
      </w:pPr>
    </w:p>
    <w:p w14:paraId="7E194080" w14:textId="77777777" w:rsidR="00397DDA" w:rsidRPr="00F847FC" w:rsidRDefault="00397DDA" w:rsidP="00380B68">
      <w:pPr>
        <w:tabs>
          <w:tab w:val="left" w:pos="270"/>
        </w:tabs>
        <w:ind w:left="547" w:hanging="547"/>
        <w:outlineLvl w:val="0"/>
        <w:rPr>
          <w:rFonts w:ascii="Palatino" w:hAnsi="Palatino"/>
          <w:sz w:val="28"/>
          <w:szCs w:val="28"/>
        </w:rPr>
      </w:pPr>
      <w:r w:rsidRPr="00F847FC">
        <w:rPr>
          <w:rFonts w:ascii="Palatino" w:hAnsi="Palatino"/>
          <w:sz w:val="28"/>
          <w:szCs w:val="28"/>
        </w:rPr>
        <w:tab/>
        <w:t>Coordinator, Italian Language Program, 1997-2000.</w:t>
      </w:r>
    </w:p>
    <w:p w14:paraId="27DEC7C1" w14:textId="77777777" w:rsidR="00397DDA" w:rsidRPr="00F847FC" w:rsidRDefault="00397DDA" w:rsidP="00790033">
      <w:pPr>
        <w:tabs>
          <w:tab w:val="left" w:pos="270"/>
        </w:tabs>
        <w:rPr>
          <w:rFonts w:ascii="Palatino" w:hAnsi="Palatino"/>
          <w:sz w:val="28"/>
          <w:szCs w:val="28"/>
        </w:rPr>
      </w:pPr>
      <w:r w:rsidRPr="00F847FC">
        <w:rPr>
          <w:rFonts w:ascii="Palatino" w:hAnsi="Palatino"/>
          <w:sz w:val="28"/>
          <w:szCs w:val="28"/>
        </w:rPr>
        <w:tab/>
      </w:r>
    </w:p>
    <w:p w14:paraId="28A20A83" w14:textId="689C0D4A"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 xml:space="preserve">Italian Committee for </w:t>
      </w:r>
      <w:r w:rsidR="005006AB" w:rsidRPr="00F847FC">
        <w:rPr>
          <w:rFonts w:ascii="Palatino" w:hAnsi="Palatino"/>
          <w:sz w:val="28"/>
          <w:szCs w:val="28"/>
        </w:rPr>
        <w:t>5-Year External</w:t>
      </w:r>
      <w:r w:rsidRPr="00F847FC">
        <w:rPr>
          <w:rFonts w:ascii="Palatino" w:hAnsi="Palatino"/>
          <w:sz w:val="28"/>
          <w:szCs w:val="28"/>
        </w:rPr>
        <w:t xml:space="preserve"> </w:t>
      </w:r>
      <w:r w:rsidR="005006AB" w:rsidRPr="00F847FC">
        <w:rPr>
          <w:rFonts w:ascii="Palatino" w:hAnsi="Palatino"/>
          <w:sz w:val="28"/>
          <w:szCs w:val="28"/>
        </w:rPr>
        <w:t>Review Evaluation</w:t>
      </w:r>
      <w:r w:rsidRPr="00F847FC">
        <w:rPr>
          <w:rFonts w:ascii="Palatino" w:hAnsi="Palatino"/>
          <w:sz w:val="28"/>
          <w:szCs w:val="28"/>
        </w:rPr>
        <w:t>, 2001, 06</w:t>
      </w:r>
      <w:r w:rsidR="005006AB" w:rsidRPr="00F847FC">
        <w:rPr>
          <w:rFonts w:ascii="Palatino" w:hAnsi="Palatino"/>
          <w:sz w:val="28"/>
          <w:szCs w:val="28"/>
        </w:rPr>
        <w:t>, 12: contribute reports on Italian enrollments, scholarships, study abroad program, extra-departmental teaching.</w:t>
      </w:r>
    </w:p>
    <w:p w14:paraId="6B79FD6F" w14:textId="77777777" w:rsidR="00397DDA" w:rsidRPr="00F847FC" w:rsidRDefault="00397DDA" w:rsidP="00397DDA">
      <w:pPr>
        <w:tabs>
          <w:tab w:val="left" w:pos="270"/>
        </w:tabs>
        <w:ind w:left="540" w:hanging="540"/>
        <w:rPr>
          <w:rFonts w:ascii="Palatino" w:hAnsi="Palatino"/>
          <w:sz w:val="28"/>
          <w:szCs w:val="28"/>
        </w:rPr>
      </w:pPr>
    </w:p>
    <w:p w14:paraId="41FC6DDB"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Search Committee, Director of Language Learning Technology, 1997-98.</w:t>
      </w:r>
    </w:p>
    <w:p w14:paraId="0C0F3F02" w14:textId="77777777" w:rsidR="00397DDA" w:rsidRPr="00F847FC" w:rsidRDefault="00397DDA" w:rsidP="00397DDA">
      <w:pPr>
        <w:tabs>
          <w:tab w:val="left" w:pos="270"/>
        </w:tabs>
        <w:ind w:left="540" w:hanging="540"/>
        <w:rPr>
          <w:rFonts w:ascii="Palatino" w:hAnsi="Palatino"/>
          <w:sz w:val="28"/>
          <w:szCs w:val="28"/>
        </w:rPr>
      </w:pPr>
    </w:p>
    <w:p w14:paraId="3FF0D80A"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Italian Library Liaison Committee, 1997-99.</w:t>
      </w:r>
    </w:p>
    <w:p w14:paraId="159CC6D6" w14:textId="77777777" w:rsidR="00397DDA" w:rsidRPr="00F847FC" w:rsidRDefault="00397DDA" w:rsidP="00397DDA">
      <w:pPr>
        <w:tabs>
          <w:tab w:val="left" w:pos="270"/>
        </w:tabs>
        <w:ind w:left="540" w:hanging="540"/>
        <w:rPr>
          <w:rFonts w:ascii="Palatino" w:hAnsi="Palatino"/>
          <w:sz w:val="28"/>
          <w:szCs w:val="28"/>
        </w:rPr>
      </w:pPr>
    </w:p>
    <w:p w14:paraId="3A84B2FE"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Spanish/Italian Dept.’s Vision 2008 Strategic Planning Committee on technology, 1997-98.</w:t>
      </w:r>
    </w:p>
    <w:p w14:paraId="0FD39D68"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r>
    </w:p>
    <w:p w14:paraId="444A5E2C" w14:textId="77777777" w:rsidR="00397DDA" w:rsidRPr="00F847FC" w:rsidRDefault="00397DDA" w:rsidP="00397DDA">
      <w:pPr>
        <w:tabs>
          <w:tab w:val="left" w:pos="270"/>
        </w:tabs>
        <w:ind w:left="540" w:hanging="540"/>
        <w:rPr>
          <w:rFonts w:ascii="Palatino" w:hAnsi="Palatino"/>
          <w:sz w:val="28"/>
          <w:szCs w:val="28"/>
        </w:rPr>
      </w:pPr>
      <w:r w:rsidRPr="00F847FC">
        <w:rPr>
          <w:rFonts w:ascii="Palatino" w:hAnsi="Palatino"/>
          <w:sz w:val="28"/>
          <w:szCs w:val="28"/>
        </w:rPr>
        <w:tab/>
        <w:t>Chair, Spanish/Italian Dept. Vision 2008 Strategic Planning Subcommittee for “Service Courses Statement of Mission,” 1997-98.</w:t>
      </w:r>
    </w:p>
    <w:p w14:paraId="740B8B15" w14:textId="77777777" w:rsidR="00397DDA" w:rsidRPr="00F847FC" w:rsidRDefault="00397DDA" w:rsidP="00397DDA">
      <w:pPr>
        <w:tabs>
          <w:tab w:val="left" w:pos="270"/>
        </w:tabs>
        <w:ind w:left="540" w:hanging="540"/>
        <w:rPr>
          <w:rFonts w:ascii="Palatino" w:hAnsi="Palatino"/>
          <w:sz w:val="28"/>
          <w:szCs w:val="28"/>
        </w:rPr>
      </w:pPr>
    </w:p>
    <w:p w14:paraId="79E3A14E" w14:textId="77777777" w:rsidR="00397DDA" w:rsidRPr="00F847FC" w:rsidRDefault="00397DDA" w:rsidP="00380B68">
      <w:pPr>
        <w:tabs>
          <w:tab w:val="left" w:pos="270"/>
        </w:tabs>
        <w:ind w:left="540" w:hanging="540"/>
        <w:outlineLvl w:val="0"/>
        <w:rPr>
          <w:rFonts w:ascii="Palatino" w:hAnsi="Palatino"/>
          <w:sz w:val="28"/>
          <w:szCs w:val="28"/>
        </w:rPr>
      </w:pPr>
      <w:r w:rsidRPr="00F847FC">
        <w:rPr>
          <w:rFonts w:ascii="Palatino" w:hAnsi="Palatino"/>
          <w:sz w:val="28"/>
          <w:szCs w:val="28"/>
        </w:rPr>
        <w:tab/>
        <w:t>Webmaster, Dept. of Spanish/Italian Home Page, 1997-02.</w:t>
      </w:r>
    </w:p>
    <w:p w14:paraId="2CB03721" w14:textId="77777777" w:rsidR="00397DDA" w:rsidRPr="00F847FC" w:rsidRDefault="00397DDA" w:rsidP="00397DDA">
      <w:pPr>
        <w:tabs>
          <w:tab w:val="left" w:pos="270"/>
        </w:tabs>
        <w:ind w:left="540" w:hanging="540"/>
        <w:rPr>
          <w:rFonts w:ascii="Palatino" w:hAnsi="Palatino"/>
          <w:sz w:val="28"/>
          <w:szCs w:val="28"/>
        </w:rPr>
      </w:pPr>
    </w:p>
    <w:p w14:paraId="124C35C3" w14:textId="67EAFE17" w:rsidR="00397DDA" w:rsidRPr="00F847FC" w:rsidRDefault="00397DDA" w:rsidP="004B1DA7">
      <w:pPr>
        <w:tabs>
          <w:tab w:val="left" w:pos="270"/>
        </w:tabs>
        <w:ind w:left="540" w:hanging="540"/>
        <w:outlineLvl w:val="0"/>
        <w:rPr>
          <w:rFonts w:ascii="Palatino" w:hAnsi="Palatino"/>
          <w:sz w:val="28"/>
          <w:szCs w:val="28"/>
        </w:rPr>
      </w:pPr>
      <w:r w:rsidRPr="00F847FC">
        <w:rPr>
          <w:rFonts w:ascii="Palatino" w:hAnsi="Palatino"/>
          <w:sz w:val="28"/>
          <w:szCs w:val="28"/>
        </w:rPr>
        <w:tab/>
        <w:t>Inventory Spanish/Italian faculty computer for Y2K check, Spring 1999.</w:t>
      </w:r>
    </w:p>
    <w:sectPr w:rsidR="00397DDA" w:rsidRPr="00F847FC" w:rsidSect="008219E4">
      <w:headerReference w:type="default" r:id="rId12"/>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1F3C" w14:textId="77777777" w:rsidR="000A4E49" w:rsidRDefault="000A4E49">
      <w:r>
        <w:separator/>
      </w:r>
    </w:p>
  </w:endnote>
  <w:endnote w:type="continuationSeparator" w:id="0">
    <w:p w14:paraId="68162605" w14:textId="77777777" w:rsidR="000A4E49" w:rsidRDefault="000A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20B0604020202020204"/>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8162" w14:textId="77777777" w:rsidR="000A4E49" w:rsidRDefault="000A4E49">
      <w:r>
        <w:separator/>
      </w:r>
    </w:p>
  </w:footnote>
  <w:footnote w:type="continuationSeparator" w:id="0">
    <w:p w14:paraId="32090EDF" w14:textId="77777777" w:rsidR="000A4E49" w:rsidRDefault="000A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1B26" w14:textId="77777777" w:rsidR="00C45411" w:rsidRPr="00E82F02" w:rsidRDefault="00C45411">
    <w:pPr>
      <w:pStyle w:val="Header"/>
      <w:jc w:val="right"/>
    </w:pPr>
    <w:r w:rsidRPr="00E82F02">
      <w:rPr>
        <w:rStyle w:val="PageNumber"/>
      </w:rPr>
      <w:fldChar w:fldCharType="begin"/>
    </w:r>
    <w:r w:rsidRPr="00E82F02">
      <w:rPr>
        <w:rStyle w:val="PageNumber"/>
      </w:rPr>
      <w:instrText xml:space="preserve"> PAGE </w:instrText>
    </w:r>
    <w:r w:rsidRPr="00E82F02">
      <w:rPr>
        <w:rStyle w:val="PageNumber"/>
      </w:rPr>
      <w:fldChar w:fldCharType="separate"/>
    </w:r>
    <w:r>
      <w:rPr>
        <w:rStyle w:val="PageNumber"/>
        <w:noProof/>
      </w:rPr>
      <w:t>12</w:t>
    </w:r>
    <w:r w:rsidRPr="00E82F0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AE7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6EFF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C239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3438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5C52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3F05E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309B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326C1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F6C99B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289F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000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2D1E7D"/>
    <w:multiLevelType w:val="hybridMultilevel"/>
    <w:tmpl w:val="3C7E0A84"/>
    <w:lvl w:ilvl="0" w:tplc="768CB9FC">
      <w:start w:val="1"/>
      <w:numFmt w:val="lowerLetter"/>
      <w:lvlText w:val="%1."/>
      <w:lvlJc w:val="left"/>
      <w:pPr>
        <w:tabs>
          <w:tab w:val="num" w:pos="640"/>
        </w:tabs>
        <w:ind w:left="640" w:hanging="360"/>
      </w:pPr>
      <w:rPr>
        <w:rFonts w:hint="default"/>
      </w:rPr>
    </w:lvl>
    <w:lvl w:ilvl="1" w:tplc="00190409" w:tentative="1">
      <w:start w:val="1"/>
      <w:numFmt w:val="lowerLetter"/>
      <w:lvlText w:val="%2."/>
      <w:lvlJc w:val="left"/>
      <w:pPr>
        <w:tabs>
          <w:tab w:val="num" w:pos="1360"/>
        </w:tabs>
        <w:ind w:left="1360" w:hanging="360"/>
      </w:pPr>
    </w:lvl>
    <w:lvl w:ilvl="2" w:tplc="001B0409" w:tentative="1">
      <w:start w:val="1"/>
      <w:numFmt w:val="lowerRoman"/>
      <w:lvlText w:val="%3."/>
      <w:lvlJc w:val="right"/>
      <w:pPr>
        <w:tabs>
          <w:tab w:val="num" w:pos="2080"/>
        </w:tabs>
        <w:ind w:left="2080" w:hanging="180"/>
      </w:pPr>
    </w:lvl>
    <w:lvl w:ilvl="3" w:tplc="000F0409" w:tentative="1">
      <w:start w:val="1"/>
      <w:numFmt w:val="decimal"/>
      <w:lvlText w:val="%4."/>
      <w:lvlJc w:val="left"/>
      <w:pPr>
        <w:tabs>
          <w:tab w:val="num" w:pos="2800"/>
        </w:tabs>
        <w:ind w:left="2800" w:hanging="360"/>
      </w:pPr>
    </w:lvl>
    <w:lvl w:ilvl="4" w:tplc="00190409" w:tentative="1">
      <w:start w:val="1"/>
      <w:numFmt w:val="lowerLetter"/>
      <w:lvlText w:val="%5."/>
      <w:lvlJc w:val="left"/>
      <w:pPr>
        <w:tabs>
          <w:tab w:val="num" w:pos="3520"/>
        </w:tabs>
        <w:ind w:left="3520" w:hanging="360"/>
      </w:pPr>
    </w:lvl>
    <w:lvl w:ilvl="5" w:tplc="001B0409" w:tentative="1">
      <w:start w:val="1"/>
      <w:numFmt w:val="lowerRoman"/>
      <w:lvlText w:val="%6."/>
      <w:lvlJc w:val="right"/>
      <w:pPr>
        <w:tabs>
          <w:tab w:val="num" w:pos="4240"/>
        </w:tabs>
        <w:ind w:left="4240" w:hanging="180"/>
      </w:pPr>
    </w:lvl>
    <w:lvl w:ilvl="6" w:tplc="000F0409" w:tentative="1">
      <w:start w:val="1"/>
      <w:numFmt w:val="decimal"/>
      <w:lvlText w:val="%7."/>
      <w:lvlJc w:val="left"/>
      <w:pPr>
        <w:tabs>
          <w:tab w:val="num" w:pos="4960"/>
        </w:tabs>
        <w:ind w:left="4960" w:hanging="360"/>
      </w:pPr>
    </w:lvl>
    <w:lvl w:ilvl="7" w:tplc="00190409" w:tentative="1">
      <w:start w:val="1"/>
      <w:numFmt w:val="lowerLetter"/>
      <w:lvlText w:val="%8."/>
      <w:lvlJc w:val="left"/>
      <w:pPr>
        <w:tabs>
          <w:tab w:val="num" w:pos="5680"/>
        </w:tabs>
        <w:ind w:left="5680" w:hanging="360"/>
      </w:pPr>
    </w:lvl>
    <w:lvl w:ilvl="8" w:tplc="001B0409" w:tentative="1">
      <w:start w:val="1"/>
      <w:numFmt w:val="lowerRoman"/>
      <w:lvlText w:val="%9."/>
      <w:lvlJc w:val="right"/>
      <w:pPr>
        <w:tabs>
          <w:tab w:val="num" w:pos="6400"/>
        </w:tabs>
        <w:ind w:left="640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proofState w:spelling="clean" w:grammar="clean"/>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415"/>
    <w:rsid w:val="00001840"/>
    <w:rsid w:val="00001D61"/>
    <w:rsid w:val="000033CD"/>
    <w:rsid w:val="000101A6"/>
    <w:rsid w:val="0001116D"/>
    <w:rsid w:val="00011D4F"/>
    <w:rsid w:val="000124FF"/>
    <w:rsid w:val="00012D8B"/>
    <w:rsid w:val="00014FF8"/>
    <w:rsid w:val="00015D5D"/>
    <w:rsid w:val="000169ED"/>
    <w:rsid w:val="000239BE"/>
    <w:rsid w:val="0003766E"/>
    <w:rsid w:val="0004275B"/>
    <w:rsid w:val="00042A21"/>
    <w:rsid w:val="00044C2F"/>
    <w:rsid w:val="00047C1C"/>
    <w:rsid w:val="00050473"/>
    <w:rsid w:val="00051F1B"/>
    <w:rsid w:val="00054578"/>
    <w:rsid w:val="00061CE2"/>
    <w:rsid w:val="00064705"/>
    <w:rsid w:val="00067793"/>
    <w:rsid w:val="00074E62"/>
    <w:rsid w:val="00075533"/>
    <w:rsid w:val="00077BDE"/>
    <w:rsid w:val="0008032A"/>
    <w:rsid w:val="00085A04"/>
    <w:rsid w:val="000864D4"/>
    <w:rsid w:val="00094063"/>
    <w:rsid w:val="0009457E"/>
    <w:rsid w:val="000A3C69"/>
    <w:rsid w:val="000A4E49"/>
    <w:rsid w:val="000B03B1"/>
    <w:rsid w:val="000B608C"/>
    <w:rsid w:val="000C2FFB"/>
    <w:rsid w:val="000C3064"/>
    <w:rsid w:val="000D2BE1"/>
    <w:rsid w:val="000D48A0"/>
    <w:rsid w:val="000E01FA"/>
    <w:rsid w:val="000E2AEF"/>
    <w:rsid w:val="000F13C7"/>
    <w:rsid w:val="000F2353"/>
    <w:rsid w:val="000F34A4"/>
    <w:rsid w:val="000F3AF8"/>
    <w:rsid w:val="000F7FC1"/>
    <w:rsid w:val="00106F79"/>
    <w:rsid w:val="00110365"/>
    <w:rsid w:val="00115736"/>
    <w:rsid w:val="0011677C"/>
    <w:rsid w:val="00126718"/>
    <w:rsid w:val="00133DBB"/>
    <w:rsid w:val="0014543E"/>
    <w:rsid w:val="0014790B"/>
    <w:rsid w:val="001564C4"/>
    <w:rsid w:val="001700E6"/>
    <w:rsid w:val="00171875"/>
    <w:rsid w:val="001766BD"/>
    <w:rsid w:val="001766F6"/>
    <w:rsid w:val="00177441"/>
    <w:rsid w:val="00182681"/>
    <w:rsid w:val="001901F2"/>
    <w:rsid w:val="00195F57"/>
    <w:rsid w:val="001A5684"/>
    <w:rsid w:val="001A7AFE"/>
    <w:rsid w:val="001B18C5"/>
    <w:rsid w:val="001B18C8"/>
    <w:rsid w:val="001B2F8D"/>
    <w:rsid w:val="001B5F98"/>
    <w:rsid w:val="001C0F53"/>
    <w:rsid w:val="001C137E"/>
    <w:rsid w:val="001C1DC0"/>
    <w:rsid w:val="001C4941"/>
    <w:rsid w:val="001C58A9"/>
    <w:rsid w:val="001C62B5"/>
    <w:rsid w:val="001D0A11"/>
    <w:rsid w:val="001D23F1"/>
    <w:rsid w:val="001D2988"/>
    <w:rsid w:val="001E00FA"/>
    <w:rsid w:val="001F31C0"/>
    <w:rsid w:val="001F6451"/>
    <w:rsid w:val="001F7331"/>
    <w:rsid w:val="002038E3"/>
    <w:rsid w:val="0020553E"/>
    <w:rsid w:val="00206CC8"/>
    <w:rsid w:val="00215671"/>
    <w:rsid w:val="002239C3"/>
    <w:rsid w:val="002262AA"/>
    <w:rsid w:val="00232E51"/>
    <w:rsid w:val="002404CD"/>
    <w:rsid w:val="00240567"/>
    <w:rsid w:val="00240E81"/>
    <w:rsid w:val="0024323E"/>
    <w:rsid w:val="002441F1"/>
    <w:rsid w:val="0024436A"/>
    <w:rsid w:val="00254B0A"/>
    <w:rsid w:val="00256E43"/>
    <w:rsid w:val="00260385"/>
    <w:rsid w:val="0026233F"/>
    <w:rsid w:val="00262412"/>
    <w:rsid w:val="00264E71"/>
    <w:rsid w:val="00265D7C"/>
    <w:rsid w:val="00265FD4"/>
    <w:rsid w:val="002674D9"/>
    <w:rsid w:val="00273E0A"/>
    <w:rsid w:val="00292035"/>
    <w:rsid w:val="0029375E"/>
    <w:rsid w:val="002939AE"/>
    <w:rsid w:val="00293B51"/>
    <w:rsid w:val="00294EEA"/>
    <w:rsid w:val="0029759B"/>
    <w:rsid w:val="002A5F4B"/>
    <w:rsid w:val="002A6B49"/>
    <w:rsid w:val="002B42BA"/>
    <w:rsid w:val="002B6293"/>
    <w:rsid w:val="002C119C"/>
    <w:rsid w:val="002C4220"/>
    <w:rsid w:val="002C607F"/>
    <w:rsid w:val="002C6701"/>
    <w:rsid w:val="002D4CC7"/>
    <w:rsid w:val="002D4D59"/>
    <w:rsid w:val="002E0D4F"/>
    <w:rsid w:val="002E549B"/>
    <w:rsid w:val="002E5A75"/>
    <w:rsid w:val="002F1BC1"/>
    <w:rsid w:val="002F6384"/>
    <w:rsid w:val="00301550"/>
    <w:rsid w:val="00307004"/>
    <w:rsid w:val="0031257B"/>
    <w:rsid w:val="0031409D"/>
    <w:rsid w:val="003141EC"/>
    <w:rsid w:val="00320661"/>
    <w:rsid w:val="003213B5"/>
    <w:rsid w:val="00321A2D"/>
    <w:rsid w:val="003248CB"/>
    <w:rsid w:val="00327EB8"/>
    <w:rsid w:val="00333C82"/>
    <w:rsid w:val="0033595E"/>
    <w:rsid w:val="00335AD5"/>
    <w:rsid w:val="00335DC2"/>
    <w:rsid w:val="003361F3"/>
    <w:rsid w:val="00350D3E"/>
    <w:rsid w:val="00351797"/>
    <w:rsid w:val="00355C45"/>
    <w:rsid w:val="00357137"/>
    <w:rsid w:val="00361645"/>
    <w:rsid w:val="00363703"/>
    <w:rsid w:val="0036490D"/>
    <w:rsid w:val="00366CDD"/>
    <w:rsid w:val="00371D86"/>
    <w:rsid w:val="00377855"/>
    <w:rsid w:val="00377C1E"/>
    <w:rsid w:val="00380B68"/>
    <w:rsid w:val="0039041D"/>
    <w:rsid w:val="00390BC8"/>
    <w:rsid w:val="00397DDA"/>
    <w:rsid w:val="003A0005"/>
    <w:rsid w:val="003A01CF"/>
    <w:rsid w:val="003A10C6"/>
    <w:rsid w:val="003A1906"/>
    <w:rsid w:val="003A6D90"/>
    <w:rsid w:val="003B373F"/>
    <w:rsid w:val="003B3A72"/>
    <w:rsid w:val="003B49A6"/>
    <w:rsid w:val="003B758D"/>
    <w:rsid w:val="003C2B17"/>
    <w:rsid w:val="003C443A"/>
    <w:rsid w:val="003C46B2"/>
    <w:rsid w:val="003C4BC2"/>
    <w:rsid w:val="003C5459"/>
    <w:rsid w:val="003D2478"/>
    <w:rsid w:val="003D63B1"/>
    <w:rsid w:val="003E2832"/>
    <w:rsid w:val="003F25A9"/>
    <w:rsid w:val="003F4843"/>
    <w:rsid w:val="003F7902"/>
    <w:rsid w:val="00401906"/>
    <w:rsid w:val="00401A2D"/>
    <w:rsid w:val="00403B77"/>
    <w:rsid w:val="004063F0"/>
    <w:rsid w:val="0040711B"/>
    <w:rsid w:val="00410ED3"/>
    <w:rsid w:val="004213B5"/>
    <w:rsid w:val="0043001C"/>
    <w:rsid w:val="00433283"/>
    <w:rsid w:val="0043593D"/>
    <w:rsid w:val="004422B4"/>
    <w:rsid w:val="00447AA8"/>
    <w:rsid w:val="00452FA2"/>
    <w:rsid w:val="0045350F"/>
    <w:rsid w:val="004535C9"/>
    <w:rsid w:val="00454214"/>
    <w:rsid w:val="004550C8"/>
    <w:rsid w:val="00455DBB"/>
    <w:rsid w:val="00465A81"/>
    <w:rsid w:val="004757B8"/>
    <w:rsid w:val="004758A2"/>
    <w:rsid w:val="00476ACE"/>
    <w:rsid w:val="00482719"/>
    <w:rsid w:val="00484806"/>
    <w:rsid w:val="00487D9D"/>
    <w:rsid w:val="004A2DDB"/>
    <w:rsid w:val="004B1DA7"/>
    <w:rsid w:val="004C1130"/>
    <w:rsid w:val="004D1556"/>
    <w:rsid w:val="004D1E1B"/>
    <w:rsid w:val="004D3DF3"/>
    <w:rsid w:val="004D440D"/>
    <w:rsid w:val="004D47CF"/>
    <w:rsid w:val="004E039F"/>
    <w:rsid w:val="004E0A84"/>
    <w:rsid w:val="004E1C46"/>
    <w:rsid w:val="004E4984"/>
    <w:rsid w:val="004F0DBB"/>
    <w:rsid w:val="004F0E73"/>
    <w:rsid w:val="004F225F"/>
    <w:rsid w:val="004F4776"/>
    <w:rsid w:val="004F5F5E"/>
    <w:rsid w:val="005006AB"/>
    <w:rsid w:val="00503A9E"/>
    <w:rsid w:val="00504D67"/>
    <w:rsid w:val="00505896"/>
    <w:rsid w:val="00507158"/>
    <w:rsid w:val="0051553B"/>
    <w:rsid w:val="0051610D"/>
    <w:rsid w:val="00524674"/>
    <w:rsid w:val="005303C6"/>
    <w:rsid w:val="0053180F"/>
    <w:rsid w:val="0054170B"/>
    <w:rsid w:val="00550CF2"/>
    <w:rsid w:val="00563EEB"/>
    <w:rsid w:val="00563EF6"/>
    <w:rsid w:val="005654DD"/>
    <w:rsid w:val="005707C7"/>
    <w:rsid w:val="00577A83"/>
    <w:rsid w:val="00577A8C"/>
    <w:rsid w:val="00580AC5"/>
    <w:rsid w:val="00581B1F"/>
    <w:rsid w:val="0058222C"/>
    <w:rsid w:val="005870BD"/>
    <w:rsid w:val="00594845"/>
    <w:rsid w:val="005A22BB"/>
    <w:rsid w:val="005A6091"/>
    <w:rsid w:val="005A627D"/>
    <w:rsid w:val="005B0962"/>
    <w:rsid w:val="005B46C0"/>
    <w:rsid w:val="005B46FF"/>
    <w:rsid w:val="005B6E56"/>
    <w:rsid w:val="005C373B"/>
    <w:rsid w:val="005C7EC6"/>
    <w:rsid w:val="005D724C"/>
    <w:rsid w:val="005E52B3"/>
    <w:rsid w:val="005E555A"/>
    <w:rsid w:val="005E7AAC"/>
    <w:rsid w:val="005F25C6"/>
    <w:rsid w:val="005F27F5"/>
    <w:rsid w:val="005F5CB6"/>
    <w:rsid w:val="00601479"/>
    <w:rsid w:val="006021DB"/>
    <w:rsid w:val="00605761"/>
    <w:rsid w:val="00606A50"/>
    <w:rsid w:val="00610A2E"/>
    <w:rsid w:val="0061209A"/>
    <w:rsid w:val="0062068F"/>
    <w:rsid w:val="0062351B"/>
    <w:rsid w:val="00625415"/>
    <w:rsid w:val="006265E0"/>
    <w:rsid w:val="006270D2"/>
    <w:rsid w:val="006320F8"/>
    <w:rsid w:val="00633B30"/>
    <w:rsid w:val="00633D77"/>
    <w:rsid w:val="00636884"/>
    <w:rsid w:val="00637EC9"/>
    <w:rsid w:val="00641419"/>
    <w:rsid w:val="00642154"/>
    <w:rsid w:val="00644931"/>
    <w:rsid w:val="00645CB8"/>
    <w:rsid w:val="006506B8"/>
    <w:rsid w:val="00651212"/>
    <w:rsid w:val="00656F83"/>
    <w:rsid w:val="006618E4"/>
    <w:rsid w:val="006639A3"/>
    <w:rsid w:val="00673170"/>
    <w:rsid w:val="00674953"/>
    <w:rsid w:val="006803A1"/>
    <w:rsid w:val="00680C7A"/>
    <w:rsid w:val="006844ED"/>
    <w:rsid w:val="0068470C"/>
    <w:rsid w:val="00684EFA"/>
    <w:rsid w:val="00686F39"/>
    <w:rsid w:val="00691D7E"/>
    <w:rsid w:val="006933C8"/>
    <w:rsid w:val="00693798"/>
    <w:rsid w:val="00697DD8"/>
    <w:rsid w:val="006A07B0"/>
    <w:rsid w:val="006A3A47"/>
    <w:rsid w:val="006A7CF2"/>
    <w:rsid w:val="006B1AD2"/>
    <w:rsid w:val="006B1F7A"/>
    <w:rsid w:val="006B7B67"/>
    <w:rsid w:val="006C4E7F"/>
    <w:rsid w:val="006C7E23"/>
    <w:rsid w:val="006D2363"/>
    <w:rsid w:val="006D4B83"/>
    <w:rsid w:val="006E6089"/>
    <w:rsid w:val="006F7364"/>
    <w:rsid w:val="00700466"/>
    <w:rsid w:val="00702224"/>
    <w:rsid w:val="00702D60"/>
    <w:rsid w:val="00703DD9"/>
    <w:rsid w:val="00707722"/>
    <w:rsid w:val="0071286B"/>
    <w:rsid w:val="0071435E"/>
    <w:rsid w:val="00715F26"/>
    <w:rsid w:val="00721B52"/>
    <w:rsid w:val="00724D6B"/>
    <w:rsid w:val="007311F3"/>
    <w:rsid w:val="007324C6"/>
    <w:rsid w:val="00732522"/>
    <w:rsid w:val="007350E8"/>
    <w:rsid w:val="00735401"/>
    <w:rsid w:val="0074005D"/>
    <w:rsid w:val="00741939"/>
    <w:rsid w:val="0076548D"/>
    <w:rsid w:val="00766C7A"/>
    <w:rsid w:val="00767FDC"/>
    <w:rsid w:val="00773703"/>
    <w:rsid w:val="00783C9B"/>
    <w:rsid w:val="00785E8B"/>
    <w:rsid w:val="00787B00"/>
    <w:rsid w:val="00790033"/>
    <w:rsid w:val="00791F3D"/>
    <w:rsid w:val="00792DE8"/>
    <w:rsid w:val="00793664"/>
    <w:rsid w:val="00793BE2"/>
    <w:rsid w:val="007979EB"/>
    <w:rsid w:val="007B0FDC"/>
    <w:rsid w:val="007B1139"/>
    <w:rsid w:val="007B7916"/>
    <w:rsid w:val="007C23DB"/>
    <w:rsid w:val="007C3A50"/>
    <w:rsid w:val="007C417A"/>
    <w:rsid w:val="007C4BA0"/>
    <w:rsid w:val="007C5D21"/>
    <w:rsid w:val="007D7FB0"/>
    <w:rsid w:val="007E0709"/>
    <w:rsid w:val="007E4954"/>
    <w:rsid w:val="007E5106"/>
    <w:rsid w:val="007E554A"/>
    <w:rsid w:val="007F12E5"/>
    <w:rsid w:val="007F2355"/>
    <w:rsid w:val="007F30C8"/>
    <w:rsid w:val="007F4F35"/>
    <w:rsid w:val="00802588"/>
    <w:rsid w:val="00802B15"/>
    <w:rsid w:val="00803F68"/>
    <w:rsid w:val="0080602E"/>
    <w:rsid w:val="0081595C"/>
    <w:rsid w:val="008219E4"/>
    <w:rsid w:val="00826102"/>
    <w:rsid w:val="00830C56"/>
    <w:rsid w:val="00832156"/>
    <w:rsid w:val="00832563"/>
    <w:rsid w:val="0083414D"/>
    <w:rsid w:val="00837CA2"/>
    <w:rsid w:val="00846024"/>
    <w:rsid w:val="00847F43"/>
    <w:rsid w:val="0085210C"/>
    <w:rsid w:val="00857511"/>
    <w:rsid w:val="008629C3"/>
    <w:rsid w:val="00862FFD"/>
    <w:rsid w:val="008636C8"/>
    <w:rsid w:val="00865C48"/>
    <w:rsid w:val="00871273"/>
    <w:rsid w:val="00872657"/>
    <w:rsid w:val="00874885"/>
    <w:rsid w:val="008803BA"/>
    <w:rsid w:val="00890561"/>
    <w:rsid w:val="00891BF8"/>
    <w:rsid w:val="00894E8A"/>
    <w:rsid w:val="00896711"/>
    <w:rsid w:val="008B389A"/>
    <w:rsid w:val="008B495C"/>
    <w:rsid w:val="008B5D34"/>
    <w:rsid w:val="008B5F26"/>
    <w:rsid w:val="008C6F0B"/>
    <w:rsid w:val="008C770D"/>
    <w:rsid w:val="008E2085"/>
    <w:rsid w:val="008E3447"/>
    <w:rsid w:val="008E3E09"/>
    <w:rsid w:val="008E534A"/>
    <w:rsid w:val="0090428A"/>
    <w:rsid w:val="00904312"/>
    <w:rsid w:val="00904C6C"/>
    <w:rsid w:val="00906069"/>
    <w:rsid w:val="009104A5"/>
    <w:rsid w:val="00913C56"/>
    <w:rsid w:val="0091514C"/>
    <w:rsid w:val="00916DC6"/>
    <w:rsid w:val="009216FA"/>
    <w:rsid w:val="009224BE"/>
    <w:rsid w:val="00932076"/>
    <w:rsid w:val="00937E06"/>
    <w:rsid w:val="00940E6E"/>
    <w:rsid w:val="009450C0"/>
    <w:rsid w:val="009503AB"/>
    <w:rsid w:val="009577F9"/>
    <w:rsid w:val="0096119A"/>
    <w:rsid w:val="00961F1D"/>
    <w:rsid w:val="00962F26"/>
    <w:rsid w:val="00963E44"/>
    <w:rsid w:val="0096487A"/>
    <w:rsid w:val="00965CC0"/>
    <w:rsid w:val="009706CF"/>
    <w:rsid w:val="00972697"/>
    <w:rsid w:val="00972DF1"/>
    <w:rsid w:val="00974BD8"/>
    <w:rsid w:val="00987580"/>
    <w:rsid w:val="00990264"/>
    <w:rsid w:val="00994321"/>
    <w:rsid w:val="009A73DA"/>
    <w:rsid w:val="009A78F9"/>
    <w:rsid w:val="009B2505"/>
    <w:rsid w:val="009B6A41"/>
    <w:rsid w:val="009B7AF8"/>
    <w:rsid w:val="009C0C5A"/>
    <w:rsid w:val="009C5DFF"/>
    <w:rsid w:val="009C715F"/>
    <w:rsid w:val="009E5341"/>
    <w:rsid w:val="009E66AB"/>
    <w:rsid w:val="009E68DD"/>
    <w:rsid w:val="009E785C"/>
    <w:rsid w:val="009F1AFF"/>
    <w:rsid w:val="009F1EC2"/>
    <w:rsid w:val="009F492B"/>
    <w:rsid w:val="00A02B14"/>
    <w:rsid w:val="00A0325D"/>
    <w:rsid w:val="00A032B8"/>
    <w:rsid w:val="00A06A34"/>
    <w:rsid w:val="00A131F0"/>
    <w:rsid w:val="00A17B77"/>
    <w:rsid w:val="00A21114"/>
    <w:rsid w:val="00A22A8C"/>
    <w:rsid w:val="00A24CBB"/>
    <w:rsid w:val="00A24E13"/>
    <w:rsid w:val="00A31F20"/>
    <w:rsid w:val="00A354DD"/>
    <w:rsid w:val="00A36DFC"/>
    <w:rsid w:val="00A42C1E"/>
    <w:rsid w:val="00A43A01"/>
    <w:rsid w:val="00A507FB"/>
    <w:rsid w:val="00A51320"/>
    <w:rsid w:val="00A518C0"/>
    <w:rsid w:val="00A52DC3"/>
    <w:rsid w:val="00A54F7E"/>
    <w:rsid w:val="00A557FA"/>
    <w:rsid w:val="00A60E9E"/>
    <w:rsid w:val="00A64159"/>
    <w:rsid w:val="00A6473D"/>
    <w:rsid w:val="00A6494C"/>
    <w:rsid w:val="00A6556C"/>
    <w:rsid w:val="00A7004B"/>
    <w:rsid w:val="00A70D01"/>
    <w:rsid w:val="00A81CFA"/>
    <w:rsid w:val="00A86EA9"/>
    <w:rsid w:val="00A872D2"/>
    <w:rsid w:val="00A90EC6"/>
    <w:rsid w:val="00A923ED"/>
    <w:rsid w:val="00A9469B"/>
    <w:rsid w:val="00A96093"/>
    <w:rsid w:val="00A96407"/>
    <w:rsid w:val="00A96933"/>
    <w:rsid w:val="00A97E5C"/>
    <w:rsid w:val="00AA4798"/>
    <w:rsid w:val="00AB2096"/>
    <w:rsid w:val="00AB4EB9"/>
    <w:rsid w:val="00AC123D"/>
    <w:rsid w:val="00AC2117"/>
    <w:rsid w:val="00AC26CF"/>
    <w:rsid w:val="00AC7C6A"/>
    <w:rsid w:val="00AD0EBC"/>
    <w:rsid w:val="00AD1C86"/>
    <w:rsid w:val="00AD617E"/>
    <w:rsid w:val="00AF1144"/>
    <w:rsid w:val="00AF25D5"/>
    <w:rsid w:val="00AF319F"/>
    <w:rsid w:val="00AF73E4"/>
    <w:rsid w:val="00AF7642"/>
    <w:rsid w:val="00B25C9D"/>
    <w:rsid w:val="00B347CB"/>
    <w:rsid w:val="00B410D9"/>
    <w:rsid w:val="00B42923"/>
    <w:rsid w:val="00B52CBA"/>
    <w:rsid w:val="00B54234"/>
    <w:rsid w:val="00B56159"/>
    <w:rsid w:val="00B63C04"/>
    <w:rsid w:val="00B67598"/>
    <w:rsid w:val="00B74A59"/>
    <w:rsid w:val="00B779EE"/>
    <w:rsid w:val="00B77A2A"/>
    <w:rsid w:val="00B84DC6"/>
    <w:rsid w:val="00B8757E"/>
    <w:rsid w:val="00B901F4"/>
    <w:rsid w:val="00B924DA"/>
    <w:rsid w:val="00B93890"/>
    <w:rsid w:val="00BA3872"/>
    <w:rsid w:val="00BA44C9"/>
    <w:rsid w:val="00BB1794"/>
    <w:rsid w:val="00BB1EC7"/>
    <w:rsid w:val="00BD405B"/>
    <w:rsid w:val="00BE0EFF"/>
    <w:rsid w:val="00BE55E4"/>
    <w:rsid w:val="00BF14ED"/>
    <w:rsid w:val="00C0476F"/>
    <w:rsid w:val="00C047B3"/>
    <w:rsid w:val="00C0675A"/>
    <w:rsid w:val="00C11EEE"/>
    <w:rsid w:val="00C14723"/>
    <w:rsid w:val="00C16FAE"/>
    <w:rsid w:val="00C17128"/>
    <w:rsid w:val="00C303EC"/>
    <w:rsid w:val="00C33C02"/>
    <w:rsid w:val="00C4092B"/>
    <w:rsid w:val="00C436D0"/>
    <w:rsid w:val="00C45411"/>
    <w:rsid w:val="00C473B7"/>
    <w:rsid w:val="00C53654"/>
    <w:rsid w:val="00C55B62"/>
    <w:rsid w:val="00C57631"/>
    <w:rsid w:val="00C604F0"/>
    <w:rsid w:val="00C60EBF"/>
    <w:rsid w:val="00C62134"/>
    <w:rsid w:val="00C62146"/>
    <w:rsid w:val="00C631F6"/>
    <w:rsid w:val="00C632B9"/>
    <w:rsid w:val="00C64A75"/>
    <w:rsid w:val="00C64AC4"/>
    <w:rsid w:val="00C653E5"/>
    <w:rsid w:val="00C7013D"/>
    <w:rsid w:val="00C72192"/>
    <w:rsid w:val="00C73386"/>
    <w:rsid w:val="00C73A18"/>
    <w:rsid w:val="00C73A4A"/>
    <w:rsid w:val="00C7709E"/>
    <w:rsid w:val="00C81DA1"/>
    <w:rsid w:val="00C8249E"/>
    <w:rsid w:val="00C82DF4"/>
    <w:rsid w:val="00C82ED7"/>
    <w:rsid w:val="00C842A8"/>
    <w:rsid w:val="00C86867"/>
    <w:rsid w:val="00C87E1B"/>
    <w:rsid w:val="00C911C7"/>
    <w:rsid w:val="00C928BE"/>
    <w:rsid w:val="00C95101"/>
    <w:rsid w:val="00C9597F"/>
    <w:rsid w:val="00C965B9"/>
    <w:rsid w:val="00C9749B"/>
    <w:rsid w:val="00CA3C77"/>
    <w:rsid w:val="00CA3FDC"/>
    <w:rsid w:val="00CA5C8B"/>
    <w:rsid w:val="00CA728F"/>
    <w:rsid w:val="00CB0A49"/>
    <w:rsid w:val="00CB0FD4"/>
    <w:rsid w:val="00CB120E"/>
    <w:rsid w:val="00CB658E"/>
    <w:rsid w:val="00CB780F"/>
    <w:rsid w:val="00CC0D8A"/>
    <w:rsid w:val="00CC3FEC"/>
    <w:rsid w:val="00CC53DA"/>
    <w:rsid w:val="00CD10B3"/>
    <w:rsid w:val="00CD39CE"/>
    <w:rsid w:val="00CD6DDA"/>
    <w:rsid w:val="00CE269C"/>
    <w:rsid w:val="00CE285D"/>
    <w:rsid w:val="00CE2DA5"/>
    <w:rsid w:val="00CE2DAC"/>
    <w:rsid w:val="00CE3A48"/>
    <w:rsid w:val="00CE3F76"/>
    <w:rsid w:val="00CE43DA"/>
    <w:rsid w:val="00CE529A"/>
    <w:rsid w:val="00CE5B66"/>
    <w:rsid w:val="00D04F75"/>
    <w:rsid w:val="00D13B0C"/>
    <w:rsid w:val="00D13EBF"/>
    <w:rsid w:val="00D15268"/>
    <w:rsid w:val="00D21D82"/>
    <w:rsid w:val="00D22313"/>
    <w:rsid w:val="00D23D3B"/>
    <w:rsid w:val="00D26190"/>
    <w:rsid w:val="00D37217"/>
    <w:rsid w:val="00D44611"/>
    <w:rsid w:val="00D548F4"/>
    <w:rsid w:val="00D561D0"/>
    <w:rsid w:val="00D57A8A"/>
    <w:rsid w:val="00D64DEA"/>
    <w:rsid w:val="00D65294"/>
    <w:rsid w:val="00D6597F"/>
    <w:rsid w:val="00D66AB1"/>
    <w:rsid w:val="00D67262"/>
    <w:rsid w:val="00D71F19"/>
    <w:rsid w:val="00D74650"/>
    <w:rsid w:val="00D763DB"/>
    <w:rsid w:val="00D809B2"/>
    <w:rsid w:val="00D87AFD"/>
    <w:rsid w:val="00DA105C"/>
    <w:rsid w:val="00DA4291"/>
    <w:rsid w:val="00DA5CEE"/>
    <w:rsid w:val="00DB0F17"/>
    <w:rsid w:val="00DB1018"/>
    <w:rsid w:val="00DB5667"/>
    <w:rsid w:val="00DC1815"/>
    <w:rsid w:val="00DC652D"/>
    <w:rsid w:val="00DD0EB1"/>
    <w:rsid w:val="00DD4FD6"/>
    <w:rsid w:val="00DD7BCA"/>
    <w:rsid w:val="00DE055C"/>
    <w:rsid w:val="00DE21D8"/>
    <w:rsid w:val="00DE3CED"/>
    <w:rsid w:val="00DE5E25"/>
    <w:rsid w:val="00DF124F"/>
    <w:rsid w:val="00DF4755"/>
    <w:rsid w:val="00E01CD0"/>
    <w:rsid w:val="00E052AF"/>
    <w:rsid w:val="00E1140C"/>
    <w:rsid w:val="00E120F3"/>
    <w:rsid w:val="00E12F71"/>
    <w:rsid w:val="00E20A8D"/>
    <w:rsid w:val="00E2680D"/>
    <w:rsid w:val="00E307DB"/>
    <w:rsid w:val="00E33A05"/>
    <w:rsid w:val="00E351BF"/>
    <w:rsid w:val="00E37F1A"/>
    <w:rsid w:val="00E47764"/>
    <w:rsid w:val="00E526C9"/>
    <w:rsid w:val="00E52DFC"/>
    <w:rsid w:val="00E5455A"/>
    <w:rsid w:val="00E54FD2"/>
    <w:rsid w:val="00E704C0"/>
    <w:rsid w:val="00E71797"/>
    <w:rsid w:val="00E73419"/>
    <w:rsid w:val="00E73993"/>
    <w:rsid w:val="00E742D4"/>
    <w:rsid w:val="00E80648"/>
    <w:rsid w:val="00E80DA3"/>
    <w:rsid w:val="00E87F13"/>
    <w:rsid w:val="00E939F8"/>
    <w:rsid w:val="00EA0E7B"/>
    <w:rsid w:val="00EA13BB"/>
    <w:rsid w:val="00EA35B2"/>
    <w:rsid w:val="00EB0E41"/>
    <w:rsid w:val="00EB3B61"/>
    <w:rsid w:val="00EC6504"/>
    <w:rsid w:val="00EC7574"/>
    <w:rsid w:val="00ED0AA1"/>
    <w:rsid w:val="00ED2780"/>
    <w:rsid w:val="00ED4770"/>
    <w:rsid w:val="00EE7522"/>
    <w:rsid w:val="00EF02AE"/>
    <w:rsid w:val="00EF2E71"/>
    <w:rsid w:val="00EF38D6"/>
    <w:rsid w:val="00EF4DE5"/>
    <w:rsid w:val="00F055E5"/>
    <w:rsid w:val="00F06ADD"/>
    <w:rsid w:val="00F141EF"/>
    <w:rsid w:val="00F14862"/>
    <w:rsid w:val="00F15CF1"/>
    <w:rsid w:val="00F16273"/>
    <w:rsid w:val="00F2579F"/>
    <w:rsid w:val="00F2599E"/>
    <w:rsid w:val="00F260B1"/>
    <w:rsid w:val="00F3107B"/>
    <w:rsid w:val="00F31EEE"/>
    <w:rsid w:val="00F32997"/>
    <w:rsid w:val="00F357AF"/>
    <w:rsid w:val="00F37224"/>
    <w:rsid w:val="00F43204"/>
    <w:rsid w:val="00F43631"/>
    <w:rsid w:val="00F44202"/>
    <w:rsid w:val="00F4524B"/>
    <w:rsid w:val="00F54ED3"/>
    <w:rsid w:val="00F626AC"/>
    <w:rsid w:val="00F66C2D"/>
    <w:rsid w:val="00F72B15"/>
    <w:rsid w:val="00F75691"/>
    <w:rsid w:val="00F75DF3"/>
    <w:rsid w:val="00F80B1C"/>
    <w:rsid w:val="00F813F0"/>
    <w:rsid w:val="00F847FC"/>
    <w:rsid w:val="00F86500"/>
    <w:rsid w:val="00F91052"/>
    <w:rsid w:val="00F9391E"/>
    <w:rsid w:val="00FA15B1"/>
    <w:rsid w:val="00FA4A8F"/>
    <w:rsid w:val="00FC5351"/>
    <w:rsid w:val="00FD2C90"/>
    <w:rsid w:val="00FD79A7"/>
    <w:rsid w:val="00FE1171"/>
    <w:rsid w:val="00FE4642"/>
    <w:rsid w:val="00FE7218"/>
    <w:rsid w:val="00FF215A"/>
    <w:rsid w:val="00FF49E7"/>
    <w:rsid w:val="00FF4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37A5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Palatino" w:hAnsi="Palatino"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3C04"/>
    <w:rPr>
      <w:rFonts w:ascii="Times New Roman" w:eastAsia="Times New Roman" w:hAnsi="Times New Roman"/>
      <w:lang w:eastAsia="it-IT"/>
    </w:rPr>
  </w:style>
  <w:style w:type="paragraph" w:styleId="Heading1">
    <w:name w:val="heading 1"/>
    <w:basedOn w:val="Normal"/>
    <w:next w:val="Normal"/>
    <w:link w:val="Heading1Char"/>
    <w:rsid w:val="00ED2780"/>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qFormat/>
    <w:rsid w:val="00AB6D1E"/>
    <w:pPr>
      <w:keepNext/>
      <w:spacing w:before="240" w:after="60"/>
      <w:outlineLvl w:val="1"/>
    </w:pPr>
    <w:rPr>
      <w:rFonts w:ascii="Arial" w:eastAsia="Palatino" w:hAnsi="Arial"/>
      <w:b/>
      <w:i/>
      <w:sz w:val="28"/>
      <w:szCs w:val="28"/>
      <w:lang w:eastAsia="en-US"/>
    </w:rPr>
  </w:style>
  <w:style w:type="paragraph" w:styleId="Heading3">
    <w:name w:val="heading 3"/>
    <w:basedOn w:val="Normal"/>
    <w:next w:val="Normal"/>
    <w:link w:val="Heading3Char"/>
    <w:uiPriority w:val="9"/>
    <w:qFormat/>
    <w:rsid w:val="00AB6D1E"/>
    <w:pPr>
      <w:keepNext/>
      <w:spacing w:before="240" w:after="60"/>
      <w:outlineLvl w:val="2"/>
    </w:pPr>
    <w:rPr>
      <w:rFonts w:ascii="Arial" w:eastAsia="Palatino" w:hAnsi="Arial"/>
      <w:b/>
      <w:sz w:val="26"/>
      <w:szCs w:val="26"/>
      <w:lang w:eastAsia="en-US"/>
    </w:rPr>
  </w:style>
  <w:style w:type="paragraph" w:styleId="Heading4">
    <w:name w:val="heading 4"/>
    <w:basedOn w:val="Normal"/>
    <w:next w:val="Normal"/>
    <w:qFormat/>
    <w:rsid w:val="00AB6D1E"/>
    <w:pPr>
      <w:keepNext/>
      <w:spacing w:before="240" w:after="60"/>
      <w:outlineLvl w:val="3"/>
    </w:pPr>
    <w:rPr>
      <w:rFonts w:eastAsia="Palatino"/>
      <w:b/>
      <w:sz w:val="28"/>
      <w:szCs w:val="28"/>
      <w:lang w:eastAsia="en-US"/>
    </w:rPr>
  </w:style>
  <w:style w:type="paragraph" w:styleId="Heading5">
    <w:name w:val="heading 5"/>
    <w:basedOn w:val="Normal"/>
    <w:next w:val="Normal"/>
    <w:qFormat/>
    <w:rsid w:val="00AB6D1E"/>
    <w:pPr>
      <w:spacing w:before="240" w:after="60"/>
      <w:outlineLvl w:val="4"/>
    </w:pPr>
    <w:rPr>
      <w:rFonts w:ascii="Palatino" w:eastAsia="Palatino" w:hAnsi="Palatino"/>
      <w:b/>
      <w:i/>
      <w:sz w:val="26"/>
      <w:szCs w:val="26"/>
      <w:lang w:eastAsia="en-US"/>
    </w:rPr>
  </w:style>
  <w:style w:type="paragraph" w:styleId="Heading6">
    <w:name w:val="heading 6"/>
    <w:basedOn w:val="Normal"/>
    <w:next w:val="Normal"/>
    <w:qFormat/>
    <w:rsid w:val="00AB6D1E"/>
    <w:pPr>
      <w:spacing w:before="240" w:after="60"/>
      <w:outlineLvl w:val="5"/>
    </w:pPr>
    <w:rPr>
      <w:rFonts w:eastAsia="Palatino"/>
      <w:b/>
      <w:sz w:val="22"/>
      <w:szCs w:val="22"/>
      <w:lang w:eastAsia="en-US"/>
    </w:rPr>
  </w:style>
  <w:style w:type="paragraph" w:styleId="Heading7">
    <w:name w:val="heading 7"/>
    <w:basedOn w:val="Normal"/>
    <w:next w:val="Normal"/>
    <w:qFormat/>
    <w:rsid w:val="00AB6D1E"/>
    <w:pPr>
      <w:spacing w:before="240" w:after="60"/>
      <w:outlineLvl w:val="6"/>
    </w:pPr>
    <w:rPr>
      <w:rFonts w:eastAsia="Palatino"/>
      <w:lang w:eastAsia="en-US"/>
    </w:rPr>
  </w:style>
  <w:style w:type="paragraph" w:styleId="Heading8">
    <w:name w:val="heading 8"/>
    <w:basedOn w:val="Normal"/>
    <w:next w:val="Normal"/>
    <w:qFormat/>
    <w:rsid w:val="00AB6D1E"/>
    <w:pPr>
      <w:spacing w:before="240" w:after="60"/>
      <w:outlineLvl w:val="7"/>
    </w:pPr>
    <w:rPr>
      <w:rFonts w:eastAsia="Palatino"/>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54214"/>
    <w:pPr>
      <w:tabs>
        <w:tab w:val="left" w:pos="270"/>
      </w:tabs>
      <w:ind w:left="540" w:hanging="540"/>
    </w:pPr>
    <w:rPr>
      <w:rFonts w:ascii="Palatino" w:eastAsia="Palatino" w:hAnsi="Palatino"/>
      <w:lang w:eastAsia="en-US"/>
    </w:rPr>
  </w:style>
  <w:style w:type="paragraph" w:styleId="Header">
    <w:name w:val="header"/>
    <w:basedOn w:val="Normal"/>
    <w:rsid w:val="00454214"/>
    <w:pPr>
      <w:tabs>
        <w:tab w:val="center" w:pos="4320"/>
        <w:tab w:val="right" w:pos="8640"/>
      </w:tabs>
    </w:pPr>
    <w:rPr>
      <w:rFonts w:ascii="Palatino" w:eastAsia="Palatino" w:hAnsi="Palatino"/>
      <w:lang w:eastAsia="en-US"/>
    </w:rPr>
  </w:style>
  <w:style w:type="paragraph" w:styleId="Footer">
    <w:name w:val="footer"/>
    <w:basedOn w:val="Normal"/>
    <w:rsid w:val="00454214"/>
    <w:pPr>
      <w:tabs>
        <w:tab w:val="center" w:pos="4320"/>
        <w:tab w:val="right" w:pos="8640"/>
      </w:tabs>
    </w:pPr>
    <w:rPr>
      <w:rFonts w:ascii="Palatino" w:eastAsia="Palatino" w:hAnsi="Palatino"/>
      <w:lang w:eastAsia="en-US"/>
    </w:rPr>
  </w:style>
  <w:style w:type="character" w:styleId="PageNumber">
    <w:name w:val="page number"/>
    <w:basedOn w:val="DefaultParagraphFont"/>
    <w:rsid w:val="00454214"/>
  </w:style>
  <w:style w:type="character" w:styleId="Hyperlink">
    <w:name w:val="Hyperlink"/>
    <w:basedOn w:val="DefaultParagraphFont"/>
    <w:uiPriority w:val="99"/>
    <w:rsid w:val="00EF669C"/>
    <w:rPr>
      <w:color w:val="0000FF"/>
      <w:u w:val="single"/>
    </w:rPr>
  </w:style>
  <w:style w:type="character" w:styleId="FollowedHyperlink">
    <w:name w:val="FollowedHyperlink"/>
    <w:basedOn w:val="DefaultParagraphFont"/>
    <w:rsid w:val="00EF669C"/>
    <w:rPr>
      <w:color w:val="800080"/>
      <w:u w:val="single"/>
    </w:rPr>
  </w:style>
  <w:style w:type="table" w:styleId="TableGrid">
    <w:name w:val="Table Grid"/>
    <w:basedOn w:val="TableNormal"/>
    <w:rsid w:val="00EF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ies">
    <w:name w:val="entries"/>
    <w:basedOn w:val="Normal"/>
    <w:rsid w:val="00C0445E"/>
    <w:pPr>
      <w:tabs>
        <w:tab w:val="left" w:pos="360"/>
      </w:tabs>
      <w:ind w:left="720" w:hanging="720"/>
      <w:jc w:val="both"/>
    </w:pPr>
    <w:rPr>
      <w:rFonts w:ascii="New Century Schlbk" w:hAnsi="New Century Schlbk"/>
      <w:sz w:val="20"/>
      <w:lang w:eastAsia="en-US"/>
    </w:rPr>
  </w:style>
  <w:style w:type="paragraph" w:customStyle="1" w:styleId="Body1">
    <w:name w:val="Body 1"/>
    <w:rsid w:val="00C436D0"/>
    <w:pPr>
      <w:outlineLvl w:val="0"/>
    </w:pPr>
    <w:rPr>
      <w:rFonts w:eastAsia="Arial Unicode MS"/>
      <w:color w:val="000000"/>
      <w:szCs w:val="20"/>
      <w:u w:color="000000"/>
    </w:rPr>
  </w:style>
  <w:style w:type="character" w:customStyle="1" w:styleId="BodyTextIndentChar">
    <w:name w:val="Body Text Indent Char"/>
    <w:basedOn w:val="DefaultParagraphFont"/>
    <w:link w:val="BodyTextIndent"/>
    <w:rsid w:val="003C5459"/>
  </w:style>
  <w:style w:type="paragraph" w:customStyle="1" w:styleId="Body">
    <w:name w:val="Body"/>
    <w:rsid w:val="00C14723"/>
    <w:pPr>
      <w:spacing w:after="200"/>
    </w:pPr>
    <w:rPr>
      <w:rFonts w:cs="Palatino"/>
      <w:color w:val="000000"/>
      <w:u w:color="000000"/>
    </w:rPr>
  </w:style>
  <w:style w:type="paragraph" w:customStyle="1" w:styleId="p1">
    <w:name w:val="p1"/>
    <w:basedOn w:val="Normal"/>
    <w:rsid w:val="00962F26"/>
    <w:rPr>
      <w:rFonts w:ascii="Helvetica" w:eastAsia="Palatino" w:hAnsi="Helvetica"/>
      <w:color w:val="323333"/>
      <w:sz w:val="20"/>
      <w:szCs w:val="20"/>
      <w:lang w:eastAsia="en-US"/>
    </w:rPr>
  </w:style>
  <w:style w:type="character" w:customStyle="1" w:styleId="s1">
    <w:name w:val="s1"/>
    <w:basedOn w:val="DefaultParagraphFont"/>
    <w:rsid w:val="00962F26"/>
  </w:style>
  <w:style w:type="character" w:customStyle="1" w:styleId="apple-converted-space">
    <w:name w:val="apple-converted-space"/>
    <w:basedOn w:val="DefaultParagraphFont"/>
    <w:rsid w:val="00962F26"/>
  </w:style>
  <w:style w:type="paragraph" w:styleId="NormalWeb">
    <w:name w:val="Normal (Web)"/>
    <w:basedOn w:val="Normal"/>
    <w:uiPriority w:val="99"/>
    <w:unhideWhenUsed/>
    <w:rsid w:val="00A96933"/>
    <w:pPr>
      <w:spacing w:before="100" w:beforeAutospacing="1" w:after="100" w:afterAutospacing="1"/>
    </w:pPr>
    <w:rPr>
      <w:lang w:eastAsia="en-US"/>
    </w:rPr>
  </w:style>
  <w:style w:type="character" w:styleId="UnresolvedMention">
    <w:name w:val="Unresolved Mention"/>
    <w:basedOn w:val="DefaultParagraphFont"/>
    <w:rsid w:val="00E73993"/>
    <w:rPr>
      <w:color w:val="605E5C"/>
      <w:shd w:val="clear" w:color="auto" w:fill="E1DFDD"/>
    </w:rPr>
  </w:style>
  <w:style w:type="character" w:customStyle="1" w:styleId="Heading1Char">
    <w:name w:val="Heading 1 Char"/>
    <w:basedOn w:val="DefaultParagraphFont"/>
    <w:link w:val="Heading1"/>
    <w:rsid w:val="00ED278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A3C77"/>
    <w:rPr>
      <w:rFonts w:ascii="Arial" w:hAnsi="Arial"/>
      <w:b/>
      <w:sz w:val="26"/>
      <w:szCs w:val="26"/>
    </w:rPr>
  </w:style>
  <w:style w:type="paragraph" w:styleId="ListParagraph">
    <w:name w:val="List Paragraph"/>
    <w:basedOn w:val="Normal"/>
    <w:rsid w:val="009C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7610">
      <w:bodyDiv w:val="1"/>
      <w:marLeft w:val="0"/>
      <w:marRight w:val="0"/>
      <w:marTop w:val="0"/>
      <w:marBottom w:val="0"/>
      <w:divBdr>
        <w:top w:val="none" w:sz="0" w:space="0" w:color="auto"/>
        <w:left w:val="none" w:sz="0" w:space="0" w:color="auto"/>
        <w:bottom w:val="none" w:sz="0" w:space="0" w:color="auto"/>
        <w:right w:val="none" w:sz="0" w:space="0" w:color="auto"/>
      </w:divBdr>
    </w:div>
    <w:div w:id="85197830">
      <w:bodyDiv w:val="1"/>
      <w:marLeft w:val="0"/>
      <w:marRight w:val="0"/>
      <w:marTop w:val="0"/>
      <w:marBottom w:val="0"/>
      <w:divBdr>
        <w:top w:val="none" w:sz="0" w:space="0" w:color="auto"/>
        <w:left w:val="none" w:sz="0" w:space="0" w:color="auto"/>
        <w:bottom w:val="none" w:sz="0" w:space="0" w:color="auto"/>
        <w:right w:val="none" w:sz="0" w:space="0" w:color="auto"/>
      </w:divBdr>
      <w:divsChild>
        <w:div w:id="1039083933">
          <w:marLeft w:val="0"/>
          <w:marRight w:val="0"/>
          <w:marTop w:val="0"/>
          <w:marBottom w:val="0"/>
          <w:divBdr>
            <w:top w:val="none" w:sz="0" w:space="0" w:color="auto"/>
            <w:left w:val="none" w:sz="0" w:space="0" w:color="auto"/>
            <w:bottom w:val="none" w:sz="0" w:space="0" w:color="auto"/>
            <w:right w:val="none" w:sz="0" w:space="0" w:color="auto"/>
          </w:divBdr>
          <w:divsChild>
            <w:div w:id="694044422">
              <w:marLeft w:val="0"/>
              <w:marRight w:val="0"/>
              <w:marTop w:val="0"/>
              <w:marBottom w:val="0"/>
              <w:divBdr>
                <w:top w:val="none" w:sz="0" w:space="0" w:color="auto"/>
                <w:left w:val="none" w:sz="0" w:space="0" w:color="auto"/>
                <w:bottom w:val="none" w:sz="0" w:space="0" w:color="auto"/>
                <w:right w:val="none" w:sz="0" w:space="0" w:color="auto"/>
              </w:divBdr>
              <w:divsChild>
                <w:div w:id="946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395">
      <w:bodyDiv w:val="1"/>
      <w:marLeft w:val="0"/>
      <w:marRight w:val="0"/>
      <w:marTop w:val="0"/>
      <w:marBottom w:val="0"/>
      <w:divBdr>
        <w:top w:val="none" w:sz="0" w:space="0" w:color="auto"/>
        <w:left w:val="none" w:sz="0" w:space="0" w:color="auto"/>
        <w:bottom w:val="none" w:sz="0" w:space="0" w:color="auto"/>
        <w:right w:val="none" w:sz="0" w:space="0" w:color="auto"/>
      </w:divBdr>
    </w:div>
    <w:div w:id="255790428">
      <w:bodyDiv w:val="1"/>
      <w:marLeft w:val="0"/>
      <w:marRight w:val="0"/>
      <w:marTop w:val="0"/>
      <w:marBottom w:val="0"/>
      <w:divBdr>
        <w:top w:val="none" w:sz="0" w:space="0" w:color="auto"/>
        <w:left w:val="none" w:sz="0" w:space="0" w:color="auto"/>
        <w:bottom w:val="none" w:sz="0" w:space="0" w:color="auto"/>
        <w:right w:val="none" w:sz="0" w:space="0" w:color="auto"/>
      </w:divBdr>
    </w:div>
    <w:div w:id="264307887">
      <w:bodyDiv w:val="1"/>
      <w:marLeft w:val="0"/>
      <w:marRight w:val="0"/>
      <w:marTop w:val="0"/>
      <w:marBottom w:val="0"/>
      <w:divBdr>
        <w:top w:val="none" w:sz="0" w:space="0" w:color="auto"/>
        <w:left w:val="none" w:sz="0" w:space="0" w:color="auto"/>
        <w:bottom w:val="none" w:sz="0" w:space="0" w:color="auto"/>
        <w:right w:val="none" w:sz="0" w:space="0" w:color="auto"/>
      </w:divBdr>
    </w:div>
    <w:div w:id="291718216">
      <w:bodyDiv w:val="1"/>
      <w:marLeft w:val="0"/>
      <w:marRight w:val="0"/>
      <w:marTop w:val="0"/>
      <w:marBottom w:val="0"/>
      <w:divBdr>
        <w:top w:val="none" w:sz="0" w:space="0" w:color="auto"/>
        <w:left w:val="none" w:sz="0" w:space="0" w:color="auto"/>
        <w:bottom w:val="none" w:sz="0" w:space="0" w:color="auto"/>
        <w:right w:val="none" w:sz="0" w:space="0" w:color="auto"/>
      </w:divBdr>
    </w:div>
    <w:div w:id="308365635">
      <w:bodyDiv w:val="1"/>
      <w:marLeft w:val="0"/>
      <w:marRight w:val="0"/>
      <w:marTop w:val="0"/>
      <w:marBottom w:val="0"/>
      <w:divBdr>
        <w:top w:val="none" w:sz="0" w:space="0" w:color="auto"/>
        <w:left w:val="none" w:sz="0" w:space="0" w:color="auto"/>
        <w:bottom w:val="none" w:sz="0" w:space="0" w:color="auto"/>
        <w:right w:val="none" w:sz="0" w:space="0" w:color="auto"/>
      </w:divBdr>
    </w:div>
    <w:div w:id="335694521">
      <w:bodyDiv w:val="1"/>
      <w:marLeft w:val="0"/>
      <w:marRight w:val="0"/>
      <w:marTop w:val="0"/>
      <w:marBottom w:val="0"/>
      <w:divBdr>
        <w:top w:val="none" w:sz="0" w:space="0" w:color="auto"/>
        <w:left w:val="none" w:sz="0" w:space="0" w:color="auto"/>
        <w:bottom w:val="none" w:sz="0" w:space="0" w:color="auto"/>
        <w:right w:val="none" w:sz="0" w:space="0" w:color="auto"/>
      </w:divBdr>
    </w:div>
    <w:div w:id="386102305">
      <w:bodyDiv w:val="1"/>
      <w:marLeft w:val="0"/>
      <w:marRight w:val="0"/>
      <w:marTop w:val="0"/>
      <w:marBottom w:val="0"/>
      <w:divBdr>
        <w:top w:val="none" w:sz="0" w:space="0" w:color="auto"/>
        <w:left w:val="none" w:sz="0" w:space="0" w:color="auto"/>
        <w:bottom w:val="none" w:sz="0" w:space="0" w:color="auto"/>
        <w:right w:val="none" w:sz="0" w:space="0" w:color="auto"/>
      </w:divBdr>
    </w:div>
    <w:div w:id="462581633">
      <w:bodyDiv w:val="1"/>
      <w:marLeft w:val="0"/>
      <w:marRight w:val="0"/>
      <w:marTop w:val="0"/>
      <w:marBottom w:val="0"/>
      <w:divBdr>
        <w:top w:val="none" w:sz="0" w:space="0" w:color="auto"/>
        <w:left w:val="none" w:sz="0" w:space="0" w:color="auto"/>
        <w:bottom w:val="none" w:sz="0" w:space="0" w:color="auto"/>
        <w:right w:val="none" w:sz="0" w:space="0" w:color="auto"/>
      </w:divBdr>
    </w:div>
    <w:div w:id="498080682">
      <w:bodyDiv w:val="1"/>
      <w:marLeft w:val="0"/>
      <w:marRight w:val="0"/>
      <w:marTop w:val="0"/>
      <w:marBottom w:val="0"/>
      <w:divBdr>
        <w:top w:val="none" w:sz="0" w:space="0" w:color="auto"/>
        <w:left w:val="none" w:sz="0" w:space="0" w:color="auto"/>
        <w:bottom w:val="none" w:sz="0" w:space="0" w:color="auto"/>
        <w:right w:val="none" w:sz="0" w:space="0" w:color="auto"/>
      </w:divBdr>
    </w:div>
    <w:div w:id="559173573">
      <w:bodyDiv w:val="1"/>
      <w:marLeft w:val="0"/>
      <w:marRight w:val="0"/>
      <w:marTop w:val="0"/>
      <w:marBottom w:val="0"/>
      <w:divBdr>
        <w:top w:val="none" w:sz="0" w:space="0" w:color="auto"/>
        <w:left w:val="none" w:sz="0" w:space="0" w:color="auto"/>
        <w:bottom w:val="none" w:sz="0" w:space="0" w:color="auto"/>
        <w:right w:val="none" w:sz="0" w:space="0" w:color="auto"/>
      </w:divBdr>
    </w:div>
    <w:div w:id="573274288">
      <w:bodyDiv w:val="1"/>
      <w:marLeft w:val="0"/>
      <w:marRight w:val="0"/>
      <w:marTop w:val="0"/>
      <w:marBottom w:val="0"/>
      <w:divBdr>
        <w:top w:val="none" w:sz="0" w:space="0" w:color="auto"/>
        <w:left w:val="none" w:sz="0" w:space="0" w:color="auto"/>
        <w:bottom w:val="none" w:sz="0" w:space="0" w:color="auto"/>
        <w:right w:val="none" w:sz="0" w:space="0" w:color="auto"/>
      </w:divBdr>
    </w:div>
    <w:div w:id="614292130">
      <w:bodyDiv w:val="1"/>
      <w:marLeft w:val="0"/>
      <w:marRight w:val="0"/>
      <w:marTop w:val="0"/>
      <w:marBottom w:val="0"/>
      <w:divBdr>
        <w:top w:val="none" w:sz="0" w:space="0" w:color="auto"/>
        <w:left w:val="none" w:sz="0" w:space="0" w:color="auto"/>
        <w:bottom w:val="none" w:sz="0" w:space="0" w:color="auto"/>
        <w:right w:val="none" w:sz="0" w:space="0" w:color="auto"/>
      </w:divBdr>
    </w:div>
    <w:div w:id="624042144">
      <w:bodyDiv w:val="1"/>
      <w:marLeft w:val="0"/>
      <w:marRight w:val="0"/>
      <w:marTop w:val="0"/>
      <w:marBottom w:val="0"/>
      <w:divBdr>
        <w:top w:val="none" w:sz="0" w:space="0" w:color="auto"/>
        <w:left w:val="none" w:sz="0" w:space="0" w:color="auto"/>
        <w:bottom w:val="none" w:sz="0" w:space="0" w:color="auto"/>
        <w:right w:val="none" w:sz="0" w:space="0" w:color="auto"/>
      </w:divBdr>
    </w:div>
    <w:div w:id="628320292">
      <w:bodyDiv w:val="1"/>
      <w:marLeft w:val="0"/>
      <w:marRight w:val="0"/>
      <w:marTop w:val="0"/>
      <w:marBottom w:val="0"/>
      <w:divBdr>
        <w:top w:val="none" w:sz="0" w:space="0" w:color="auto"/>
        <w:left w:val="none" w:sz="0" w:space="0" w:color="auto"/>
        <w:bottom w:val="none" w:sz="0" w:space="0" w:color="auto"/>
        <w:right w:val="none" w:sz="0" w:space="0" w:color="auto"/>
      </w:divBdr>
    </w:div>
    <w:div w:id="635530131">
      <w:bodyDiv w:val="1"/>
      <w:marLeft w:val="0"/>
      <w:marRight w:val="0"/>
      <w:marTop w:val="0"/>
      <w:marBottom w:val="0"/>
      <w:divBdr>
        <w:top w:val="none" w:sz="0" w:space="0" w:color="auto"/>
        <w:left w:val="none" w:sz="0" w:space="0" w:color="auto"/>
        <w:bottom w:val="none" w:sz="0" w:space="0" w:color="auto"/>
        <w:right w:val="none" w:sz="0" w:space="0" w:color="auto"/>
      </w:divBdr>
      <w:divsChild>
        <w:div w:id="14891577">
          <w:marLeft w:val="0"/>
          <w:marRight w:val="0"/>
          <w:marTop w:val="0"/>
          <w:marBottom w:val="0"/>
          <w:divBdr>
            <w:top w:val="none" w:sz="0" w:space="0" w:color="auto"/>
            <w:left w:val="none" w:sz="0" w:space="0" w:color="auto"/>
            <w:bottom w:val="none" w:sz="0" w:space="0" w:color="auto"/>
            <w:right w:val="none" w:sz="0" w:space="0" w:color="auto"/>
          </w:divBdr>
          <w:divsChild>
            <w:div w:id="1682704845">
              <w:marLeft w:val="0"/>
              <w:marRight w:val="0"/>
              <w:marTop w:val="0"/>
              <w:marBottom w:val="0"/>
              <w:divBdr>
                <w:top w:val="none" w:sz="0" w:space="0" w:color="auto"/>
                <w:left w:val="none" w:sz="0" w:space="0" w:color="auto"/>
                <w:bottom w:val="none" w:sz="0" w:space="0" w:color="auto"/>
                <w:right w:val="none" w:sz="0" w:space="0" w:color="auto"/>
              </w:divBdr>
              <w:divsChild>
                <w:div w:id="1898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2719">
      <w:bodyDiv w:val="1"/>
      <w:marLeft w:val="0"/>
      <w:marRight w:val="0"/>
      <w:marTop w:val="0"/>
      <w:marBottom w:val="0"/>
      <w:divBdr>
        <w:top w:val="none" w:sz="0" w:space="0" w:color="auto"/>
        <w:left w:val="none" w:sz="0" w:space="0" w:color="auto"/>
        <w:bottom w:val="none" w:sz="0" w:space="0" w:color="auto"/>
        <w:right w:val="none" w:sz="0" w:space="0" w:color="auto"/>
      </w:divBdr>
    </w:div>
    <w:div w:id="664091528">
      <w:bodyDiv w:val="1"/>
      <w:marLeft w:val="0"/>
      <w:marRight w:val="0"/>
      <w:marTop w:val="0"/>
      <w:marBottom w:val="0"/>
      <w:divBdr>
        <w:top w:val="none" w:sz="0" w:space="0" w:color="auto"/>
        <w:left w:val="none" w:sz="0" w:space="0" w:color="auto"/>
        <w:bottom w:val="none" w:sz="0" w:space="0" w:color="auto"/>
        <w:right w:val="none" w:sz="0" w:space="0" w:color="auto"/>
      </w:divBdr>
    </w:div>
    <w:div w:id="671836313">
      <w:bodyDiv w:val="1"/>
      <w:marLeft w:val="0"/>
      <w:marRight w:val="0"/>
      <w:marTop w:val="0"/>
      <w:marBottom w:val="0"/>
      <w:divBdr>
        <w:top w:val="none" w:sz="0" w:space="0" w:color="auto"/>
        <w:left w:val="none" w:sz="0" w:space="0" w:color="auto"/>
        <w:bottom w:val="none" w:sz="0" w:space="0" w:color="auto"/>
        <w:right w:val="none" w:sz="0" w:space="0" w:color="auto"/>
      </w:divBdr>
    </w:div>
    <w:div w:id="687951119">
      <w:bodyDiv w:val="1"/>
      <w:marLeft w:val="0"/>
      <w:marRight w:val="0"/>
      <w:marTop w:val="0"/>
      <w:marBottom w:val="0"/>
      <w:divBdr>
        <w:top w:val="none" w:sz="0" w:space="0" w:color="auto"/>
        <w:left w:val="none" w:sz="0" w:space="0" w:color="auto"/>
        <w:bottom w:val="none" w:sz="0" w:space="0" w:color="auto"/>
        <w:right w:val="none" w:sz="0" w:space="0" w:color="auto"/>
      </w:divBdr>
    </w:div>
    <w:div w:id="717168882">
      <w:bodyDiv w:val="1"/>
      <w:marLeft w:val="0"/>
      <w:marRight w:val="0"/>
      <w:marTop w:val="0"/>
      <w:marBottom w:val="0"/>
      <w:divBdr>
        <w:top w:val="none" w:sz="0" w:space="0" w:color="auto"/>
        <w:left w:val="none" w:sz="0" w:space="0" w:color="auto"/>
        <w:bottom w:val="none" w:sz="0" w:space="0" w:color="auto"/>
        <w:right w:val="none" w:sz="0" w:space="0" w:color="auto"/>
      </w:divBdr>
    </w:div>
    <w:div w:id="726494426">
      <w:bodyDiv w:val="1"/>
      <w:marLeft w:val="0"/>
      <w:marRight w:val="0"/>
      <w:marTop w:val="0"/>
      <w:marBottom w:val="0"/>
      <w:divBdr>
        <w:top w:val="none" w:sz="0" w:space="0" w:color="auto"/>
        <w:left w:val="none" w:sz="0" w:space="0" w:color="auto"/>
        <w:bottom w:val="none" w:sz="0" w:space="0" w:color="auto"/>
        <w:right w:val="none" w:sz="0" w:space="0" w:color="auto"/>
      </w:divBdr>
    </w:div>
    <w:div w:id="748842709">
      <w:bodyDiv w:val="1"/>
      <w:marLeft w:val="0"/>
      <w:marRight w:val="0"/>
      <w:marTop w:val="0"/>
      <w:marBottom w:val="0"/>
      <w:divBdr>
        <w:top w:val="none" w:sz="0" w:space="0" w:color="auto"/>
        <w:left w:val="none" w:sz="0" w:space="0" w:color="auto"/>
        <w:bottom w:val="none" w:sz="0" w:space="0" w:color="auto"/>
        <w:right w:val="none" w:sz="0" w:space="0" w:color="auto"/>
      </w:divBdr>
    </w:div>
    <w:div w:id="784545617">
      <w:bodyDiv w:val="1"/>
      <w:marLeft w:val="0"/>
      <w:marRight w:val="0"/>
      <w:marTop w:val="0"/>
      <w:marBottom w:val="0"/>
      <w:divBdr>
        <w:top w:val="none" w:sz="0" w:space="0" w:color="auto"/>
        <w:left w:val="none" w:sz="0" w:space="0" w:color="auto"/>
        <w:bottom w:val="none" w:sz="0" w:space="0" w:color="auto"/>
        <w:right w:val="none" w:sz="0" w:space="0" w:color="auto"/>
      </w:divBdr>
    </w:div>
    <w:div w:id="793450370">
      <w:bodyDiv w:val="1"/>
      <w:marLeft w:val="0"/>
      <w:marRight w:val="0"/>
      <w:marTop w:val="0"/>
      <w:marBottom w:val="0"/>
      <w:divBdr>
        <w:top w:val="none" w:sz="0" w:space="0" w:color="auto"/>
        <w:left w:val="none" w:sz="0" w:space="0" w:color="auto"/>
        <w:bottom w:val="none" w:sz="0" w:space="0" w:color="auto"/>
        <w:right w:val="none" w:sz="0" w:space="0" w:color="auto"/>
      </w:divBdr>
    </w:div>
    <w:div w:id="813520185">
      <w:bodyDiv w:val="1"/>
      <w:marLeft w:val="0"/>
      <w:marRight w:val="0"/>
      <w:marTop w:val="0"/>
      <w:marBottom w:val="0"/>
      <w:divBdr>
        <w:top w:val="none" w:sz="0" w:space="0" w:color="auto"/>
        <w:left w:val="none" w:sz="0" w:space="0" w:color="auto"/>
        <w:bottom w:val="none" w:sz="0" w:space="0" w:color="auto"/>
        <w:right w:val="none" w:sz="0" w:space="0" w:color="auto"/>
      </w:divBdr>
    </w:div>
    <w:div w:id="862475926">
      <w:bodyDiv w:val="1"/>
      <w:marLeft w:val="0"/>
      <w:marRight w:val="0"/>
      <w:marTop w:val="0"/>
      <w:marBottom w:val="0"/>
      <w:divBdr>
        <w:top w:val="none" w:sz="0" w:space="0" w:color="auto"/>
        <w:left w:val="none" w:sz="0" w:space="0" w:color="auto"/>
        <w:bottom w:val="none" w:sz="0" w:space="0" w:color="auto"/>
        <w:right w:val="none" w:sz="0" w:space="0" w:color="auto"/>
      </w:divBdr>
      <w:divsChild>
        <w:div w:id="886643755">
          <w:marLeft w:val="0"/>
          <w:marRight w:val="0"/>
          <w:marTop w:val="0"/>
          <w:marBottom w:val="0"/>
          <w:divBdr>
            <w:top w:val="none" w:sz="0" w:space="0" w:color="auto"/>
            <w:left w:val="none" w:sz="0" w:space="0" w:color="auto"/>
            <w:bottom w:val="none" w:sz="0" w:space="0" w:color="auto"/>
            <w:right w:val="none" w:sz="0" w:space="0" w:color="auto"/>
          </w:divBdr>
          <w:divsChild>
            <w:div w:id="1837695468">
              <w:marLeft w:val="0"/>
              <w:marRight w:val="0"/>
              <w:marTop w:val="0"/>
              <w:marBottom w:val="0"/>
              <w:divBdr>
                <w:top w:val="none" w:sz="0" w:space="0" w:color="auto"/>
                <w:left w:val="none" w:sz="0" w:space="0" w:color="auto"/>
                <w:bottom w:val="none" w:sz="0" w:space="0" w:color="auto"/>
                <w:right w:val="none" w:sz="0" w:space="0" w:color="auto"/>
              </w:divBdr>
              <w:divsChild>
                <w:div w:id="600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824">
      <w:bodyDiv w:val="1"/>
      <w:marLeft w:val="0"/>
      <w:marRight w:val="0"/>
      <w:marTop w:val="0"/>
      <w:marBottom w:val="0"/>
      <w:divBdr>
        <w:top w:val="none" w:sz="0" w:space="0" w:color="auto"/>
        <w:left w:val="none" w:sz="0" w:space="0" w:color="auto"/>
        <w:bottom w:val="none" w:sz="0" w:space="0" w:color="auto"/>
        <w:right w:val="none" w:sz="0" w:space="0" w:color="auto"/>
      </w:divBdr>
    </w:div>
    <w:div w:id="903948273">
      <w:bodyDiv w:val="1"/>
      <w:marLeft w:val="0"/>
      <w:marRight w:val="0"/>
      <w:marTop w:val="0"/>
      <w:marBottom w:val="0"/>
      <w:divBdr>
        <w:top w:val="none" w:sz="0" w:space="0" w:color="auto"/>
        <w:left w:val="none" w:sz="0" w:space="0" w:color="auto"/>
        <w:bottom w:val="none" w:sz="0" w:space="0" w:color="auto"/>
        <w:right w:val="none" w:sz="0" w:space="0" w:color="auto"/>
      </w:divBdr>
    </w:div>
    <w:div w:id="958804377">
      <w:bodyDiv w:val="1"/>
      <w:marLeft w:val="0"/>
      <w:marRight w:val="0"/>
      <w:marTop w:val="0"/>
      <w:marBottom w:val="0"/>
      <w:divBdr>
        <w:top w:val="none" w:sz="0" w:space="0" w:color="auto"/>
        <w:left w:val="none" w:sz="0" w:space="0" w:color="auto"/>
        <w:bottom w:val="none" w:sz="0" w:space="0" w:color="auto"/>
        <w:right w:val="none" w:sz="0" w:space="0" w:color="auto"/>
      </w:divBdr>
    </w:div>
    <w:div w:id="981468969">
      <w:bodyDiv w:val="1"/>
      <w:marLeft w:val="0"/>
      <w:marRight w:val="0"/>
      <w:marTop w:val="0"/>
      <w:marBottom w:val="0"/>
      <w:divBdr>
        <w:top w:val="none" w:sz="0" w:space="0" w:color="auto"/>
        <w:left w:val="none" w:sz="0" w:space="0" w:color="auto"/>
        <w:bottom w:val="none" w:sz="0" w:space="0" w:color="auto"/>
        <w:right w:val="none" w:sz="0" w:space="0" w:color="auto"/>
      </w:divBdr>
    </w:div>
    <w:div w:id="1002852959">
      <w:bodyDiv w:val="1"/>
      <w:marLeft w:val="0"/>
      <w:marRight w:val="0"/>
      <w:marTop w:val="0"/>
      <w:marBottom w:val="0"/>
      <w:divBdr>
        <w:top w:val="none" w:sz="0" w:space="0" w:color="auto"/>
        <w:left w:val="none" w:sz="0" w:space="0" w:color="auto"/>
        <w:bottom w:val="none" w:sz="0" w:space="0" w:color="auto"/>
        <w:right w:val="none" w:sz="0" w:space="0" w:color="auto"/>
      </w:divBdr>
    </w:div>
    <w:div w:id="1048846603">
      <w:bodyDiv w:val="1"/>
      <w:marLeft w:val="0"/>
      <w:marRight w:val="0"/>
      <w:marTop w:val="0"/>
      <w:marBottom w:val="0"/>
      <w:divBdr>
        <w:top w:val="none" w:sz="0" w:space="0" w:color="auto"/>
        <w:left w:val="none" w:sz="0" w:space="0" w:color="auto"/>
        <w:bottom w:val="none" w:sz="0" w:space="0" w:color="auto"/>
        <w:right w:val="none" w:sz="0" w:space="0" w:color="auto"/>
      </w:divBdr>
    </w:div>
    <w:div w:id="1052189954">
      <w:bodyDiv w:val="1"/>
      <w:marLeft w:val="0"/>
      <w:marRight w:val="0"/>
      <w:marTop w:val="0"/>
      <w:marBottom w:val="0"/>
      <w:divBdr>
        <w:top w:val="none" w:sz="0" w:space="0" w:color="auto"/>
        <w:left w:val="none" w:sz="0" w:space="0" w:color="auto"/>
        <w:bottom w:val="none" w:sz="0" w:space="0" w:color="auto"/>
        <w:right w:val="none" w:sz="0" w:space="0" w:color="auto"/>
      </w:divBdr>
    </w:div>
    <w:div w:id="1077247896">
      <w:bodyDiv w:val="1"/>
      <w:marLeft w:val="0"/>
      <w:marRight w:val="0"/>
      <w:marTop w:val="0"/>
      <w:marBottom w:val="0"/>
      <w:divBdr>
        <w:top w:val="none" w:sz="0" w:space="0" w:color="auto"/>
        <w:left w:val="none" w:sz="0" w:space="0" w:color="auto"/>
        <w:bottom w:val="none" w:sz="0" w:space="0" w:color="auto"/>
        <w:right w:val="none" w:sz="0" w:space="0" w:color="auto"/>
      </w:divBdr>
    </w:div>
    <w:div w:id="1085960943">
      <w:bodyDiv w:val="1"/>
      <w:marLeft w:val="0"/>
      <w:marRight w:val="0"/>
      <w:marTop w:val="0"/>
      <w:marBottom w:val="0"/>
      <w:divBdr>
        <w:top w:val="none" w:sz="0" w:space="0" w:color="auto"/>
        <w:left w:val="none" w:sz="0" w:space="0" w:color="auto"/>
        <w:bottom w:val="none" w:sz="0" w:space="0" w:color="auto"/>
        <w:right w:val="none" w:sz="0" w:space="0" w:color="auto"/>
      </w:divBdr>
    </w:div>
    <w:div w:id="1164510381">
      <w:bodyDiv w:val="1"/>
      <w:marLeft w:val="0"/>
      <w:marRight w:val="0"/>
      <w:marTop w:val="0"/>
      <w:marBottom w:val="0"/>
      <w:divBdr>
        <w:top w:val="none" w:sz="0" w:space="0" w:color="auto"/>
        <w:left w:val="none" w:sz="0" w:space="0" w:color="auto"/>
        <w:bottom w:val="none" w:sz="0" w:space="0" w:color="auto"/>
        <w:right w:val="none" w:sz="0" w:space="0" w:color="auto"/>
      </w:divBdr>
      <w:divsChild>
        <w:div w:id="1627128093">
          <w:marLeft w:val="0"/>
          <w:marRight w:val="0"/>
          <w:marTop w:val="0"/>
          <w:marBottom w:val="0"/>
          <w:divBdr>
            <w:top w:val="none" w:sz="0" w:space="0" w:color="auto"/>
            <w:left w:val="none" w:sz="0" w:space="0" w:color="auto"/>
            <w:bottom w:val="none" w:sz="0" w:space="0" w:color="auto"/>
            <w:right w:val="none" w:sz="0" w:space="0" w:color="auto"/>
          </w:divBdr>
          <w:divsChild>
            <w:div w:id="1223516970">
              <w:marLeft w:val="0"/>
              <w:marRight w:val="0"/>
              <w:marTop w:val="0"/>
              <w:marBottom w:val="0"/>
              <w:divBdr>
                <w:top w:val="none" w:sz="0" w:space="0" w:color="auto"/>
                <w:left w:val="none" w:sz="0" w:space="0" w:color="auto"/>
                <w:bottom w:val="none" w:sz="0" w:space="0" w:color="auto"/>
                <w:right w:val="none" w:sz="0" w:space="0" w:color="auto"/>
              </w:divBdr>
              <w:divsChild>
                <w:div w:id="1434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5701">
      <w:bodyDiv w:val="1"/>
      <w:marLeft w:val="0"/>
      <w:marRight w:val="0"/>
      <w:marTop w:val="0"/>
      <w:marBottom w:val="0"/>
      <w:divBdr>
        <w:top w:val="none" w:sz="0" w:space="0" w:color="auto"/>
        <w:left w:val="none" w:sz="0" w:space="0" w:color="auto"/>
        <w:bottom w:val="none" w:sz="0" w:space="0" w:color="auto"/>
        <w:right w:val="none" w:sz="0" w:space="0" w:color="auto"/>
      </w:divBdr>
    </w:div>
    <w:div w:id="1173299077">
      <w:bodyDiv w:val="1"/>
      <w:marLeft w:val="0"/>
      <w:marRight w:val="0"/>
      <w:marTop w:val="0"/>
      <w:marBottom w:val="0"/>
      <w:divBdr>
        <w:top w:val="none" w:sz="0" w:space="0" w:color="auto"/>
        <w:left w:val="none" w:sz="0" w:space="0" w:color="auto"/>
        <w:bottom w:val="none" w:sz="0" w:space="0" w:color="auto"/>
        <w:right w:val="none" w:sz="0" w:space="0" w:color="auto"/>
      </w:divBdr>
    </w:div>
    <w:div w:id="1184903251">
      <w:bodyDiv w:val="1"/>
      <w:marLeft w:val="0"/>
      <w:marRight w:val="0"/>
      <w:marTop w:val="0"/>
      <w:marBottom w:val="0"/>
      <w:divBdr>
        <w:top w:val="none" w:sz="0" w:space="0" w:color="auto"/>
        <w:left w:val="none" w:sz="0" w:space="0" w:color="auto"/>
        <w:bottom w:val="none" w:sz="0" w:space="0" w:color="auto"/>
        <w:right w:val="none" w:sz="0" w:space="0" w:color="auto"/>
      </w:divBdr>
    </w:div>
    <w:div w:id="1348556877">
      <w:bodyDiv w:val="1"/>
      <w:marLeft w:val="0"/>
      <w:marRight w:val="0"/>
      <w:marTop w:val="0"/>
      <w:marBottom w:val="0"/>
      <w:divBdr>
        <w:top w:val="none" w:sz="0" w:space="0" w:color="auto"/>
        <w:left w:val="none" w:sz="0" w:space="0" w:color="auto"/>
        <w:bottom w:val="none" w:sz="0" w:space="0" w:color="auto"/>
        <w:right w:val="none" w:sz="0" w:space="0" w:color="auto"/>
      </w:divBdr>
    </w:div>
    <w:div w:id="1355810983">
      <w:bodyDiv w:val="1"/>
      <w:marLeft w:val="0"/>
      <w:marRight w:val="0"/>
      <w:marTop w:val="0"/>
      <w:marBottom w:val="0"/>
      <w:divBdr>
        <w:top w:val="none" w:sz="0" w:space="0" w:color="auto"/>
        <w:left w:val="none" w:sz="0" w:space="0" w:color="auto"/>
        <w:bottom w:val="none" w:sz="0" w:space="0" w:color="auto"/>
        <w:right w:val="none" w:sz="0" w:space="0" w:color="auto"/>
      </w:divBdr>
    </w:div>
    <w:div w:id="1472136062">
      <w:bodyDiv w:val="1"/>
      <w:marLeft w:val="0"/>
      <w:marRight w:val="0"/>
      <w:marTop w:val="0"/>
      <w:marBottom w:val="0"/>
      <w:divBdr>
        <w:top w:val="none" w:sz="0" w:space="0" w:color="auto"/>
        <w:left w:val="none" w:sz="0" w:space="0" w:color="auto"/>
        <w:bottom w:val="none" w:sz="0" w:space="0" w:color="auto"/>
        <w:right w:val="none" w:sz="0" w:space="0" w:color="auto"/>
      </w:divBdr>
    </w:div>
    <w:div w:id="1551070518">
      <w:bodyDiv w:val="1"/>
      <w:marLeft w:val="0"/>
      <w:marRight w:val="0"/>
      <w:marTop w:val="0"/>
      <w:marBottom w:val="0"/>
      <w:divBdr>
        <w:top w:val="none" w:sz="0" w:space="0" w:color="auto"/>
        <w:left w:val="none" w:sz="0" w:space="0" w:color="auto"/>
        <w:bottom w:val="none" w:sz="0" w:space="0" w:color="auto"/>
        <w:right w:val="none" w:sz="0" w:space="0" w:color="auto"/>
      </w:divBdr>
    </w:div>
    <w:div w:id="1579096197">
      <w:bodyDiv w:val="1"/>
      <w:marLeft w:val="0"/>
      <w:marRight w:val="0"/>
      <w:marTop w:val="0"/>
      <w:marBottom w:val="0"/>
      <w:divBdr>
        <w:top w:val="none" w:sz="0" w:space="0" w:color="auto"/>
        <w:left w:val="none" w:sz="0" w:space="0" w:color="auto"/>
        <w:bottom w:val="none" w:sz="0" w:space="0" w:color="auto"/>
        <w:right w:val="none" w:sz="0" w:space="0" w:color="auto"/>
      </w:divBdr>
      <w:divsChild>
        <w:div w:id="536313427">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12844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6021">
      <w:bodyDiv w:val="1"/>
      <w:marLeft w:val="0"/>
      <w:marRight w:val="0"/>
      <w:marTop w:val="0"/>
      <w:marBottom w:val="0"/>
      <w:divBdr>
        <w:top w:val="none" w:sz="0" w:space="0" w:color="auto"/>
        <w:left w:val="none" w:sz="0" w:space="0" w:color="auto"/>
        <w:bottom w:val="none" w:sz="0" w:space="0" w:color="auto"/>
        <w:right w:val="none" w:sz="0" w:space="0" w:color="auto"/>
      </w:divBdr>
    </w:div>
    <w:div w:id="1686056693">
      <w:bodyDiv w:val="1"/>
      <w:marLeft w:val="0"/>
      <w:marRight w:val="0"/>
      <w:marTop w:val="0"/>
      <w:marBottom w:val="0"/>
      <w:divBdr>
        <w:top w:val="none" w:sz="0" w:space="0" w:color="auto"/>
        <w:left w:val="none" w:sz="0" w:space="0" w:color="auto"/>
        <w:bottom w:val="none" w:sz="0" w:space="0" w:color="auto"/>
        <w:right w:val="none" w:sz="0" w:space="0" w:color="auto"/>
      </w:divBdr>
    </w:div>
    <w:div w:id="1757095010">
      <w:bodyDiv w:val="1"/>
      <w:marLeft w:val="0"/>
      <w:marRight w:val="0"/>
      <w:marTop w:val="0"/>
      <w:marBottom w:val="0"/>
      <w:divBdr>
        <w:top w:val="none" w:sz="0" w:space="0" w:color="auto"/>
        <w:left w:val="none" w:sz="0" w:space="0" w:color="auto"/>
        <w:bottom w:val="none" w:sz="0" w:space="0" w:color="auto"/>
        <w:right w:val="none" w:sz="0" w:space="0" w:color="auto"/>
      </w:divBdr>
    </w:div>
    <w:div w:id="1761875476">
      <w:bodyDiv w:val="1"/>
      <w:marLeft w:val="0"/>
      <w:marRight w:val="0"/>
      <w:marTop w:val="0"/>
      <w:marBottom w:val="0"/>
      <w:divBdr>
        <w:top w:val="none" w:sz="0" w:space="0" w:color="auto"/>
        <w:left w:val="none" w:sz="0" w:space="0" w:color="auto"/>
        <w:bottom w:val="none" w:sz="0" w:space="0" w:color="auto"/>
        <w:right w:val="none" w:sz="0" w:space="0" w:color="auto"/>
      </w:divBdr>
    </w:div>
    <w:div w:id="1849246426">
      <w:bodyDiv w:val="1"/>
      <w:marLeft w:val="0"/>
      <w:marRight w:val="0"/>
      <w:marTop w:val="0"/>
      <w:marBottom w:val="0"/>
      <w:divBdr>
        <w:top w:val="none" w:sz="0" w:space="0" w:color="auto"/>
        <w:left w:val="none" w:sz="0" w:space="0" w:color="auto"/>
        <w:bottom w:val="none" w:sz="0" w:space="0" w:color="auto"/>
        <w:right w:val="none" w:sz="0" w:space="0" w:color="auto"/>
      </w:divBdr>
    </w:div>
    <w:div w:id="1957828113">
      <w:bodyDiv w:val="1"/>
      <w:marLeft w:val="0"/>
      <w:marRight w:val="0"/>
      <w:marTop w:val="0"/>
      <w:marBottom w:val="0"/>
      <w:divBdr>
        <w:top w:val="none" w:sz="0" w:space="0" w:color="auto"/>
        <w:left w:val="none" w:sz="0" w:space="0" w:color="auto"/>
        <w:bottom w:val="none" w:sz="0" w:space="0" w:color="auto"/>
        <w:right w:val="none" w:sz="0" w:space="0" w:color="auto"/>
      </w:divBdr>
    </w:div>
    <w:div w:id="1982926399">
      <w:bodyDiv w:val="1"/>
      <w:marLeft w:val="0"/>
      <w:marRight w:val="0"/>
      <w:marTop w:val="0"/>
      <w:marBottom w:val="0"/>
      <w:divBdr>
        <w:top w:val="none" w:sz="0" w:space="0" w:color="auto"/>
        <w:left w:val="none" w:sz="0" w:space="0" w:color="auto"/>
        <w:bottom w:val="none" w:sz="0" w:space="0" w:color="auto"/>
        <w:right w:val="none" w:sz="0" w:space="0" w:color="auto"/>
      </w:divBdr>
    </w:div>
    <w:div w:id="1983194998">
      <w:bodyDiv w:val="1"/>
      <w:marLeft w:val="0"/>
      <w:marRight w:val="0"/>
      <w:marTop w:val="0"/>
      <w:marBottom w:val="0"/>
      <w:divBdr>
        <w:top w:val="none" w:sz="0" w:space="0" w:color="auto"/>
        <w:left w:val="none" w:sz="0" w:space="0" w:color="auto"/>
        <w:bottom w:val="none" w:sz="0" w:space="0" w:color="auto"/>
        <w:right w:val="none" w:sz="0" w:space="0" w:color="auto"/>
      </w:divBdr>
    </w:div>
    <w:div w:id="1990478201">
      <w:bodyDiv w:val="1"/>
      <w:marLeft w:val="0"/>
      <w:marRight w:val="0"/>
      <w:marTop w:val="0"/>
      <w:marBottom w:val="0"/>
      <w:divBdr>
        <w:top w:val="none" w:sz="0" w:space="0" w:color="auto"/>
        <w:left w:val="none" w:sz="0" w:space="0" w:color="auto"/>
        <w:bottom w:val="none" w:sz="0" w:space="0" w:color="auto"/>
        <w:right w:val="none" w:sz="0" w:space="0" w:color="auto"/>
      </w:divBdr>
    </w:div>
    <w:div w:id="2000697107">
      <w:bodyDiv w:val="1"/>
      <w:marLeft w:val="0"/>
      <w:marRight w:val="0"/>
      <w:marTop w:val="0"/>
      <w:marBottom w:val="0"/>
      <w:divBdr>
        <w:top w:val="none" w:sz="0" w:space="0" w:color="auto"/>
        <w:left w:val="none" w:sz="0" w:space="0" w:color="auto"/>
        <w:bottom w:val="none" w:sz="0" w:space="0" w:color="auto"/>
        <w:right w:val="none" w:sz="0" w:space="0" w:color="auto"/>
      </w:divBdr>
    </w:div>
    <w:div w:id="2005740607">
      <w:bodyDiv w:val="1"/>
      <w:marLeft w:val="0"/>
      <w:marRight w:val="0"/>
      <w:marTop w:val="0"/>
      <w:marBottom w:val="0"/>
      <w:divBdr>
        <w:top w:val="none" w:sz="0" w:space="0" w:color="auto"/>
        <w:left w:val="none" w:sz="0" w:space="0" w:color="auto"/>
        <w:bottom w:val="none" w:sz="0" w:space="0" w:color="auto"/>
        <w:right w:val="none" w:sz="0" w:space="0" w:color="auto"/>
      </w:divBdr>
    </w:div>
    <w:div w:id="2015496024">
      <w:bodyDiv w:val="1"/>
      <w:marLeft w:val="0"/>
      <w:marRight w:val="0"/>
      <w:marTop w:val="0"/>
      <w:marBottom w:val="0"/>
      <w:divBdr>
        <w:top w:val="none" w:sz="0" w:space="0" w:color="auto"/>
        <w:left w:val="none" w:sz="0" w:space="0" w:color="auto"/>
        <w:bottom w:val="none" w:sz="0" w:space="0" w:color="auto"/>
        <w:right w:val="none" w:sz="0" w:space="0" w:color="auto"/>
      </w:divBdr>
    </w:div>
    <w:div w:id="2056460858">
      <w:bodyDiv w:val="1"/>
      <w:marLeft w:val="0"/>
      <w:marRight w:val="0"/>
      <w:marTop w:val="0"/>
      <w:marBottom w:val="0"/>
      <w:divBdr>
        <w:top w:val="none" w:sz="0" w:space="0" w:color="auto"/>
        <w:left w:val="none" w:sz="0" w:space="0" w:color="auto"/>
        <w:bottom w:val="none" w:sz="0" w:space="0" w:color="auto"/>
        <w:right w:val="none" w:sz="0" w:space="0" w:color="auto"/>
      </w:divBdr>
    </w:div>
    <w:div w:id="2059935625">
      <w:bodyDiv w:val="1"/>
      <w:marLeft w:val="0"/>
      <w:marRight w:val="0"/>
      <w:marTop w:val="0"/>
      <w:marBottom w:val="0"/>
      <w:divBdr>
        <w:top w:val="none" w:sz="0" w:space="0" w:color="auto"/>
        <w:left w:val="none" w:sz="0" w:space="0" w:color="auto"/>
        <w:bottom w:val="none" w:sz="0" w:space="0" w:color="auto"/>
        <w:right w:val="none" w:sz="0" w:space="0" w:color="auto"/>
      </w:divBdr>
    </w:div>
    <w:div w:id="2071227600">
      <w:bodyDiv w:val="1"/>
      <w:marLeft w:val="0"/>
      <w:marRight w:val="0"/>
      <w:marTop w:val="0"/>
      <w:marBottom w:val="0"/>
      <w:divBdr>
        <w:top w:val="none" w:sz="0" w:space="0" w:color="auto"/>
        <w:left w:val="none" w:sz="0" w:space="0" w:color="auto"/>
        <w:bottom w:val="none" w:sz="0" w:space="0" w:color="auto"/>
        <w:right w:val="none" w:sz="0" w:space="0" w:color="auto"/>
      </w:divBdr>
    </w:div>
    <w:div w:id="2079746976">
      <w:bodyDiv w:val="1"/>
      <w:marLeft w:val="0"/>
      <w:marRight w:val="0"/>
      <w:marTop w:val="0"/>
      <w:marBottom w:val="0"/>
      <w:divBdr>
        <w:top w:val="none" w:sz="0" w:space="0" w:color="auto"/>
        <w:left w:val="none" w:sz="0" w:space="0" w:color="auto"/>
        <w:bottom w:val="none" w:sz="0" w:space="0" w:color="auto"/>
        <w:right w:val="none" w:sz="0" w:space="0" w:color="auto"/>
      </w:divBdr>
    </w:div>
    <w:div w:id="2103839190">
      <w:bodyDiv w:val="1"/>
      <w:marLeft w:val="0"/>
      <w:marRight w:val="0"/>
      <w:marTop w:val="0"/>
      <w:marBottom w:val="0"/>
      <w:divBdr>
        <w:top w:val="none" w:sz="0" w:space="0" w:color="auto"/>
        <w:left w:val="none" w:sz="0" w:space="0" w:color="auto"/>
        <w:bottom w:val="none" w:sz="0" w:space="0" w:color="auto"/>
        <w:right w:val="none" w:sz="0" w:space="0" w:color="auto"/>
      </w:divBdr>
    </w:div>
    <w:div w:id="213936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rossa.com/resources/an/3153869?ref=http://www.montclair.edu/chss/news/article.php?ArticleID=170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brightonline.org/us" TargetMode="External"/><Relationship Id="rId5" Type="http://schemas.openxmlformats.org/officeDocument/2006/relationships/webSettings" Target="webSettings.xml"/><Relationship Id="rId10" Type="http://schemas.openxmlformats.org/officeDocument/2006/relationships/hyperlink" Target="http://www.aihaweb.org/conferences.htm" TargetMode="External"/><Relationship Id="rId4" Type="http://schemas.openxmlformats.org/officeDocument/2006/relationships/settings" Target="settings.xml"/><Relationship Id="rId9" Type="http://schemas.openxmlformats.org/officeDocument/2006/relationships/hyperlink" Target="http://tinyurl.com/jxpvnq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F8BAA1-C489-144E-BD7E-8ACA13D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17</Pages>
  <Words>4671</Words>
  <Characters>26627</Characters>
  <Application>Microsoft Office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msu</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CHSS Tech</dc:creator>
  <cp:keywords/>
  <cp:lastModifiedBy>Microsoft Office User</cp:lastModifiedBy>
  <cp:revision>401</cp:revision>
  <cp:lastPrinted>2007-02-21T13:50:00Z</cp:lastPrinted>
  <dcterms:created xsi:type="dcterms:W3CDTF">2008-08-26T02:09:00Z</dcterms:created>
  <dcterms:modified xsi:type="dcterms:W3CDTF">2021-05-18T02:45:00Z</dcterms:modified>
</cp:coreProperties>
</file>