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0C" w:rsidRPr="004A676D" w:rsidRDefault="007A4C83" w:rsidP="0016090C">
      <w:pPr>
        <w:pStyle w:val="Default"/>
        <w:jc w:val="center"/>
        <w:rPr>
          <w:rFonts w:asciiTheme="minorHAnsi" w:hAnsiTheme="minorHAnsi" w:cs="Arial"/>
          <w:b/>
          <w:sz w:val="22"/>
          <w:szCs w:val="22"/>
          <w:u w:val="single"/>
        </w:rPr>
      </w:pPr>
      <w:r w:rsidRPr="004A676D">
        <w:rPr>
          <w:rFonts w:asciiTheme="minorHAnsi" w:hAnsiTheme="minorHAnsi"/>
          <w:b/>
          <w:sz w:val="22"/>
          <w:szCs w:val="22"/>
          <w:u w:val="single"/>
        </w:rPr>
        <w:t xml:space="preserve">MSU, CHSS Narrative with History Statistics </w:t>
      </w:r>
      <w:r w:rsidR="0016090C" w:rsidRPr="004A676D">
        <w:rPr>
          <w:rFonts w:asciiTheme="minorHAnsi" w:hAnsiTheme="minorHAnsi" w:cs="Arial"/>
          <w:b/>
          <w:sz w:val="22"/>
          <w:szCs w:val="22"/>
          <w:u w:val="single"/>
        </w:rPr>
        <w:t>(2017-2018)</w:t>
      </w:r>
    </w:p>
    <w:p w:rsidR="0016090C" w:rsidRDefault="0016090C" w:rsidP="0016090C">
      <w:pPr>
        <w:pStyle w:val="Default"/>
        <w:rPr>
          <w:rFonts w:asciiTheme="minorHAnsi" w:hAnsiTheme="minorHAnsi" w:cs="Arial"/>
          <w:b/>
          <w:sz w:val="22"/>
          <w:szCs w:val="22"/>
          <w:u w:val="single"/>
        </w:rPr>
      </w:pPr>
    </w:p>
    <w:p w:rsidR="0016090C" w:rsidRDefault="0016090C" w:rsidP="0016090C">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w:t>
      </w:r>
      <w:bookmarkStart w:id="0" w:name="_GoBack"/>
      <w:bookmarkEnd w:id="0"/>
      <w:r>
        <w:rPr>
          <w:rStyle w:val="sender"/>
          <w:rFonts w:asciiTheme="minorHAnsi" w:hAnsiTheme="minorHAnsi"/>
          <w:color w:val="000000" w:themeColor="text1"/>
          <w:sz w:val="22"/>
          <w:szCs w:val="22"/>
        </w:rPr>
        <w: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16090C" w:rsidRDefault="0016090C" w:rsidP="0016090C">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16090C" w:rsidRDefault="0016090C" w:rsidP="0016090C">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16090C" w:rsidRDefault="0016090C" w:rsidP="0016090C">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16090C" w:rsidRDefault="0016090C" w:rsidP="0016090C">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16090C" w:rsidRDefault="0016090C" w:rsidP="0016090C">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8C2DEA" w:rsidRPr="0016090C" w:rsidRDefault="007A4C83" w:rsidP="0016090C">
      <w:pPr>
        <w:rPr>
          <w:rFonts w:asciiTheme="minorHAnsi" w:hAnsiTheme="minorHAnsi"/>
          <w:sz w:val="22"/>
          <w:szCs w:val="22"/>
        </w:rPr>
      </w:pPr>
      <w:r w:rsidRPr="0016090C">
        <w:rPr>
          <w:rFonts w:asciiTheme="minorHAnsi" w:hAnsiTheme="minorHAnsi"/>
          <w:sz w:val="22"/>
          <w:szCs w:val="22"/>
        </w:rPr>
        <w:t>The History Department at Montclair State University is a welcoming intellectual community. The faculty is actively engaged in research and teaching offers a wide range on Africa, East Asia, South Asia, the Middle East, Europe, North America, Central A</w:t>
      </w:r>
      <w:r w:rsidR="0098334E" w:rsidRPr="0016090C">
        <w:rPr>
          <w:rFonts w:asciiTheme="minorHAnsi" w:hAnsiTheme="minorHAnsi"/>
          <w:sz w:val="22"/>
          <w:szCs w:val="22"/>
        </w:rPr>
        <w:t>merica, and South America. S</w:t>
      </w:r>
      <w:r w:rsidRPr="0016090C">
        <w:rPr>
          <w:rFonts w:asciiTheme="minorHAnsi" w:hAnsiTheme="minorHAnsi"/>
          <w:sz w:val="22"/>
          <w:szCs w:val="22"/>
        </w:rPr>
        <w:t xml:space="preserve">tudents are committed to </w:t>
      </w:r>
      <w:r w:rsidR="00EC489E" w:rsidRPr="0016090C">
        <w:rPr>
          <w:rFonts w:asciiTheme="minorHAnsi" w:hAnsiTheme="minorHAnsi"/>
          <w:sz w:val="22"/>
          <w:szCs w:val="22"/>
        </w:rPr>
        <w:t xml:space="preserve">learning historical content, </w:t>
      </w:r>
      <w:r w:rsidRPr="0016090C">
        <w:rPr>
          <w:rFonts w:asciiTheme="minorHAnsi" w:hAnsiTheme="minorHAnsi"/>
          <w:sz w:val="22"/>
          <w:szCs w:val="22"/>
        </w:rPr>
        <w:t>research</w:t>
      </w:r>
      <w:r w:rsidR="00EC489E" w:rsidRPr="0016090C">
        <w:rPr>
          <w:rFonts w:asciiTheme="minorHAnsi" w:hAnsiTheme="minorHAnsi"/>
          <w:sz w:val="22"/>
          <w:szCs w:val="22"/>
        </w:rPr>
        <w:t>,</w:t>
      </w:r>
      <w:r w:rsidRPr="0016090C">
        <w:rPr>
          <w:rFonts w:asciiTheme="minorHAnsi" w:hAnsiTheme="minorHAnsi"/>
          <w:sz w:val="22"/>
          <w:szCs w:val="22"/>
        </w:rPr>
        <w:t xml:space="preserve"> and writing skills that prepare them for careers in the public and private sectors.</w:t>
      </w:r>
      <w:r w:rsidR="0098334E" w:rsidRPr="0016090C">
        <w:rPr>
          <w:rFonts w:asciiTheme="minorHAnsi" w:hAnsiTheme="minorHAnsi"/>
          <w:sz w:val="22"/>
          <w:szCs w:val="22"/>
        </w:rPr>
        <w:t xml:space="preserve"> </w:t>
      </w:r>
      <w:r w:rsidR="004F5FC4" w:rsidRPr="0016090C">
        <w:rPr>
          <w:rFonts w:asciiTheme="minorHAnsi" w:hAnsiTheme="minorHAnsi"/>
          <w:sz w:val="22"/>
          <w:szCs w:val="22"/>
        </w:rPr>
        <w:t>There are 279</w:t>
      </w:r>
      <w:r w:rsidR="0098334E" w:rsidRPr="0016090C">
        <w:rPr>
          <w:rFonts w:asciiTheme="minorHAnsi" w:hAnsiTheme="minorHAnsi"/>
          <w:sz w:val="22"/>
          <w:szCs w:val="22"/>
        </w:rPr>
        <w:t xml:space="preserve"> undergraduate and 2 gra</w:t>
      </w:r>
      <w:r w:rsidR="004F5FC4" w:rsidRPr="0016090C">
        <w:rPr>
          <w:rFonts w:asciiTheme="minorHAnsi" w:hAnsiTheme="minorHAnsi"/>
          <w:sz w:val="22"/>
          <w:szCs w:val="22"/>
        </w:rPr>
        <w:t>duate students enrolled in the d</w:t>
      </w:r>
      <w:r w:rsidR="0098334E" w:rsidRPr="0016090C">
        <w:rPr>
          <w:rFonts w:asciiTheme="minorHAnsi" w:hAnsiTheme="minorHAnsi"/>
          <w:sz w:val="22"/>
          <w:szCs w:val="22"/>
        </w:rPr>
        <w:t xml:space="preserve">epartment as of </w:t>
      </w:r>
      <w:r w:rsidR="0016090C">
        <w:rPr>
          <w:rStyle w:val="sender"/>
          <w:rFonts w:asciiTheme="minorHAnsi" w:hAnsiTheme="minorHAnsi"/>
          <w:color w:val="000000" w:themeColor="text1"/>
          <w:sz w:val="22"/>
          <w:szCs w:val="22"/>
        </w:rPr>
        <w:t>AY 2017-2018</w:t>
      </w:r>
      <w:r w:rsidR="0098334E" w:rsidRPr="0016090C">
        <w:rPr>
          <w:rFonts w:asciiTheme="minorHAnsi" w:hAnsiTheme="minorHAnsi"/>
          <w:sz w:val="22"/>
          <w:szCs w:val="22"/>
        </w:rPr>
        <w:t xml:space="preserve">; </w:t>
      </w:r>
      <w:r w:rsidR="004F5FC4" w:rsidRPr="0016090C">
        <w:rPr>
          <w:rFonts w:asciiTheme="minorHAnsi" w:hAnsiTheme="minorHAnsi"/>
          <w:sz w:val="22"/>
          <w:szCs w:val="22"/>
        </w:rPr>
        <w:t>39% of undergraduates and 50</w:t>
      </w:r>
      <w:r w:rsidR="0098334E" w:rsidRPr="0016090C">
        <w:rPr>
          <w:rFonts w:asciiTheme="minorHAnsi" w:hAnsiTheme="minorHAnsi"/>
          <w:sz w:val="22"/>
          <w:szCs w:val="22"/>
        </w:rPr>
        <w:t>% o</w:t>
      </w:r>
      <w:r w:rsidR="004F5FC4" w:rsidRPr="0016090C">
        <w:rPr>
          <w:rFonts w:asciiTheme="minorHAnsi" w:hAnsiTheme="minorHAnsi"/>
          <w:sz w:val="22"/>
          <w:szCs w:val="22"/>
        </w:rPr>
        <w:t>f graduates are female, while 31</w:t>
      </w:r>
      <w:r w:rsidR="0098334E" w:rsidRPr="0016090C">
        <w:rPr>
          <w:rFonts w:asciiTheme="minorHAnsi" w:hAnsiTheme="minorHAnsi"/>
          <w:sz w:val="22"/>
          <w:szCs w:val="22"/>
        </w:rPr>
        <w:t>% of undergraduates are URM.</w:t>
      </w:r>
    </w:p>
    <w:sectPr w:rsidR="008C2DEA" w:rsidRPr="0016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83"/>
    <w:rsid w:val="0016090C"/>
    <w:rsid w:val="004A676D"/>
    <w:rsid w:val="004F5FC4"/>
    <w:rsid w:val="007A4C83"/>
    <w:rsid w:val="008C2DEA"/>
    <w:rsid w:val="0098334E"/>
    <w:rsid w:val="00EC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4F0C5-A3C9-46CE-92D6-255FBAA2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C"/>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9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nder">
    <w:name w:val="sender"/>
    <w:basedOn w:val="DefaultParagraphFont"/>
    <w:rsid w:val="0016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Dolores Lopez</dc:creator>
  <cp:keywords/>
  <dc:description/>
  <cp:lastModifiedBy>Samuel Wolverton</cp:lastModifiedBy>
  <cp:revision>3</cp:revision>
  <dcterms:created xsi:type="dcterms:W3CDTF">2019-04-10T20:25:00Z</dcterms:created>
  <dcterms:modified xsi:type="dcterms:W3CDTF">2019-04-12T13:18:00Z</dcterms:modified>
</cp:coreProperties>
</file>