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CF" w:rsidRDefault="004A2360" w:rsidP="00840650">
      <w:pPr>
        <w:pStyle w:val="Heading1"/>
      </w:pPr>
      <w:r w:rsidRPr="00B0205E">
        <w:t xml:space="preserve">Microsoft </w:t>
      </w:r>
      <w:r w:rsidR="001D65F0">
        <w:t xml:space="preserve">PowerPoint </w:t>
      </w:r>
      <w:r w:rsidR="00CA3359" w:rsidRPr="00B0205E">
        <w:t>a</w:t>
      </w:r>
      <w:r w:rsidR="000E43CF" w:rsidRPr="00B0205E">
        <w:t xml:space="preserve">ccessibility </w:t>
      </w:r>
      <w:r w:rsidR="00CA3359" w:rsidRPr="00B0205E">
        <w:t>c</w:t>
      </w:r>
      <w:r w:rsidR="000E43CF" w:rsidRPr="00B0205E">
        <w:t>hecklist</w:t>
      </w:r>
      <w:r w:rsidR="005F50AE">
        <w:t xml:space="preserve"> </w:t>
      </w:r>
    </w:p>
    <w:p w:rsidR="000214C2" w:rsidRPr="000214C2" w:rsidRDefault="000214C2" w:rsidP="000214C2">
      <w:pPr>
        <w:pStyle w:val="Heading2"/>
      </w:pPr>
      <w:r>
        <w:t xml:space="preserve">Checklist for Electronically Distributed </w:t>
      </w:r>
      <w:r w:rsidR="00B73D05">
        <w:t xml:space="preserve">Presentation </w:t>
      </w:r>
      <w:r>
        <w:t>Files</w:t>
      </w:r>
    </w:p>
    <w:p w:rsidR="004E4F2E" w:rsidRDefault="00756FAC" w:rsidP="00A60F7C">
      <w:pPr>
        <w:pStyle w:val="ListParagraph"/>
        <w:numPr>
          <w:ilvl w:val="0"/>
          <w:numId w:val="16"/>
        </w:numPr>
      </w:pPr>
      <w:r w:rsidRPr="005A4FED">
        <w:rPr>
          <w:rStyle w:val="ChecklistItemChar"/>
        </w:rPr>
        <w:t>Before distributing the file</w:t>
      </w:r>
      <w:r w:rsidR="00823D58" w:rsidRPr="005A4FED">
        <w:rPr>
          <w:rStyle w:val="ChecklistItemChar"/>
        </w:rPr>
        <w:t xml:space="preserve">, address all warnings and errors in the </w:t>
      </w:r>
      <w:hyperlink r:id="rId8" w:history="1">
        <w:r w:rsidRPr="005A4FED">
          <w:rPr>
            <w:rStyle w:val="Hyperlink"/>
          </w:rPr>
          <w:t xml:space="preserve">Microsoft </w:t>
        </w:r>
        <w:r w:rsidR="00823D58" w:rsidRPr="005A4FED">
          <w:rPr>
            <w:rStyle w:val="Hyperlink"/>
          </w:rPr>
          <w:t>Accessibility checker</w:t>
        </w:r>
      </w:hyperlink>
      <w:r w:rsidR="00A60F7C" w:rsidRPr="00A60F7C">
        <w:rPr>
          <w:rStyle w:val="Hyperlink"/>
          <w:vanish/>
        </w:rPr>
        <w:t xml:space="preserve"> - http://office.microsoft.com/en-us/word-help/check-for-accessibility-issues-HA010369192.aspx?CTT=1</w:t>
      </w:r>
      <w:r w:rsidR="001D65F0" w:rsidRPr="005A4FED">
        <w:rPr>
          <w:rStyle w:val="ChecklistItemChar"/>
        </w:rPr>
        <w:t xml:space="preserve">. </w:t>
      </w:r>
      <w:r w:rsidR="00823D58">
        <w:br/>
      </w:r>
      <w:r w:rsidR="00823D58" w:rsidRPr="005A4FED">
        <w:rPr>
          <w:rStyle w:val="Rationale"/>
        </w:rPr>
        <w:t xml:space="preserve">Rationale: </w:t>
      </w:r>
      <w:r w:rsidR="005F3313" w:rsidRPr="005A4FED">
        <w:rPr>
          <w:rStyle w:val="Rationale"/>
        </w:rPr>
        <w:t xml:space="preserve">The accessibility checker </w:t>
      </w:r>
      <w:hyperlink r:id="rId9" w:history="1">
        <w:r w:rsidR="005F3313" w:rsidRPr="005A4FED">
          <w:rPr>
            <w:rStyle w:val="Rationale"/>
          </w:rPr>
          <w:t>addresses a number of accessibility issues</w:t>
        </w:r>
      </w:hyperlink>
      <w:r w:rsidR="005F3313" w:rsidRPr="005A4FED">
        <w:rPr>
          <w:rStyle w:val="Rationale"/>
        </w:rPr>
        <w:t>.</w:t>
      </w:r>
      <w:r w:rsidR="00823D58">
        <w:t xml:space="preserve"> </w:t>
      </w:r>
      <w:r w:rsidR="00A00F8D">
        <w:rPr>
          <w:rStyle w:val="Rationale"/>
        </w:rPr>
        <w:t>The Accessibility checker is available in Microsoft Office 2010 and 2013.</w:t>
      </w:r>
    </w:p>
    <w:p w:rsidR="005A4FED" w:rsidRPr="00B73D05" w:rsidRDefault="004E4F2E" w:rsidP="007B7136">
      <w:pPr>
        <w:pStyle w:val="ChecklistItem"/>
        <w:numPr>
          <w:ilvl w:val="0"/>
          <w:numId w:val="16"/>
        </w:numPr>
        <w:rPr>
          <w:rStyle w:val="Rationale"/>
          <w:b w:val="0"/>
        </w:rPr>
      </w:pPr>
      <w:r w:rsidRPr="00B73D05">
        <w:rPr>
          <w:rStyle w:val="ChecklistItemChar"/>
          <w:b/>
        </w:rPr>
        <w:t>Utilize slide layout templates provided by program when creating presentation.</w:t>
      </w:r>
      <w:r w:rsidR="00B73D05">
        <w:rPr>
          <w:rStyle w:val="ChecklistItemChar"/>
          <w:b/>
        </w:rPr>
        <w:br/>
      </w:r>
      <w:r w:rsidRPr="00B73D05">
        <w:rPr>
          <w:rStyle w:val="Rationale"/>
          <w:b w:val="0"/>
        </w:rPr>
        <w:t xml:space="preserve">Rationale:  Slide layout templates have been tested to work with </w:t>
      </w:r>
      <w:r w:rsidR="008C565E">
        <w:rPr>
          <w:rStyle w:val="Rationale"/>
          <w:b w:val="0"/>
        </w:rPr>
        <w:t>screen readers</w:t>
      </w:r>
      <w:r w:rsidRPr="00B73D05">
        <w:rPr>
          <w:rStyle w:val="Rationale"/>
          <w:b w:val="0"/>
        </w:rPr>
        <w:t xml:space="preserve">. Templates assist with readability and reading order for </w:t>
      </w:r>
      <w:r w:rsidR="008C565E">
        <w:rPr>
          <w:rStyle w:val="Rationale"/>
          <w:b w:val="0"/>
        </w:rPr>
        <w:t>screen readers</w:t>
      </w:r>
      <w:r w:rsidR="005A4FED" w:rsidRPr="00B73D05">
        <w:rPr>
          <w:rStyle w:val="Rationale"/>
          <w:b w:val="0"/>
        </w:rPr>
        <w:t>.   Avoid drawing or creating ad-hoc text or content areas onto layouts.</w:t>
      </w:r>
    </w:p>
    <w:p w:rsidR="000D5379" w:rsidRPr="000D5379" w:rsidRDefault="000D5379" w:rsidP="007B7136">
      <w:pPr>
        <w:pStyle w:val="ChecklistItem"/>
        <w:numPr>
          <w:ilvl w:val="0"/>
          <w:numId w:val="16"/>
        </w:numPr>
        <w:rPr>
          <w:rStyle w:val="Rationale"/>
        </w:rPr>
      </w:pPr>
      <w:r>
        <w:t>U</w:t>
      </w:r>
      <w:r w:rsidRPr="009C3A90">
        <w:t>se text in addition to the color</w:t>
      </w:r>
      <w:r>
        <w:t xml:space="preserve"> to convey information</w:t>
      </w:r>
      <w:r w:rsidRPr="009C3A90">
        <w:t xml:space="preserve"> (e.g. "Important items are red and marked with an *.") </w:t>
      </w:r>
      <w:r w:rsidR="00777CFC" w:rsidRPr="009C3A90">
        <w:br/>
      </w:r>
      <w:r w:rsidR="00777CFC" w:rsidRPr="000D5379">
        <w:rPr>
          <w:rStyle w:val="Rationale"/>
          <w:b w:val="0"/>
        </w:rPr>
        <w:t>Rationale: Color blind students</w:t>
      </w:r>
      <w:r w:rsidR="00913C4F" w:rsidRPr="000D5379">
        <w:rPr>
          <w:rStyle w:val="Rationale"/>
          <w:b w:val="0"/>
        </w:rPr>
        <w:t xml:space="preserve"> </w:t>
      </w:r>
      <w:r w:rsidR="00777CFC" w:rsidRPr="000D5379">
        <w:rPr>
          <w:rStyle w:val="Rationale"/>
          <w:b w:val="0"/>
        </w:rPr>
        <w:t xml:space="preserve">may not </w:t>
      </w:r>
      <w:r w:rsidR="00913C4F" w:rsidRPr="000D5379">
        <w:rPr>
          <w:rStyle w:val="Rationale"/>
          <w:b w:val="0"/>
        </w:rPr>
        <w:t xml:space="preserve">discern different </w:t>
      </w:r>
      <w:r w:rsidR="00777CFC" w:rsidRPr="000D5379">
        <w:rPr>
          <w:rStyle w:val="Rationale"/>
          <w:b w:val="0"/>
        </w:rPr>
        <w:t>color</w:t>
      </w:r>
      <w:r w:rsidR="00913C4F" w:rsidRPr="000D5379">
        <w:rPr>
          <w:rStyle w:val="Rationale"/>
          <w:b w:val="0"/>
        </w:rPr>
        <w:t>s</w:t>
      </w:r>
      <w:r w:rsidR="001838B8">
        <w:rPr>
          <w:rStyle w:val="Rationale"/>
          <w:b w:val="0"/>
        </w:rPr>
        <w:t xml:space="preserve"> (“required items are in </w:t>
      </w:r>
      <w:r w:rsidR="003625FC">
        <w:rPr>
          <w:rStyle w:val="Rationale"/>
          <w:b w:val="0"/>
        </w:rPr>
        <w:t>red</w:t>
      </w:r>
      <w:r w:rsidR="001838B8">
        <w:rPr>
          <w:rStyle w:val="Rationale"/>
          <w:b w:val="0"/>
        </w:rPr>
        <w:t>”)</w:t>
      </w:r>
      <w:r w:rsidR="00913C4F" w:rsidRPr="000D5379">
        <w:rPr>
          <w:rStyle w:val="Rationale"/>
          <w:b w:val="0"/>
        </w:rPr>
        <w:t>,</w:t>
      </w:r>
      <w:r w:rsidR="00777CFC" w:rsidRPr="000D5379">
        <w:rPr>
          <w:rStyle w:val="Rationale"/>
          <w:b w:val="0"/>
        </w:rPr>
        <w:t xml:space="preserve"> and need a textual </w:t>
      </w:r>
      <w:r w:rsidR="00913C4F" w:rsidRPr="000D5379">
        <w:rPr>
          <w:rStyle w:val="Rationale"/>
          <w:b w:val="0"/>
        </w:rPr>
        <w:t>marker</w:t>
      </w:r>
      <w:r w:rsidR="003625FC">
        <w:rPr>
          <w:rStyle w:val="Rationale"/>
          <w:b w:val="0"/>
        </w:rPr>
        <w:t xml:space="preserve"> (such as an * next to the required item)</w:t>
      </w:r>
      <w:r w:rsidR="003625FC" w:rsidRPr="00754475">
        <w:rPr>
          <w:rStyle w:val="Rationale"/>
          <w:b w:val="0"/>
        </w:rPr>
        <w:t xml:space="preserve">.  </w:t>
      </w:r>
    </w:p>
    <w:p w:rsidR="000214C2" w:rsidRPr="000214C2" w:rsidRDefault="000214C2" w:rsidP="007B7136">
      <w:pPr>
        <w:pStyle w:val="ChecklistItem"/>
        <w:numPr>
          <w:ilvl w:val="0"/>
          <w:numId w:val="16"/>
        </w:numPr>
        <w:rPr>
          <w:rStyle w:val="Rationale"/>
          <w:sz w:val="24"/>
        </w:rPr>
      </w:pPr>
      <w:r>
        <w:t>Deactivate</w:t>
      </w:r>
      <w:r w:rsidR="000D5379">
        <w:t xml:space="preserve"> self-advancing (</w:t>
      </w:r>
      <w:r>
        <w:t>timed</w:t>
      </w:r>
      <w:r w:rsidR="000D5379">
        <w:t xml:space="preserve">) </w:t>
      </w:r>
      <w:r w:rsidR="0002739B" w:rsidRPr="000214C2">
        <w:t xml:space="preserve">features. </w:t>
      </w:r>
      <w:r>
        <w:br/>
      </w:r>
      <w:r w:rsidR="0002739B" w:rsidRPr="000214C2">
        <w:rPr>
          <w:rStyle w:val="Rationale"/>
          <w:b w:val="0"/>
        </w:rPr>
        <w:t>Rationale:  Slides that advance on a timer restrict individuals from accessing all information on slide. Individuals work through information at different paces, all self-pacing to ensure better retention of information on slide.</w:t>
      </w:r>
    </w:p>
    <w:p w:rsidR="0002739B" w:rsidRDefault="000214C2" w:rsidP="007B7136">
      <w:pPr>
        <w:pStyle w:val="ChecklistItem"/>
        <w:numPr>
          <w:ilvl w:val="0"/>
          <w:numId w:val="16"/>
        </w:numPr>
      </w:pPr>
      <w:r>
        <w:t xml:space="preserve">Include all </w:t>
      </w:r>
      <w:r w:rsidR="0002739B" w:rsidRPr="000214C2">
        <w:t xml:space="preserve">Information depicted on slides </w:t>
      </w:r>
      <w:r>
        <w:t>in</w:t>
      </w:r>
      <w:r w:rsidR="0002739B" w:rsidRPr="000214C2">
        <w:t xml:space="preserve"> outline view.</w:t>
      </w:r>
      <w:r>
        <w:br/>
      </w:r>
      <w:r w:rsidR="0002739B" w:rsidRPr="000214C2">
        <w:rPr>
          <w:rStyle w:val="Rationale"/>
          <w:b w:val="0"/>
        </w:rPr>
        <w:t xml:space="preserve">Rationale:  </w:t>
      </w:r>
      <w:r w:rsidR="00D0608F">
        <w:rPr>
          <w:rStyle w:val="Rationale"/>
          <w:b w:val="0"/>
        </w:rPr>
        <w:t>Screen reader</w:t>
      </w:r>
      <w:r w:rsidR="0002739B" w:rsidRPr="000214C2">
        <w:rPr>
          <w:rStyle w:val="Rationale"/>
          <w:b w:val="0"/>
        </w:rPr>
        <w:t xml:space="preserve"> software reads text information off the outline view, not the actual slide. Thus any information not included in the outline will not be accessible to someone using a </w:t>
      </w:r>
      <w:r w:rsidR="00D0608F">
        <w:rPr>
          <w:rStyle w:val="Rationale"/>
          <w:b w:val="0"/>
        </w:rPr>
        <w:t>screen reader</w:t>
      </w:r>
      <w:r w:rsidR="0002739B" w:rsidRPr="000214C2">
        <w:rPr>
          <w:rStyle w:val="Rationale"/>
          <w:b w:val="0"/>
        </w:rPr>
        <w:t xml:space="preserve">. </w:t>
      </w:r>
    </w:p>
    <w:p w:rsidR="000214C2" w:rsidRDefault="000214C2" w:rsidP="007B7136">
      <w:pPr>
        <w:pStyle w:val="ChecklistItem"/>
        <w:numPr>
          <w:ilvl w:val="0"/>
          <w:numId w:val="16"/>
        </w:numPr>
      </w:pPr>
      <w:r>
        <w:t>Verify that i</w:t>
      </w:r>
      <w:r w:rsidR="0002739B" w:rsidRPr="000214C2">
        <w:t xml:space="preserve">nformation in outline view is in same order as </w:t>
      </w:r>
      <w:r w:rsidR="000B0882">
        <w:t>in</w:t>
      </w:r>
      <w:r w:rsidR="0002739B" w:rsidRPr="000214C2">
        <w:t xml:space="preserve"> </w:t>
      </w:r>
      <w:r w:rsidR="000B0882">
        <w:t>presentation mode</w:t>
      </w:r>
      <w:r w:rsidR="0002739B" w:rsidRPr="000214C2">
        <w:t>.</w:t>
      </w:r>
      <w:r>
        <w:br/>
      </w:r>
      <w:r w:rsidR="0002739B" w:rsidRPr="000214C2">
        <w:rPr>
          <w:rStyle w:val="Rationale"/>
          <w:b w:val="0"/>
        </w:rPr>
        <w:t xml:space="preserve">Rationale:  Reading order is essential to ensure information is comprehensible and understood as intended. Review outlines and makes changes to ensure that text information is presented in same </w:t>
      </w:r>
      <w:proofErr w:type="gramStart"/>
      <w:r w:rsidR="0002739B" w:rsidRPr="000214C2">
        <w:rPr>
          <w:rStyle w:val="Rationale"/>
          <w:b w:val="0"/>
        </w:rPr>
        <w:t>reading</w:t>
      </w:r>
      <w:proofErr w:type="gramEnd"/>
      <w:r w:rsidR="0002739B" w:rsidRPr="000214C2">
        <w:rPr>
          <w:rStyle w:val="Rationale"/>
          <w:b w:val="0"/>
        </w:rPr>
        <w:t xml:space="preserve"> order as presented on slide.</w:t>
      </w:r>
    </w:p>
    <w:p w:rsidR="000214C2" w:rsidRPr="000214C2" w:rsidRDefault="004E4F2E" w:rsidP="007B7136">
      <w:pPr>
        <w:pStyle w:val="ChecklistItem"/>
        <w:numPr>
          <w:ilvl w:val="0"/>
          <w:numId w:val="16"/>
        </w:numPr>
        <w:rPr>
          <w:i/>
        </w:rPr>
      </w:pPr>
      <w:r w:rsidRPr="000214C2">
        <w:t xml:space="preserve">Include detailed alternate text for non-text items </w:t>
      </w:r>
      <w:r w:rsidR="0002739B" w:rsidRPr="000214C2">
        <w:t xml:space="preserve">(e.g. pictures, tables, graphs, charts, etc.) embedded in the </w:t>
      </w:r>
      <w:r w:rsidRPr="000214C2">
        <w:t xml:space="preserve">slide content </w:t>
      </w:r>
      <w:r w:rsidR="0002739B" w:rsidRPr="000214C2">
        <w:t>or in the notes section of the slide</w:t>
      </w:r>
      <w:r w:rsidR="0002739B" w:rsidRPr="0002739B">
        <w:t>.</w:t>
      </w:r>
      <w:r w:rsidR="000214C2">
        <w:br/>
      </w:r>
      <w:r w:rsidR="0002739B" w:rsidRPr="000214C2">
        <w:rPr>
          <w:rStyle w:val="Rationale"/>
          <w:b w:val="0"/>
        </w:rPr>
        <w:t xml:space="preserve">Rationale:  Any essential information for an image must be relayed via text description to ensure access as </w:t>
      </w:r>
      <w:r w:rsidR="008C565E">
        <w:rPr>
          <w:rStyle w:val="Rationale"/>
          <w:b w:val="0"/>
        </w:rPr>
        <w:t>screen readers</w:t>
      </w:r>
      <w:r w:rsidR="0002739B" w:rsidRPr="000214C2">
        <w:rPr>
          <w:rStyle w:val="Rationale"/>
          <w:b w:val="0"/>
        </w:rPr>
        <w:t xml:space="preserve"> cannot interpret image files. </w:t>
      </w:r>
    </w:p>
    <w:p w:rsidR="004E4F2E" w:rsidRPr="000B0882" w:rsidRDefault="000214C2" w:rsidP="007B7136">
      <w:pPr>
        <w:pStyle w:val="ChecklistItem"/>
        <w:numPr>
          <w:ilvl w:val="0"/>
          <w:numId w:val="16"/>
        </w:numPr>
        <w:rPr>
          <w:rStyle w:val="Rationale"/>
          <w:i/>
          <w:sz w:val="24"/>
        </w:rPr>
      </w:pPr>
      <w:r>
        <w:t>Include captions or an embedded transcript for a</w:t>
      </w:r>
      <w:r w:rsidR="00EB234C" w:rsidRPr="000214C2">
        <w:t xml:space="preserve">ny video or audio </w:t>
      </w:r>
      <w:r>
        <w:t>components.</w:t>
      </w:r>
      <w:r w:rsidR="00A92145" w:rsidRPr="0002739B">
        <w:br/>
      </w:r>
      <w:r w:rsidR="00A92145" w:rsidRPr="000214C2">
        <w:rPr>
          <w:rStyle w:val="Rationale"/>
          <w:b w:val="0"/>
        </w:rPr>
        <w:t xml:space="preserve">Rationale: </w:t>
      </w:r>
      <w:r w:rsidR="00EB234C" w:rsidRPr="000214C2">
        <w:rPr>
          <w:rStyle w:val="Rationale"/>
          <w:b w:val="0"/>
        </w:rPr>
        <w:t>Captions (videos) or transcripts (audio file</w:t>
      </w:r>
      <w:r w:rsidR="00A84EE0">
        <w:rPr>
          <w:rStyle w:val="Rationale"/>
          <w:b w:val="0"/>
        </w:rPr>
        <w:t xml:space="preserve">s) are essential components of </w:t>
      </w:r>
      <w:r w:rsidR="00EB234C" w:rsidRPr="000214C2">
        <w:rPr>
          <w:rStyle w:val="Rationale"/>
          <w:b w:val="0"/>
        </w:rPr>
        <w:t>multimedia access for individuals with hearing loss or auditory processing issues</w:t>
      </w:r>
      <w:r w:rsidR="000B0882">
        <w:rPr>
          <w:rStyle w:val="Rationale"/>
          <w:b w:val="0"/>
        </w:rPr>
        <w:t>.</w:t>
      </w:r>
    </w:p>
    <w:p w:rsidR="000B0882" w:rsidRDefault="000B0882" w:rsidP="007B7136">
      <w:pPr>
        <w:pStyle w:val="ChecklistItem"/>
        <w:numPr>
          <w:ilvl w:val="0"/>
          <w:numId w:val="16"/>
        </w:numPr>
      </w:pPr>
      <w:r>
        <w:t xml:space="preserve">Allow users to modify font (size and family) and colors (backgrounds and text color).  </w:t>
      </w:r>
      <w:r w:rsidRPr="00536EC4">
        <w:rPr>
          <w:rStyle w:val="Rationale"/>
          <w:b w:val="0"/>
        </w:rPr>
        <w:t xml:space="preserve">Rationale: Clear, clean, and simple text is the best way to effectively relay information. Anything that impedes the readability of a slide impacts the efficacy of the teaching. Use of things like word art and fancy fonts can impact readability by individuals or </w:t>
      </w:r>
      <w:r w:rsidR="008C565E">
        <w:rPr>
          <w:rStyle w:val="Rationale"/>
          <w:b w:val="0"/>
        </w:rPr>
        <w:t>screen readers</w:t>
      </w:r>
      <w:r w:rsidRPr="00536EC4">
        <w:rPr>
          <w:rStyle w:val="Rationale"/>
          <w:b w:val="0"/>
        </w:rPr>
        <w:t>.</w:t>
      </w:r>
      <w:r>
        <w:t xml:space="preserve"> </w:t>
      </w:r>
    </w:p>
    <w:p w:rsidR="007B7136" w:rsidRPr="00A60F7C" w:rsidRDefault="000214C2" w:rsidP="00A60F7C">
      <w:pPr>
        <w:pStyle w:val="Heading2"/>
      </w:pPr>
      <w:r>
        <w:t>Checklist for Oral Presentation</w:t>
      </w:r>
    </w:p>
    <w:p w:rsidR="007B7136" w:rsidRPr="007B7136" w:rsidRDefault="007B7136" w:rsidP="007B7136">
      <w:pPr>
        <w:pStyle w:val="ChecklistItem"/>
        <w:numPr>
          <w:ilvl w:val="0"/>
          <w:numId w:val="17"/>
        </w:numPr>
        <w:rPr>
          <w:rStyle w:val="Rationale"/>
          <w:sz w:val="24"/>
        </w:rPr>
      </w:pPr>
      <w:r>
        <w:t>Use minimally-patterned slide backgrounds and remove excessive animation or rapidly flashing elements.</w:t>
      </w:r>
      <w:r>
        <w:br/>
      </w:r>
      <w:r w:rsidRPr="007B7136">
        <w:rPr>
          <w:rStyle w:val="Rationale"/>
          <w:b w:val="0"/>
        </w:rPr>
        <w:t>Rationale: Extraneous visual gimmicks, like flashing text or excessive transitions,</w:t>
      </w:r>
      <w:r w:rsidR="00B73D05">
        <w:rPr>
          <w:rStyle w:val="Rationale"/>
          <w:b w:val="0"/>
        </w:rPr>
        <w:t xml:space="preserve"> may disrupt the</w:t>
      </w:r>
      <w:r w:rsidRPr="007B7136">
        <w:rPr>
          <w:rStyle w:val="Rationale"/>
          <w:b w:val="0"/>
        </w:rPr>
        <w:t xml:space="preserve"> information presented and p</w:t>
      </w:r>
      <w:r w:rsidR="00B73D05">
        <w:rPr>
          <w:rStyle w:val="Rationale"/>
          <w:b w:val="0"/>
        </w:rPr>
        <w:t>ull focus away from the content.  Animation can cause migraines or seizures.</w:t>
      </w:r>
    </w:p>
    <w:p w:rsidR="007B7136" w:rsidRPr="007B7136" w:rsidRDefault="004E4F2E" w:rsidP="007B7136">
      <w:pPr>
        <w:pStyle w:val="ChecklistItem"/>
        <w:numPr>
          <w:ilvl w:val="0"/>
          <w:numId w:val="17"/>
        </w:numPr>
        <w:rPr>
          <w:rStyle w:val="Rationale"/>
          <w:sz w:val="24"/>
        </w:rPr>
      </w:pPr>
      <w:r w:rsidRPr="007B7136">
        <w:lastRenderedPageBreak/>
        <w:t>Describe any Information available only in visual format (e.g. images like pictures, tables, graphs) or auditory format (e.g. audio clips, music, etc.) during presentation.</w:t>
      </w:r>
      <w:r w:rsidR="007B7136">
        <w:br/>
      </w:r>
      <w:r w:rsidRPr="007B7136">
        <w:rPr>
          <w:rStyle w:val="Rationale"/>
          <w:b w:val="0"/>
        </w:rPr>
        <w:t>Rationale:  Any information presented visually on the PowerPoint should be referenced in detail during presentation. Essential information should be verbalized. Presenters should draw attention to auditory information being portrayed (e.g. audio clips) so an individual with hearing loss is aware, as an individual who is focusing on speaker can miss other auditory  information being shared if not alerted.</w:t>
      </w:r>
    </w:p>
    <w:p w:rsidR="007B7136" w:rsidRDefault="007B7136" w:rsidP="007B7136">
      <w:pPr>
        <w:pStyle w:val="ChecklistItem"/>
        <w:numPr>
          <w:ilvl w:val="0"/>
          <w:numId w:val="17"/>
        </w:numPr>
        <w:rPr>
          <w:rStyle w:val="Rationale"/>
          <w:sz w:val="24"/>
        </w:rPr>
      </w:pPr>
      <w:r>
        <w:t>Indicate slide transition with a sound or vocal announcement (e.</w:t>
      </w:r>
      <w:r>
        <w:rPr>
          <w:rStyle w:val="Rationale"/>
          <w:sz w:val="24"/>
        </w:rPr>
        <w:t>g. “next slide”)</w:t>
      </w:r>
    </w:p>
    <w:p w:rsidR="004E4F2E" w:rsidRPr="00B73D05" w:rsidRDefault="007B7136" w:rsidP="00B73D05">
      <w:pPr>
        <w:pStyle w:val="ChecklistItem"/>
        <w:ind w:left="720"/>
        <w:rPr>
          <w:b w:val="0"/>
          <w:sz w:val="20"/>
        </w:rPr>
      </w:pPr>
      <w:r w:rsidRPr="00B73D05">
        <w:rPr>
          <w:rStyle w:val="Rationale"/>
          <w:b w:val="0"/>
        </w:rPr>
        <w:t xml:space="preserve">Rationale: </w:t>
      </w:r>
      <w:r w:rsidR="00B73D05" w:rsidRPr="00B73D05">
        <w:rPr>
          <w:rStyle w:val="Rationale"/>
          <w:b w:val="0"/>
        </w:rPr>
        <w:t xml:space="preserve">Indicating when a new slide is being presented helps users follow with notes, handouts, or personal electronic copies.  </w:t>
      </w:r>
    </w:p>
    <w:p w:rsidR="000B0882" w:rsidRDefault="00E96F1A" w:rsidP="000B0882">
      <w:pPr>
        <w:pStyle w:val="Heading2"/>
      </w:pPr>
      <w:r>
        <w:t xml:space="preserve">Additional usability considerations </w:t>
      </w:r>
      <w:r w:rsidR="000B0882">
        <w:t>for Presentations</w:t>
      </w:r>
      <w:r>
        <w:t xml:space="preserve"> (suggested but not required)</w:t>
      </w:r>
    </w:p>
    <w:p w:rsidR="000B0882" w:rsidRDefault="003625FC" w:rsidP="007B7136">
      <w:pPr>
        <w:pStyle w:val="ChecklistItem"/>
        <w:numPr>
          <w:ilvl w:val="0"/>
          <w:numId w:val="18"/>
        </w:numPr>
      </w:pPr>
      <w:r>
        <w:t xml:space="preserve">(Optional) </w:t>
      </w:r>
      <w:r w:rsidR="000B0882">
        <w:t>Use simple sans serif fonts at no less than 24 points.</w:t>
      </w:r>
      <w:r w:rsidR="000B0882">
        <w:br/>
      </w:r>
      <w:r w:rsidR="000B0882" w:rsidRPr="000B0882">
        <w:rPr>
          <w:rStyle w:val="Rationale"/>
          <w:b w:val="0"/>
        </w:rPr>
        <w:t xml:space="preserve">Rationale: serif fonts can make letters difficult to distinguish on screen; smaller fonts are often unreadable from the back of the room. </w:t>
      </w:r>
    </w:p>
    <w:p w:rsidR="000B0882" w:rsidRDefault="003625FC" w:rsidP="007B7136">
      <w:pPr>
        <w:pStyle w:val="ChecklistItem"/>
        <w:numPr>
          <w:ilvl w:val="0"/>
          <w:numId w:val="18"/>
        </w:numPr>
      </w:pPr>
      <w:r>
        <w:t xml:space="preserve">(Optional) </w:t>
      </w:r>
      <w:r w:rsidR="000B0882">
        <w:t>Select a high contrast with background with limited decoration.</w:t>
      </w:r>
      <w:r w:rsidR="000B0882">
        <w:br/>
      </w:r>
      <w:r w:rsidR="000B0882" w:rsidRPr="000B0882">
        <w:rPr>
          <w:rStyle w:val="Rationale"/>
          <w:b w:val="0"/>
        </w:rPr>
        <w:t xml:space="preserve">Rationale: high contrast colors will help ensure text is readable even in poorly lit rooms.  Busy slides with lots of decorative backgrounds can be distracting.  </w:t>
      </w:r>
    </w:p>
    <w:p w:rsidR="000B0882" w:rsidRDefault="003625FC" w:rsidP="000B0882">
      <w:pPr>
        <w:pStyle w:val="ChecklistItem"/>
        <w:numPr>
          <w:ilvl w:val="0"/>
          <w:numId w:val="18"/>
        </w:numPr>
      </w:pPr>
      <w:r>
        <w:t xml:space="preserve">(Optional) </w:t>
      </w:r>
      <w:r w:rsidR="007B7136" w:rsidRPr="007B7136">
        <w:t>Share presentation files with individuals electronically before the live presentation so individuals who utilize screen readers or enhancers will be able to access the file before, during, or after the course.</w:t>
      </w:r>
      <w:r w:rsidR="007B7136">
        <w:br/>
      </w:r>
      <w:r w:rsidR="007B7136" w:rsidRPr="007B7136">
        <w:rPr>
          <w:rStyle w:val="Rationale"/>
          <w:b w:val="0"/>
        </w:rPr>
        <w:t>Rationale:  Sharing an accessible electronic copy before the class is essential to allow each student to access the file however necessary for access. The professor has only to create the accessible version and share it; students are responsible for the end result (e.g. enlarged printouts for visually impairments, screen reader for blindness, printouts with notes areas for Attention Deficits, etc.).</w:t>
      </w:r>
    </w:p>
    <w:p w:rsidR="00CA3359" w:rsidRDefault="00472A57" w:rsidP="007B7136">
      <w:pPr>
        <w:pStyle w:val="Heading2"/>
      </w:pPr>
      <w:r>
        <w:t xml:space="preserve">Sources and </w:t>
      </w:r>
      <w:r w:rsidR="00CA3359">
        <w:t>Additional Resources</w:t>
      </w:r>
    </w:p>
    <w:p w:rsidR="00B0205E" w:rsidRDefault="00B0205E" w:rsidP="00840650">
      <w:r>
        <w:t xml:space="preserve">The following resources are available to assist with creating accessible </w:t>
      </w:r>
      <w:r w:rsidR="00EB234C">
        <w:t>PPTs</w:t>
      </w:r>
      <w:r w:rsidR="00F31196">
        <w:t>, and were used as the basis for the creation of this document</w:t>
      </w:r>
      <w:r>
        <w:t>:</w:t>
      </w:r>
    </w:p>
    <w:p w:rsidR="00EB234C" w:rsidRDefault="00EB234C" w:rsidP="00A44EAC">
      <w:pPr>
        <w:pStyle w:val="ListParagraph"/>
        <w:numPr>
          <w:ilvl w:val="0"/>
          <w:numId w:val="13"/>
        </w:numPr>
      </w:pPr>
      <w:r>
        <w:t>Microsoft Office</w:t>
      </w:r>
      <w:r w:rsidR="000F41A3">
        <w:t xml:space="preserve">’s </w:t>
      </w:r>
      <w:hyperlink r:id="rId10" w:history="1">
        <w:r w:rsidR="000F41A3" w:rsidRPr="000F41A3">
          <w:rPr>
            <w:rStyle w:val="Hyperlink"/>
          </w:rPr>
          <w:t>Creating Accessible PowerPoint Presentations</w:t>
        </w:r>
      </w:hyperlink>
      <w:r w:rsidR="00A44EAC">
        <w:rPr>
          <w:rStyle w:val="Hyperlink"/>
        </w:rPr>
        <w:t xml:space="preserve"> </w:t>
      </w:r>
      <w:r w:rsidR="00A44EAC" w:rsidRPr="00A44EAC">
        <w:rPr>
          <w:rStyle w:val="Hyperlink"/>
          <w:vanish/>
        </w:rPr>
        <w:t>- http://office.microsoft.com/en-us/powerpoint-help/creating-accessible-powerpoint-presentations-HA102013555.aspx?CTT=1</w:t>
      </w:r>
    </w:p>
    <w:p w:rsidR="00EB234C" w:rsidRPr="0002739B" w:rsidRDefault="001321EE" w:rsidP="00A44EAC">
      <w:pPr>
        <w:pStyle w:val="ListParagraph"/>
        <w:numPr>
          <w:ilvl w:val="0"/>
          <w:numId w:val="13"/>
        </w:numPr>
      </w:pPr>
      <w:hyperlink r:id="rId11" w:history="1">
        <w:r w:rsidR="00A44EAC" w:rsidRPr="00257BE7">
          <w:rPr>
            <w:rStyle w:val="Hyperlink"/>
          </w:rPr>
          <w:t>WebAIM PowerPoint Accessibility</w:t>
        </w:r>
        <w:r w:rsidR="00A44EAC" w:rsidRPr="00257BE7">
          <w:rPr>
            <w:rStyle w:val="Hyperlink"/>
            <w:vanish/>
          </w:rPr>
          <w:t xml:space="preserve"> - http://webaim.org/techniques/powerpoint/</w:t>
        </w:r>
      </w:hyperlink>
    </w:p>
    <w:p w:rsidR="00944F97" w:rsidRPr="007B7136" w:rsidRDefault="00D51588" w:rsidP="00A44EAC">
      <w:pPr>
        <w:pStyle w:val="ListParagraph"/>
        <w:numPr>
          <w:ilvl w:val="0"/>
          <w:numId w:val="13"/>
        </w:numPr>
        <w:rPr>
          <w:rStyle w:val="Hyperlink"/>
          <w:color w:val="auto"/>
        </w:rPr>
      </w:pPr>
      <w:r w:rsidRPr="00B0205E">
        <w:t>Cal</w:t>
      </w:r>
      <w:r w:rsidR="00B0205E">
        <w:t>ifornia</w:t>
      </w:r>
      <w:r w:rsidRPr="00B0205E">
        <w:t xml:space="preserve"> State University</w:t>
      </w:r>
      <w:r w:rsidR="00D85DB0">
        <w:t>'s</w:t>
      </w:r>
      <w:r w:rsidRPr="00B0205E">
        <w:t xml:space="preserve"> </w:t>
      </w:r>
      <w:hyperlink r:id="rId12" w:history="1">
        <w:r w:rsidR="00A44EAC" w:rsidRPr="00257BE7">
          <w:rPr>
            <w:rStyle w:val="Hyperlink"/>
          </w:rPr>
          <w:t xml:space="preserve">Microsoft PowerPoint Accessibility Resources </w:t>
        </w:r>
        <w:r w:rsidR="00A44EAC" w:rsidRPr="00257BE7">
          <w:rPr>
            <w:rStyle w:val="Hyperlink"/>
            <w:vanish/>
          </w:rPr>
          <w:t>- http://teachingcommons.cdl.edu/access/docs_multi/MSPPTFaceToFace.shtml</w:t>
        </w:r>
        <w:r w:rsidR="00A44EAC" w:rsidRPr="00257BE7">
          <w:rPr>
            <w:rStyle w:val="Hyperlink"/>
          </w:rPr>
          <w:t xml:space="preserve"> </w:t>
        </w:r>
      </w:hyperlink>
    </w:p>
    <w:p w:rsidR="009E451D" w:rsidRPr="00B0205E" w:rsidRDefault="009E451D" w:rsidP="00840650"/>
    <w:p w:rsidR="009E451D" w:rsidRPr="00B0205E" w:rsidRDefault="009E451D" w:rsidP="00840650">
      <w:r w:rsidRPr="00B0205E">
        <w:t>To help determine contrast ratios, it is recommended that you use a tool such as:</w:t>
      </w:r>
    </w:p>
    <w:p w:rsidR="009E451D" w:rsidRPr="007B7136" w:rsidRDefault="00D85DB0" w:rsidP="00A44EAC">
      <w:pPr>
        <w:pStyle w:val="ListParagraph"/>
        <w:numPr>
          <w:ilvl w:val="0"/>
          <w:numId w:val="14"/>
        </w:numPr>
        <w:rPr>
          <w:rFonts w:cstheme="minorHAnsi"/>
        </w:rPr>
      </w:pPr>
      <w:r w:rsidRPr="007B7136">
        <w:rPr>
          <w:rFonts w:cstheme="minorHAnsi"/>
        </w:rPr>
        <w:t xml:space="preserve">Joe </w:t>
      </w:r>
      <w:proofErr w:type="spellStart"/>
      <w:r w:rsidRPr="007B7136">
        <w:rPr>
          <w:rFonts w:cstheme="minorHAnsi"/>
        </w:rPr>
        <w:t>Dolson's</w:t>
      </w:r>
      <w:proofErr w:type="spellEnd"/>
      <w:r w:rsidRPr="007B7136">
        <w:rPr>
          <w:rFonts w:cstheme="minorHAnsi"/>
        </w:rPr>
        <w:t xml:space="preserve"> </w:t>
      </w:r>
      <w:hyperlink r:id="rId13" w:history="1">
        <w:r w:rsidRPr="007B7136">
          <w:rPr>
            <w:rStyle w:val="Hyperlink"/>
            <w:rFonts w:cstheme="minorHAnsi"/>
          </w:rPr>
          <w:t>Color Contrast Spectrum Tester</w:t>
        </w:r>
      </w:hyperlink>
      <w:r w:rsidR="00A44EAC">
        <w:rPr>
          <w:rStyle w:val="Hyperlink"/>
          <w:rFonts w:cstheme="minorHAnsi"/>
        </w:rPr>
        <w:t xml:space="preserve"> </w:t>
      </w:r>
      <w:r w:rsidR="00A44EAC" w:rsidRPr="00A44EAC">
        <w:rPr>
          <w:rStyle w:val="Hyperlink"/>
          <w:rFonts w:cstheme="minorHAnsi"/>
          <w:vanish/>
        </w:rPr>
        <w:t>- http://www.joedolson.com/color-contrast-tester.php</w:t>
      </w:r>
      <w:r w:rsidR="009E451D" w:rsidRPr="00A44EAC">
        <w:rPr>
          <w:rFonts w:cstheme="minorHAnsi"/>
          <w:vanish/>
        </w:rPr>
        <w:t xml:space="preserve"> </w:t>
      </w:r>
    </w:p>
    <w:p w:rsidR="009E451D" w:rsidRPr="00B0205E" w:rsidRDefault="00D85DB0" w:rsidP="00A44EAC">
      <w:pPr>
        <w:pStyle w:val="ListParagraph"/>
        <w:numPr>
          <w:ilvl w:val="0"/>
          <w:numId w:val="14"/>
        </w:numPr>
      </w:pPr>
      <w:r>
        <w:t>T</w:t>
      </w:r>
      <w:r w:rsidRPr="00D85DB0">
        <w:t xml:space="preserve">he </w:t>
      </w:r>
      <w:proofErr w:type="spellStart"/>
      <w:r w:rsidRPr="00D85DB0">
        <w:t>Paciello</w:t>
      </w:r>
      <w:proofErr w:type="spellEnd"/>
      <w:r w:rsidRPr="00D85DB0">
        <w:t xml:space="preserve"> Group</w:t>
      </w:r>
      <w:r>
        <w:t>'s</w:t>
      </w:r>
      <w:r w:rsidRPr="00D85DB0">
        <w:t xml:space="preserve"> </w:t>
      </w:r>
      <w:hyperlink r:id="rId14" w:history="1">
        <w:r w:rsidR="009E451D" w:rsidRPr="00B0205E">
          <w:rPr>
            <w:rStyle w:val="Hyperlink"/>
          </w:rPr>
          <w:t>Colour Contrast Analyser</w:t>
        </w:r>
      </w:hyperlink>
      <w:r w:rsidR="00A44EAC">
        <w:rPr>
          <w:rStyle w:val="Hyperlink"/>
        </w:rPr>
        <w:t xml:space="preserve"> </w:t>
      </w:r>
      <w:r w:rsidR="00A44EAC" w:rsidRPr="00A44EAC">
        <w:rPr>
          <w:rStyle w:val="Hyperlink"/>
          <w:vanish/>
        </w:rPr>
        <w:t>- http://www.paciellogroup.com/resources/contrastAnalyser</w:t>
      </w:r>
      <w:r w:rsidR="009E451D" w:rsidRPr="00A44EAC">
        <w:rPr>
          <w:vanish/>
        </w:rPr>
        <w:t xml:space="preserve"> </w:t>
      </w:r>
    </w:p>
    <w:p w:rsidR="009E451D" w:rsidRPr="00B0205E" w:rsidRDefault="009E451D" w:rsidP="00840650"/>
    <w:sectPr w:rsidR="009E451D" w:rsidRPr="00B0205E" w:rsidSect="005F50A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EE" w:rsidRDefault="001321EE" w:rsidP="00B73D05">
      <w:r>
        <w:separator/>
      </w:r>
    </w:p>
  </w:endnote>
  <w:endnote w:type="continuationSeparator" w:id="0">
    <w:p w:rsidR="001321EE" w:rsidRDefault="001321EE" w:rsidP="00B7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53" w:rsidRDefault="00BF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05" w:rsidRDefault="00B73D05" w:rsidP="00B73D05">
    <w:pPr>
      <w:pStyle w:val="Footer"/>
      <w:jc w:val="right"/>
    </w:pPr>
    <w:r>
      <w:rPr>
        <w:rFonts w:asciiTheme="majorHAnsi" w:eastAsiaTheme="minorHAnsi" w:hAnsiTheme="majorHAnsi" w:cstheme="minorBidi"/>
        <w:sz w:val="20"/>
        <w:szCs w:val="22"/>
      </w:rPr>
      <w:t xml:space="preserve">Presentations </w:t>
    </w:r>
    <w:r w:rsidRPr="00B73D05">
      <w:rPr>
        <w:rFonts w:asciiTheme="majorHAnsi" w:eastAsiaTheme="minorHAnsi" w:hAnsiTheme="majorHAnsi" w:cstheme="minorBidi"/>
        <w:sz w:val="20"/>
        <w:szCs w:val="22"/>
      </w:rPr>
      <w:t xml:space="preserve">Accessibility Checklist June 2013 -- Page </w:t>
    </w:r>
    <w:r w:rsidRPr="00B73D05">
      <w:rPr>
        <w:rFonts w:asciiTheme="majorHAnsi" w:eastAsiaTheme="minorHAnsi" w:hAnsiTheme="majorHAnsi" w:cstheme="minorBidi"/>
        <w:sz w:val="20"/>
        <w:szCs w:val="22"/>
      </w:rPr>
      <w:fldChar w:fldCharType="begin"/>
    </w:r>
    <w:r w:rsidRPr="00B73D05">
      <w:rPr>
        <w:rFonts w:asciiTheme="majorHAnsi" w:eastAsiaTheme="minorHAnsi" w:hAnsiTheme="majorHAnsi" w:cstheme="minorBidi"/>
        <w:sz w:val="20"/>
        <w:szCs w:val="22"/>
      </w:rPr>
      <w:instrText xml:space="preserve"> PAGE  \* Arabic  \* MERGEFORMAT </w:instrText>
    </w:r>
    <w:r w:rsidRPr="00B73D05">
      <w:rPr>
        <w:rFonts w:asciiTheme="majorHAnsi" w:eastAsiaTheme="minorHAnsi" w:hAnsiTheme="majorHAnsi" w:cstheme="minorBidi"/>
        <w:sz w:val="20"/>
        <w:szCs w:val="22"/>
      </w:rPr>
      <w:fldChar w:fldCharType="separate"/>
    </w:r>
    <w:r w:rsidR="00BF0053">
      <w:rPr>
        <w:rFonts w:asciiTheme="majorHAnsi" w:eastAsiaTheme="minorHAnsi" w:hAnsiTheme="majorHAnsi" w:cstheme="minorBidi"/>
        <w:noProof/>
        <w:sz w:val="20"/>
        <w:szCs w:val="22"/>
      </w:rPr>
      <w:t>1</w:t>
    </w:r>
    <w:r w:rsidRPr="00B73D05">
      <w:rPr>
        <w:rFonts w:asciiTheme="majorHAnsi" w:eastAsiaTheme="minorHAnsi" w:hAnsiTheme="majorHAnsi" w:cstheme="minorBidi"/>
        <w:sz w:val="20"/>
        <w:szCs w:val="22"/>
      </w:rPr>
      <w:fldChar w:fldCharType="end"/>
    </w:r>
    <w:r w:rsidRPr="00B73D05">
      <w:rPr>
        <w:rFonts w:asciiTheme="majorHAnsi" w:eastAsiaTheme="minorHAnsi" w:hAnsiTheme="majorHAnsi" w:cstheme="minorBidi"/>
        <w:sz w:val="20"/>
        <w:szCs w:val="22"/>
      </w:rPr>
      <w:t xml:space="preserve"> of </w:t>
    </w:r>
    <w:r w:rsidRPr="00B73D05">
      <w:rPr>
        <w:rFonts w:asciiTheme="majorHAnsi" w:eastAsiaTheme="minorHAnsi" w:hAnsiTheme="majorHAnsi" w:cstheme="minorBidi"/>
        <w:sz w:val="20"/>
        <w:szCs w:val="22"/>
      </w:rPr>
      <w:fldChar w:fldCharType="begin"/>
    </w:r>
    <w:r w:rsidRPr="00B73D05">
      <w:rPr>
        <w:rFonts w:asciiTheme="majorHAnsi" w:eastAsiaTheme="minorHAnsi" w:hAnsiTheme="majorHAnsi" w:cstheme="minorBidi"/>
        <w:sz w:val="20"/>
        <w:szCs w:val="22"/>
      </w:rPr>
      <w:instrText xml:space="preserve"> NUMPAGES  \* Arabic  \* MERGEFORMAT </w:instrText>
    </w:r>
    <w:r w:rsidRPr="00B73D05">
      <w:rPr>
        <w:rFonts w:asciiTheme="majorHAnsi" w:eastAsiaTheme="minorHAnsi" w:hAnsiTheme="majorHAnsi" w:cstheme="minorBidi"/>
        <w:sz w:val="20"/>
        <w:szCs w:val="22"/>
      </w:rPr>
      <w:fldChar w:fldCharType="separate"/>
    </w:r>
    <w:r w:rsidR="00BF0053">
      <w:rPr>
        <w:rFonts w:asciiTheme="majorHAnsi" w:eastAsiaTheme="minorHAnsi" w:hAnsiTheme="majorHAnsi" w:cstheme="minorBidi"/>
        <w:noProof/>
        <w:sz w:val="20"/>
        <w:szCs w:val="22"/>
      </w:rPr>
      <w:t>2</w:t>
    </w:r>
    <w:r w:rsidRPr="00B73D05">
      <w:rPr>
        <w:rFonts w:asciiTheme="majorHAnsi" w:eastAsiaTheme="minorHAnsi" w:hAnsiTheme="majorHAnsi" w:cstheme="minorBidi"/>
        <w:sz w:val="2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53" w:rsidRDefault="00BF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EE" w:rsidRDefault="001321EE" w:rsidP="00B73D05">
      <w:r>
        <w:separator/>
      </w:r>
    </w:p>
  </w:footnote>
  <w:footnote w:type="continuationSeparator" w:id="0">
    <w:p w:rsidR="001321EE" w:rsidRDefault="001321EE" w:rsidP="00B7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53" w:rsidRDefault="00BF0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05" w:rsidRDefault="00B73D05">
    <w:pPr>
      <w:pStyle w:val="Header"/>
    </w:pPr>
    <w:bookmarkStart w:id="0" w:name="_GoBack"/>
    <w:r>
      <w:rPr>
        <w:noProof/>
      </w:rPr>
      <w:drawing>
        <wp:inline distT="0" distB="0" distL="0" distR="0" wp14:anchorId="14A7FB67" wp14:editId="0B64689A">
          <wp:extent cx="1731264" cy="37703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264" cy="377030"/>
                  </a:xfrm>
                  <a:prstGeom prst="rect">
                    <a:avLst/>
                  </a:prstGeom>
                </pic:spPr>
              </pic:pic>
            </a:graphicData>
          </a:graphic>
        </wp:inline>
      </w:drawing>
    </w:r>
    <w:bookmarkEnd w:id="0"/>
  </w:p>
  <w:p w:rsidR="00B73D05" w:rsidRDefault="00B73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053" w:rsidRDefault="00BF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24D"/>
    <w:multiLevelType w:val="hybridMultilevel"/>
    <w:tmpl w:val="9CB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2E0"/>
    <w:multiLevelType w:val="hybridMultilevel"/>
    <w:tmpl w:val="2CE2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321E"/>
    <w:multiLevelType w:val="hybridMultilevel"/>
    <w:tmpl w:val="DA36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43775"/>
    <w:multiLevelType w:val="hybridMultilevel"/>
    <w:tmpl w:val="A510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917CD6"/>
    <w:multiLevelType w:val="hybridMultilevel"/>
    <w:tmpl w:val="C9487490"/>
    <w:lvl w:ilvl="0" w:tplc="5150E514">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8431AB1"/>
    <w:multiLevelType w:val="hybridMultilevel"/>
    <w:tmpl w:val="280236D6"/>
    <w:lvl w:ilvl="0" w:tplc="5150E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F1AB7"/>
    <w:multiLevelType w:val="hybridMultilevel"/>
    <w:tmpl w:val="256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1A94"/>
    <w:multiLevelType w:val="hybridMultilevel"/>
    <w:tmpl w:val="BDBEC66A"/>
    <w:lvl w:ilvl="0" w:tplc="390CE7D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621148D"/>
    <w:multiLevelType w:val="hybridMultilevel"/>
    <w:tmpl w:val="2BAEFEB8"/>
    <w:lvl w:ilvl="0" w:tplc="AB8EE81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433F5"/>
    <w:multiLevelType w:val="hybridMultilevel"/>
    <w:tmpl w:val="D2C8C9BA"/>
    <w:lvl w:ilvl="0" w:tplc="AB8EE8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6421B"/>
    <w:multiLevelType w:val="hybridMultilevel"/>
    <w:tmpl w:val="7458D2E8"/>
    <w:lvl w:ilvl="0" w:tplc="AB8EE8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B6CA5"/>
    <w:multiLevelType w:val="hybridMultilevel"/>
    <w:tmpl w:val="9EE0692C"/>
    <w:lvl w:ilvl="0" w:tplc="390CE7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F333AD"/>
    <w:multiLevelType w:val="hybridMultilevel"/>
    <w:tmpl w:val="9F14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24ABF"/>
    <w:multiLevelType w:val="hybridMultilevel"/>
    <w:tmpl w:val="8F0A00DC"/>
    <w:lvl w:ilvl="0" w:tplc="AB8EE8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B26A7"/>
    <w:multiLevelType w:val="hybridMultilevel"/>
    <w:tmpl w:val="2EC2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622F3"/>
    <w:multiLevelType w:val="hybridMultilevel"/>
    <w:tmpl w:val="F45C09A6"/>
    <w:lvl w:ilvl="0" w:tplc="AB8EE8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90FA3"/>
    <w:multiLevelType w:val="hybridMultilevel"/>
    <w:tmpl w:val="1070DF1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1"/>
  </w:num>
  <w:num w:numId="4">
    <w:abstractNumId w:val="7"/>
  </w:num>
  <w:num w:numId="5">
    <w:abstractNumId w:val="4"/>
  </w:num>
  <w:num w:numId="6">
    <w:abstractNumId w:val="14"/>
  </w:num>
  <w:num w:numId="7">
    <w:abstractNumId w:val="12"/>
  </w:num>
  <w:num w:numId="8">
    <w:abstractNumId w:val="1"/>
  </w:num>
  <w:num w:numId="9">
    <w:abstractNumId w:val="5"/>
  </w:num>
  <w:num w:numId="10">
    <w:abstractNumId w:val="0"/>
  </w:num>
  <w:num w:numId="11">
    <w:abstractNumId w:val="9"/>
  </w:num>
  <w:num w:numId="12">
    <w:abstractNumId w:val="10"/>
  </w:num>
  <w:num w:numId="13">
    <w:abstractNumId w:val="16"/>
  </w:num>
  <w:num w:numId="14">
    <w:abstractNumId w:val="2"/>
  </w:num>
  <w:num w:numId="15">
    <w:abstractNumId w:val="6"/>
  </w:num>
  <w:num w:numId="16">
    <w:abstractNumId w:val="1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CF"/>
    <w:rsid w:val="000214C2"/>
    <w:rsid w:val="0002739B"/>
    <w:rsid w:val="00031394"/>
    <w:rsid w:val="000406A0"/>
    <w:rsid w:val="00041283"/>
    <w:rsid w:val="000609FB"/>
    <w:rsid w:val="000B0882"/>
    <w:rsid w:val="000D5379"/>
    <w:rsid w:val="000E43CF"/>
    <w:rsid w:val="000F41A3"/>
    <w:rsid w:val="00123DB5"/>
    <w:rsid w:val="001321EE"/>
    <w:rsid w:val="00151FA4"/>
    <w:rsid w:val="001838B8"/>
    <w:rsid w:val="001A14C4"/>
    <w:rsid w:val="001B13A4"/>
    <w:rsid w:val="001D65F0"/>
    <w:rsid w:val="001D7C27"/>
    <w:rsid w:val="00207017"/>
    <w:rsid w:val="00215A2C"/>
    <w:rsid w:val="00222557"/>
    <w:rsid w:val="00234BC1"/>
    <w:rsid w:val="00240477"/>
    <w:rsid w:val="00285DEF"/>
    <w:rsid w:val="002E7BB0"/>
    <w:rsid w:val="002F731B"/>
    <w:rsid w:val="00343094"/>
    <w:rsid w:val="003625FC"/>
    <w:rsid w:val="00370CB7"/>
    <w:rsid w:val="003B4428"/>
    <w:rsid w:val="003D0E29"/>
    <w:rsid w:val="0040432A"/>
    <w:rsid w:val="004508B3"/>
    <w:rsid w:val="004574D4"/>
    <w:rsid w:val="004722AD"/>
    <w:rsid w:val="00472A57"/>
    <w:rsid w:val="0048699D"/>
    <w:rsid w:val="004A2360"/>
    <w:rsid w:val="004E2D1D"/>
    <w:rsid w:val="004E4F2E"/>
    <w:rsid w:val="00517BE8"/>
    <w:rsid w:val="00536EC4"/>
    <w:rsid w:val="005A4FED"/>
    <w:rsid w:val="005F3313"/>
    <w:rsid w:val="005F50AE"/>
    <w:rsid w:val="006F1006"/>
    <w:rsid w:val="00730ED7"/>
    <w:rsid w:val="00756FAC"/>
    <w:rsid w:val="00777CFC"/>
    <w:rsid w:val="007B7136"/>
    <w:rsid w:val="007C6965"/>
    <w:rsid w:val="007E3114"/>
    <w:rsid w:val="007E639C"/>
    <w:rsid w:val="007F246F"/>
    <w:rsid w:val="008154C9"/>
    <w:rsid w:val="00823BBD"/>
    <w:rsid w:val="00823D58"/>
    <w:rsid w:val="00840650"/>
    <w:rsid w:val="008953CA"/>
    <w:rsid w:val="008C565E"/>
    <w:rsid w:val="009016A9"/>
    <w:rsid w:val="00913C4F"/>
    <w:rsid w:val="00944F97"/>
    <w:rsid w:val="00976709"/>
    <w:rsid w:val="009A5936"/>
    <w:rsid w:val="009C3A90"/>
    <w:rsid w:val="009E451D"/>
    <w:rsid w:val="00A00F8D"/>
    <w:rsid w:val="00A0687C"/>
    <w:rsid w:val="00A2725B"/>
    <w:rsid w:val="00A44EAC"/>
    <w:rsid w:val="00A478F0"/>
    <w:rsid w:val="00A60F7C"/>
    <w:rsid w:val="00A84EE0"/>
    <w:rsid w:val="00A92145"/>
    <w:rsid w:val="00AA288D"/>
    <w:rsid w:val="00AE5375"/>
    <w:rsid w:val="00B0205E"/>
    <w:rsid w:val="00B25C25"/>
    <w:rsid w:val="00B4174D"/>
    <w:rsid w:val="00B73D05"/>
    <w:rsid w:val="00BA69DB"/>
    <w:rsid w:val="00BF0053"/>
    <w:rsid w:val="00C301C8"/>
    <w:rsid w:val="00C544C2"/>
    <w:rsid w:val="00C709E9"/>
    <w:rsid w:val="00C8737D"/>
    <w:rsid w:val="00C90797"/>
    <w:rsid w:val="00C96C45"/>
    <w:rsid w:val="00CA3359"/>
    <w:rsid w:val="00D0608F"/>
    <w:rsid w:val="00D141E4"/>
    <w:rsid w:val="00D45316"/>
    <w:rsid w:val="00D51588"/>
    <w:rsid w:val="00D85DB0"/>
    <w:rsid w:val="00DA5E70"/>
    <w:rsid w:val="00E03917"/>
    <w:rsid w:val="00E919E0"/>
    <w:rsid w:val="00E96F1A"/>
    <w:rsid w:val="00EB1810"/>
    <w:rsid w:val="00EB234C"/>
    <w:rsid w:val="00F22011"/>
    <w:rsid w:val="00F31196"/>
    <w:rsid w:val="00F7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E0A95-BA4B-46D6-B156-E52FFEAE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50"/>
    <w:rPr>
      <w:sz w:val="24"/>
      <w:szCs w:val="24"/>
    </w:rPr>
  </w:style>
  <w:style w:type="paragraph" w:styleId="Heading1">
    <w:name w:val="heading 1"/>
    <w:basedOn w:val="Normal"/>
    <w:next w:val="Normal"/>
    <w:link w:val="Heading1Char"/>
    <w:uiPriority w:val="9"/>
    <w:qFormat/>
    <w:rsid w:val="008406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406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406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406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06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06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0650"/>
    <w:pPr>
      <w:spacing w:before="240" w:after="60"/>
      <w:outlineLvl w:val="6"/>
    </w:pPr>
  </w:style>
  <w:style w:type="paragraph" w:styleId="Heading8">
    <w:name w:val="heading 8"/>
    <w:basedOn w:val="Normal"/>
    <w:next w:val="Normal"/>
    <w:link w:val="Heading8Char"/>
    <w:uiPriority w:val="9"/>
    <w:semiHidden/>
    <w:unhideWhenUsed/>
    <w:qFormat/>
    <w:rsid w:val="00840650"/>
    <w:pPr>
      <w:spacing w:before="240" w:after="60"/>
      <w:outlineLvl w:val="7"/>
    </w:pPr>
    <w:rPr>
      <w:i/>
      <w:iCs/>
    </w:rPr>
  </w:style>
  <w:style w:type="paragraph" w:styleId="Heading9">
    <w:name w:val="heading 9"/>
    <w:basedOn w:val="Normal"/>
    <w:next w:val="Normal"/>
    <w:link w:val="Heading9Char"/>
    <w:uiPriority w:val="9"/>
    <w:semiHidden/>
    <w:unhideWhenUsed/>
    <w:qFormat/>
    <w:rsid w:val="008406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650"/>
    <w:pPr>
      <w:ind w:left="720"/>
      <w:contextualSpacing/>
    </w:pPr>
  </w:style>
  <w:style w:type="character" w:customStyle="1" w:styleId="il">
    <w:name w:val="il"/>
    <w:basedOn w:val="DefaultParagraphFont"/>
    <w:rsid w:val="000E43CF"/>
  </w:style>
  <w:style w:type="paragraph" w:styleId="Title">
    <w:name w:val="Title"/>
    <w:basedOn w:val="Normal"/>
    <w:next w:val="Normal"/>
    <w:link w:val="TitleChar"/>
    <w:uiPriority w:val="10"/>
    <w:qFormat/>
    <w:rsid w:val="0084065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40650"/>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4065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0E43CF"/>
    <w:rPr>
      <w:rFonts w:ascii="Tahoma" w:hAnsi="Tahoma" w:cs="Tahoma"/>
      <w:sz w:val="16"/>
      <w:szCs w:val="16"/>
    </w:rPr>
  </w:style>
  <w:style w:type="character" w:customStyle="1" w:styleId="BalloonTextChar">
    <w:name w:val="Balloon Text Char"/>
    <w:basedOn w:val="DefaultParagraphFont"/>
    <w:link w:val="BalloonText"/>
    <w:uiPriority w:val="99"/>
    <w:semiHidden/>
    <w:rsid w:val="000E43CF"/>
    <w:rPr>
      <w:rFonts w:ascii="Tahoma" w:eastAsia="Times New Roman" w:hAnsi="Tahoma" w:cs="Tahoma"/>
      <w:sz w:val="16"/>
      <w:szCs w:val="16"/>
    </w:rPr>
  </w:style>
  <w:style w:type="character" w:styleId="Hyperlink">
    <w:name w:val="Hyperlink"/>
    <w:basedOn w:val="DefaultParagraphFont"/>
    <w:uiPriority w:val="99"/>
    <w:unhideWhenUsed/>
    <w:rsid w:val="00D51588"/>
    <w:rPr>
      <w:color w:val="4D4D4D" w:themeColor="hyperlink"/>
      <w:u w:val="single"/>
    </w:rPr>
  </w:style>
  <w:style w:type="character" w:styleId="CommentReference">
    <w:name w:val="annotation reference"/>
    <w:basedOn w:val="DefaultParagraphFont"/>
    <w:uiPriority w:val="99"/>
    <w:semiHidden/>
    <w:unhideWhenUsed/>
    <w:rsid w:val="007F246F"/>
    <w:rPr>
      <w:sz w:val="16"/>
      <w:szCs w:val="16"/>
    </w:rPr>
  </w:style>
  <w:style w:type="paragraph" w:styleId="CommentText">
    <w:name w:val="annotation text"/>
    <w:basedOn w:val="Normal"/>
    <w:link w:val="CommentTextChar"/>
    <w:uiPriority w:val="99"/>
    <w:semiHidden/>
    <w:unhideWhenUsed/>
    <w:rsid w:val="007F246F"/>
    <w:rPr>
      <w:sz w:val="20"/>
      <w:szCs w:val="20"/>
    </w:rPr>
  </w:style>
  <w:style w:type="character" w:customStyle="1" w:styleId="CommentTextChar">
    <w:name w:val="Comment Text Char"/>
    <w:basedOn w:val="DefaultParagraphFont"/>
    <w:link w:val="CommentText"/>
    <w:uiPriority w:val="99"/>
    <w:semiHidden/>
    <w:rsid w:val="007F24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46F"/>
    <w:rPr>
      <w:b/>
      <w:bCs/>
    </w:rPr>
  </w:style>
  <w:style w:type="character" w:customStyle="1" w:styleId="CommentSubjectChar">
    <w:name w:val="Comment Subject Char"/>
    <w:basedOn w:val="CommentTextChar"/>
    <w:link w:val="CommentSubject"/>
    <w:uiPriority w:val="99"/>
    <w:semiHidden/>
    <w:rsid w:val="007F246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D65F0"/>
    <w:rPr>
      <w:color w:val="4D4D4D" w:themeColor="followedHyperlink"/>
      <w:u w:val="single"/>
    </w:rPr>
  </w:style>
  <w:style w:type="character" w:customStyle="1" w:styleId="Heading2Char">
    <w:name w:val="Heading 2 Char"/>
    <w:basedOn w:val="DefaultParagraphFont"/>
    <w:link w:val="Heading2"/>
    <w:uiPriority w:val="9"/>
    <w:rsid w:val="008406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406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40650"/>
    <w:rPr>
      <w:b/>
      <w:bCs/>
      <w:sz w:val="28"/>
      <w:szCs w:val="28"/>
    </w:rPr>
  </w:style>
  <w:style w:type="character" w:customStyle="1" w:styleId="Heading5Char">
    <w:name w:val="Heading 5 Char"/>
    <w:basedOn w:val="DefaultParagraphFont"/>
    <w:link w:val="Heading5"/>
    <w:uiPriority w:val="9"/>
    <w:semiHidden/>
    <w:rsid w:val="00840650"/>
    <w:rPr>
      <w:b/>
      <w:bCs/>
      <w:i/>
      <w:iCs/>
      <w:sz w:val="26"/>
      <w:szCs w:val="26"/>
    </w:rPr>
  </w:style>
  <w:style w:type="character" w:customStyle="1" w:styleId="Heading6Char">
    <w:name w:val="Heading 6 Char"/>
    <w:basedOn w:val="DefaultParagraphFont"/>
    <w:link w:val="Heading6"/>
    <w:uiPriority w:val="9"/>
    <w:semiHidden/>
    <w:rsid w:val="00840650"/>
    <w:rPr>
      <w:b/>
      <w:bCs/>
    </w:rPr>
  </w:style>
  <w:style w:type="character" w:customStyle="1" w:styleId="Heading7Char">
    <w:name w:val="Heading 7 Char"/>
    <w:basedOn w:val="DefaultParagraphFont"/>
    <w:link w:val="Heading7"/>
    <w:uiPriority w:val="9"/>
    <w:semiHidden/>
    <w:rsid w:val="00840650"/>
    <w:rPr>
      <w:sz w:val="24"/>
      <w:szCs w:val="24"/>
    </w:rPr>
  </w:style>
  <w:style w:type="character" w:customStyle="1" w:styleId="Heading8Char">
    <w:name w:val="Heading 8 Char"/>
    <w:basedOn w:val="DefaultParagraphFont"/>
    <w:link w:val="Heading8"/>
    <w:uiPriority w:val="9"/>
    <w:semiHidden/>
    <w:rsid w:val="00840650"/>
    <w:rPr>
      <w:i/>
      <w:iCs/>
      <w:sz w:val="24"/>
      <w:szCs w:val="24"/>
    </w:rPr>
  </w:style>
  <w:style w:type="character" w:customStyle="1" w:styleId="Heading9Char">
    <w:name w:val="Heading 9 Char"/>
    <w:basedOn w:val="DefaultParagraphFont"/>
    <w:link w:val="Heading9"/>
    <w:uiPriority w:val="9"/>
    <w:semiHidden/>
    <w:rsid w:val="00840650"/>
    <w:rPr>
      <w:rFonts w:asciiTheme="majorHAnsi" w:eastAsiaTheme="majorEastAsia" w:hAnsiTheme="majorHAnsi"/>
    </w:rPr>
  </w:style>
  <w:style w:type="paragraph" w:styleId="Subtitle">
    <w:name w:val="Subtitle"/>
    <w:basedOn w:val="Normal"/>
    <w:next w:val="Normal"/>
    <w:link w:val="SubtitleChar"/>
    <w:uiPriority w:val="11"/>
    <w:qFormat/>
    <w:rsid w:val="008406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40650"/>
    <w:rPr>
      <w:rFonts w:asciiTheme="majorHAnsi" w:eastAsiaTheme="majorEastAsia" w:hAnsiTheme="majorHAnsi"/>
      <w:sz w:val="24"/>
      <w:szCs w:val="24"/>
    </w:rPr>
  </w:style>
  <w:style w:type="character" w:styleId="Strong">
    <w:name w:val="Strong"/>
    <w:basedOn w:val="DefaultParagraphFont"/>
    <w:uiPriority w:val="22"/>
    <w:qFormat/>
    <w:rsid w:val="00840650"/>
    <w:rPr>
      <w:b/>
      <w:bCs/>
    </w:rPr>
  </w:style>
  <w:style w:type="character" w:styleId="Emphasis">
    <w:name w:val="Emphasis"/>
    <w:basedOn w:val="DefaultParagraphFont"/>
    <w:uiPriority w:val="20"/>
    <w:qFormat/>
    <w:rsid w:val="00840650"/>
    <w:rPr>
      <w:rFonts w:asciiTheme="minorHAnsi" w:hAnsiTheme="minorHAnsi"/>
      <w:b/>
      <w:i/>
      <w:iCs/>
    </w:rPr>
  </w:style>
  <w:style w:type="paragraph" w:styleId="NoSpacing">
    <w:name w:val="No Spacing"/>
    <w:basedOn w:val="Normal"/>
    <w:uiPriority w:val="1"/>
    <w:qFormat/>
    <w:rsid w:val="00840650"/>
    <w:rPr>
      <w:szCs w:val="32"/>
    </w:rPr>
  </w:style>
  <w:style w:type="paragraph" w:styleId="Quote">
    <w:name w:val="Quote"/>
    <w:basedOn w:val="Normal"/>
    <w:next w:val="Normal"/>
    <w:link w:val="QuoteChar"/>
    <w:uiPriority w:val="29"/>
    <w:qFormat/>
    <w:rsid w:val="00840650"/>
    <w:rPr>
      <w:i/>
    </w:rPr>
  </w:style>
  <w:style w:type="character" w:customStyle="1" w:styleId="QuoteChar">
    <w:name w:val="Quote Char"/>
    <w:basedOn w:val="DefaultParagraphFont"/>
    <w:link w:val="Quote"/>
    <w:uiPriority w:val="29"/>
    <w:rsid w:val="00840650"/>
    <w:rPr>
      <w:i/>
      <w:sz w:val="24"/>
      <w:szCs w:val="24"/>
    </w:rPr>
  </w:style>
  <w:style w:type="paragraph" w:styleId="IntenseQuote">
    <w:name w:val="Intense Quote"/>
    <w:basedOn w:val="Normal"/>
    <w:next w:val="Normal"/>
    <w:link w:val="IntenseQuoteChar"/>
    <w:uiPriority w:val="30"/>
    <w:qFormat/>
    <w:rsid w:val="00840650"/>
    <w:pPr>
      <w:ind w:left="720" w:right="720"/>
    </w:pPr>
    <w:rPr>
      <w:b/>
      <w:i/>
      <w:szCs w:val="22"/>
    </w:rPr>
  </w:style>
  <w:style w:type="character" w:customStyle="1" w:styleId="IntenseQuoteChar">
    <w:name w:val="Intense Quote Char"/>
    <w:basedOn w:val="DefaultParagraphFont"/>
    <w:link w:val="IntenseQuote"/>
    <w:uiPriority w:val="30"/>
    <w:rsid w:val="00840650"/>
    <w:rPr>
      <w:b/>
      <w:i/>
      <w:sz w:val="24"/>
    </w:rPr>
  </w:style>
  <w:style w:type="character" w:styleId="SubtleEmphasis">
    <w:name w:val="Subtle Emphasis"/>
    <w:uiPriority w:val="19"/>
    <w:qFormat/>
    <w:rsid w:val="00840650"/>
    <w:rPr>
      <w:i/>
      <w:color w:val="5A5A5A" w:themeColor="text1" w:themeTint="A5"/>
    </w:rPr>
  </w:style>
  <w:style w:type="character" w:styleId="IntenseEmphasis">
    <w:name w:val="Intense Emphasis"/>
    <w:basedOn w:val="DefaultParagraphFont"/>
    <w:uiPriority w:val="21"/>
    <w:qFormat/>
    <w:rsid w:val="00840650"/>
    <w:rPr>
      <w:b/>
      <w:i/>
      <w:sz w:val="24"/>
      <w:szCs w:val="24"/>
      <w:u w:val="single"/>
    </w:rPr>
  </w:style>
  <w:style w:type="character" w:styleId="SubtleReference">
    <w:name w:val="Subtle Reference"/>
    <w:basedOn w:val="DefaultParagraphFont"/>
    <w:uiPriority w:val="31"/>
    <w:qFormat/>
    <w:rsid w:val="00840650"/>
    <w:rPr>
      <w:sz w:val="24"/>
      <w:szCs w:val="24"/>
      <w:u w:val="single"/>
    </w:rPr>
  </w:style>
  <w:style w:type="character" w:styleId="IntenseReference">
    <w:name w:val="Intense Reference"/>
    <w:basedOn w:val="DefaultParagraphFont"/>
    <w:uiPriority w:val="32"/>
    <w:qFormat/>
    <w:rsid w:val="00840650"/>
    <w:rPr>
      <w:b/>
      <w:sz w:val="24"/>
      <w:u w:val="single"/>
    </w:rPr>
  </w:style>
  <w:style w:type="character" w:styleId="BookTitle">
    <w:name w:val="Book Title"/>
    <w:basedOn w:val="DefaultParagraphFont"/>
    <w:uiPriority w:val="33"/>
    <w:qFormat/>
    <w:rsid w:val="008406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40650"/>
    <w:pPr>
      <w:outlineLvl w:val="9"/>
    </w:pPr>
    <w:rPr>
      <w:rFonts w:cs="Times New Roman"/>
    </w:rPr>
  </w:style>
  <w:style w:type="character" w:customStyle="1" w:styleId="ListParagraphChar">
    <w:name w:val="List Paragraph Char"/>
    <w:basedOn w:val="DefaultParagraphFont"/>
    <w:link w:val="ListParagraph"/>
    <w:uiPriority w:val="34"/>
    <w:rsid w:val="00840650"/>
    <w:rPr>
      <w:sz w:val="24"/>
      <w:szCs w:val="24"/>
    </w:rPr>
  </w:style>
  <w:style w:type="character" w:customStyle="1" w:styleId="ChecklistItemChar">
    <w:name w:val="Checklist Item Char"/>
    <w:basedOn w:val="DefaultParagraphFont"/>
    <w:link w:val="ChecklistItem"/>
    <w:rsid w:val="005A4FED"/>
    <w:rPr>
      <w:rFonts w:eastAsiaTheme="minorHAnsi" w:cstheme="minorBidi"/>
      <w:b/>
      <w:sz w:val="24"/>
    </w:rPr>
  </w:style>
  <w:style w:type="paragraph" w:customStyle="1" w:styleId="ChecklistItem">
    <w:name w:val="Checklist Item"/>
    <w:basedOn w:val="ListParagraph"/>
    <w:link w:val="ChecklistItemChar"/>
    <w:rsid w:val="005A4FED"/>
    <w:pPr>
      <w:spacing w:after="200" w:line="276" w:lineRule="auto"/>
      <w:ind w:left="0"/>
    </w:pPr>
    <w:rPr>
      <w:rFonts w:eastAsiaTheme="minorHAnsi" w:cstheme="minorBidi"/>
      <w:b/>
      <w:szCs w:val="22"/>
    </w:rPr>
  </w:style>
  <w:style w:type="character" w:customStyle="1" w:styleId="Rationale">
    <w:name w:val="Rationale"/>
    <w:basedOn w:val="DefaultParagraphFont"/>
    <w:uiPriority w:val="1"/>
    <w:qFormat/>
    <w:rsid w:val="005A4FED"/>
    <w:rPr>
      <w:rFonts w:asciiTheme="minorHAnsi" w:hAnsiTheme="minorHAnsi"/>
      <w:sz w:val="20"/>
    </w:rPr>
  </w:style>
  <w:style w:type="paragraph" w:styleId="Header">
    <w:name w:val="header"/>
    <w:basedOn w:val="Normal"/>
    <w:link w:val="HeaderChar"/>
    <w:uiPriority w:val="99"/>
    <w:unhideWhenUsed/>
    <w:rsid w:val="00B73D05"/>
    <w:pPr>
      <w:tabs>
        <w:tab w:val="center" w:pos="4680"/>
        <w:tab w:val="right" w:pos="9360"/>
      </w:tabs>
    </w:pPr>
  </w:style>
  <w:style w:type="character" w:customStyle="1" w:styleId="HeaderChar">
    <w:name w:val="Header Char"/>
    <w:basedOn w:val="DefaultParagraphFont"/>
    <w:link w:val="Header"/>
    <w:uiPriority w:val="99"/>
    <w:rsid w:val="00B73D05"/>
    <w:rPr>
      <w:sz w:val="24"/>
      <w:szCs w:val="24"/>
    </w:rPr>
  </w:style>
  <w:style w:type="paragraph" w:styleId="Footer">
    <w:name w:val="footer"/>
    <w:basedOn w:val="Normal"/>
    <w:link w:val="FooterChar"/>
    <w:uiPriority w:val="99"/>
    <w:unhideWhenUsed/>
    <w:rsid w:val="00B73D05"/>
    <w:pPr>
      <w:tabs>
        <w:tab w:val="center" w:pos="4680"/>
        <w:tab w:val="right" w:pos="9360"/>
      </w:tabs>
    </w:pPr>
  </w:style>
  <w:style w:type="character" w:customStyle="1" w:styleId="FooterChar">
    <w:name w:val="Footer Char"/>
    <w:basedOn w:val="DefaultParagraphFont"/>
    <w:link w:val="Footer"/>
    <w:uiPriority w:val="99"/>
    <w:rsid w:val="00B73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0527">
      <w:bodyDiv w:val="1"/>
      <w:marLeft w:val="0"/>
      <w:marRight w:val="0"/>
      <w:marTop w:val="0"/>
      <w:marBottom w:val="0"/>
      <w:divBdr>
        <w:top w:val="none" w:sz="0" w:space="0" w:color="auto"/>
        <w:left w:val="none" w:sz="0" w:space="0" w:color="auto"/>
        <w:bottom w:val="none" w:sz="0" w:space="0" w:color="auto"/>
        <w:right w:val="none" w:sz="0" w:space="0" w:color="auto"/>
      </w:divBdr>
    </w:div>
    <w:div w:id="678853202">
      <w:bodyDiv w:val="1"/>
      <w:marLeft w:val="0"/>
      <w:marRight w:val="0"/>
      <w:marTop w:val="0"/>
      <w:marBottom w:val="0"/>
      <w:divBdr>
        <w:top w:val="none" w:sz="0" w:space="0" w:color="auto"/>
        <w:left w:val="none" w:sz="0" w:space="0" w:color="auto"/>
        <w:bottom w:val="none" w:sz="0" w:space="0" w:color="auto"/>
        <w:right w:val="none" w:sz="0" w:space="0" w:color="auto"/>
      </w:divBdr>
    </w:div>
    <w:div w:id="10681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word-help/check-for-accessibility-issues-HA010369192.aspx?CTT=1" TargetMode="External"/><Relationship Id="rId13" Type="http://schemas.openxmlformats.org/officeDocument/2006/relationships/hyperlink" Target="http://www.joedolson.com/color-contrast-tester.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aire.TU\AppData\Local\Microsoft\Windows\Temporary%20Internet%20Files\Content.Outlook\L5HP63I0\Microsoft%20PowerPoint%20Accessibility%20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ire.TU\AppData\Local\Microsoft\Windows\Temporary%20Internet%20Files\Content.Outlook\L5HP63I0\WebAIM%20PowerPoint%20Accessi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ffice.microsoft.com/en-us/powerpoint-help/creating-accessible-powerpoint-presentations-HA102013555.aspx?CTT=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ffice.microsoft.com/en-us/word-help/rules-used-by-the-accessibility-checker-HA101823437.aspx?CTT=5&amp;origin=HA010369192" TargetMode="External"/><Relationship Id="rId14" Type="http://schemas.openxmlformats.org/officeDocument/2006/relationships/hyperlink" Target="http://www.paciellogroup.com/resources/contrastAnalys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ack and White">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4D4D4D"/>
      </a:accent6>
      <a:hlink>
        <a:srgbClr val="4D4D4D"/>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2000-B565-4E9E-B28D-FBD9652E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Paire</dc:creator>
  <cp:lastModifiedBy>Maurice Willoughby</cp:lastModifiedBy>
  <cp:revision>3</cp:revision>
  <cp:lastPrinted>2013-05-10T18:17:00Z</cp:lastPrinted>
  <dcterms:created xsi:type="dcterms:W3CDTF">2017-11-09T22:23:00Z</dcterms:created>
  <dcterms:modified xsi:type="dcterms:W3CDTF">2017-11-09T22:23:00Z</dcterms:modified>
</cp:coreProperties>
</file>