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F2" w:rsidRPr="00711523" w:rsidRDefault="00C61B92">
      <w:pPr>
        <w:pStyle w:val="Heading1"/>
        <w:rPr>
          <w:rFonts w:ascii="Times New Roman" w:eastAsia="Adobe Gothic Std B" w:hAnsi="Times New Roman" w:cs="Times New Roman"/>
          <w:b/>
        </w:rPr>
      </w:pPr>
      <w:bookmarkStart w:id="0" w:name="_GoBack"/>
      <w:bookmarkEnd w:id="0"/>
      <w:r w:rsidRPr="00711523">
        <w:rPr>
          <w:rFonts w:ascii="Times New Roman" w:eastAsia="Adobe Gothic Std B" w:hAnsi="Times New Roman" w:cs="Times New Roman"/>
          <w:b/>
        </w:rPr>
        <w:t>6 Ways to help Refugees</w:t>
      </w:r>
    </w:p>
    <w:p w:rsidR="008918F2" w:rsidRPr="00F4523F" w:rsidRDefault="00C61B92" w:rsidP="00C61B92">
      <w:pPr>
        <w:pStyle w:val="ListBullet"/>
        <w:rPr>
          <w:rFonts w:ascii="Times New Roman" w:hAnsi="Times New Roman" w:cs="Times New Roman"/>
          <w:sz w:val="28"/>
        </w:rPr>
      </w:pPr>
      <w:r w:rsidRPr="00F4523F">
        <w:rPr>
          <w:rFonts w:ascii="Georgia" w:hAnsi="Georgia"/>
          <w:sz w:val="28"/>
        </w:rPr>
        <w:t>Make Donations to reputable programs like IRC</w:t>
      </w:r>
      <w:r w:rsidRPr="00F4523F">
        <w:rPr>
          <w:sz w:val="28"/>
        </w:rPr>
        <w:t xml:space="preserve"> </w:t>
      </w:r>
      <w:r w:rsidR="00F4523F">
        <w:rPr>
          <w:sz w:val="28"/>
        </w:rPr>
        <w:br/>
      </w:r>
      <w:hyperlink r:id="rId8" w:history="1">
        <w:r w:rsidRPr="00711523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https://help.rescue.org/donate?ms=gs_brnd_eoy_best_ES_141217&amp;utm_source=brandedSearch&amp;utm_medium=ppc&amp;utm_campaign=eoy&amp;utm_content=branded&amp;gclid=CPfEob6p1NACFY9KDQod-UMHOA</w:t>
        </w:r>
      </w:hyperlink>
      <w:r w:rsidR="00F4523F" w:rsidRPr="00F4523F">
        <w:rPr>
          <w:rFonts w:ascii="Times New Roman" w:hAnsi="Times New Roman" w:cs="Times New Roman"/>
          <w:sz w:val="24"/>
        </w:rPr>
        <w:br/>
      </w:r>
    </w:p>
    <w:p w:rsidR="00C61B92" w:rsidRPr="00C61B92" w:rsidRDefault="00C61B92" w:rsidP="00C61B92">
      <w:pPr>
        <w:pStyle w:val="ListBullet"/>
      </w:pPr>
      <w:r w:rsidRPr="00F4523F">
        <w:rPr>
          <w:rFonts w:ascii="Georgia" w:hAnsi="Georgia"/>
          <w:sz w:val="28"/>
        </w:rPr>
        <w:t xml:space="preserve">Purchase </w:t>
      </w:r>
      <w:proofErr w:type="spellStart"/>
      <w:r w:rsidRPr="00F4523F">
        <w:rPr>
          <w:rFonts w:ascii="Georgia" w:hAnsi="Georgia"/>
          <w:sz w:val="28"/>
        </w:rPr>
        <w:t>Chobani</w:t>
      </w:r>
      <w:proofErr w:type="spellEnd"/>
      <w:r w:rsidRPr="00F4523F">
        <w:rPr>
          <w:rFonts w:ascii="Georgia" w:hAnsi="Georgia"/>
          <w:sz w:val="28"/>
        </w:rPr>
        <w:t xml:space="preserve"> Yogurt</w:t>
      </w:r>
      <w:r w:rsidRPr="00F4523F">
        <w:rPr>
          <w:sz w:val="28"/>
        </w:rPr>
        <w:t xml:space="preserve"> </w:t>
      </w:r>
      <w:r w:rsidR="00F4523F">
        <w:rPr>
          <w:sz w:val="28"/>
        </w:rPr>
        <w:br/>
      </w:r>
      <w:r w:rsidRPr="00F4523F">
        <w:rPr>
          <w:rFonts w:ascii="Times New Roman" w:hAnsi="Times New Roman" w:cs="Times New Roman"/>
          <w:color w:val="000000" w:themeColor="text1"/>
          <w:sz w:val="24"/>
          <w:szCs w:val="24"/>
        </w:rPr>
        <w:t>According to New York Times “</w:t>
      </w:r>
      <w:r w:rsidRPr="00F4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Mr. </w:t>
      </w:r>
      <w:proofErr w:type="spellStart"/>
      <w:r w:rsidRPr="00F4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Ulukaya</w:t>
      </w:r>
      <w:proofErr w:type="spellEnd"/>
      <w:r w:rsidRPr="00F4523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stepped up his advocacy — employing more than 300 refugees in his factories, starting a foundation to help migrants, and traveling to the Greek island of Lesbos to witness the crisis firsthand.”</w:t>
      </w:r>
      <w:r w:rsidRPr="00F4523F">
        <w:rPr>
          <w:rFonts w:ascii="Georgia" w:hAnsi="Georgia"/>
          <w:color w:val="000000" w:themeColor="text1"/>
          <w:sz w:val="24"/>
          <w:szCs w:val="26"/>
          <w:shd w:val="clear" w:color="auto" w:fill="FFFFFF"/>
        </w:rPr>
        <w:t xml:space="preserve"> </w:t>
      </w:r>
      <w:r w:rsidR="00F4523F">
        <w:rPr>
          <w:rFonts w:ascii="Georgia" w:hAnsi="Georgia"/>
          <w:color w:val="000000" w:themeColor="text1"/>
          <w:sz w:val="28"/>
          <w:szCs w:val="26"/>
          <w:shd w:val="clear" w:color="auto" w:fill="FFFFFF"/>
        </w:rPr>
        <w:br/>
      </w:r>
    </w:p>
    <w:p w:rsidR="00711523" w:rsidRPr="00711523" w:rsidRDefault="00C61B92" w:rsidP="00711523">
      <w:pPr>
        <w:pStyle w:val="ListBullet"/>
      </w:pPr>
      <w:r w:rsidRPr="004F1BA6">
        <w:rPr>
          <w:rFonts w:ascii="Georgia" w:hAnsi="Georgia"/>
          <w:sz w:val="28"/>
          <w:szCs w:val="26"/>
          <w:shd w:val="clear" w:color="auto" w:fill="FFFFFF"/>
        </w:rPr>
        <w:t xml:space="preserve">Translation volunteers </w:t>
      </w:r>
    </w:p>
    <w:p w:rsidR="00F4523F" w:rsidRPr="00711523" w:rsidRDefault="00C61B92" w:rsidP="00711523">
      <w:pPr>
        <w:pStyle w:val="ListBullet"/>
        <w:numPr>
          <w:ilvl w:val="0"/>
          <w:numId w:val="0"/>
        </w:numPr>
        <w:ind w:left="432"/>
        <w:rPr>
          <w:rFonts w:ascii="Times New Roman" w:hAnsi="Times New Roman" w:cs="Times New Roman"/>
        </w:rPr>
      </w:pPr>
      <w:r w:rsidRPr="00711523">
        <w:rPr>
          <w:rFonts w:ascii="Times New Roman" w:hAnsi="Times New Roman" w:cs="Times New Roman"/>
          <w:color w:val="444444"/>
          <w:sz w:val="22"/>
          <w:szCs w:val="21"/>
        </w:rPr>
        <w:t>Montclair State is partnering with the International Rescue Committee to help</w:t>
      </w:r>
      <w:r w:rsidRPr="00711523">
        <w:rPr>
          <w:rStyle w:val="apple-converted-space"/>
          <w:rFonts w:ascii="Times New Roman" w:eastAsiaTheme="majorEastAsia" w:hAnsi="Times New Roman" w:cs="Times New Roman"/>
          <w:color w:val="444444"/>
          <w:sz w:val="22"/>
          <w:szCs w:val="21"/>
        </w:rPr>
        <w:t> </w:t>
      </w:r>
      <w:r w:rsidRPr="00711523">
        <w:rPr>
          <w:rStyle w:val="il"/>
          <w:rFonts w:ascii="Times New Roman" w:hAnsi="Times New Roman" w:cs="Times New Roman"/>
          <w:color w:val="444444"/>
          <w:sz w:val="22"/>
          <w:szCs w:val="21"/>
        </w:rPr>
        <w:t>refugees</w:t>
      </w:r>
      <w:r w:rsidRPr="00711523">
        <w:rPr>
          <w:rStyle w:val="apple-converted-space"/>
          <w:rFonts w:ascii="Times New Roman" w:eastAsiaTheme="majorEastAsia" w:hAnsi="Times New Roman" w:cs="Times New Roman"/>
          <w:color w:val="444444"/>
          <w:sz w:val="22"/>
          <w:szCs w:val="21"/>
        </w:rPr>
        <w:t> </w:t>
      </w:r>
      <w:r w:rsidR="00711523" w:rsidRPr="00711523">
        <w:rPr>
          <w:rFonts w:ascii="Times New Roman" w:hAnsi="Times New Roman" w:cs="Times New Roman"/>
          <w:color w:val="444444"/>
          <w:sz w:val="22"/>
          <w:szCs w:val="21"/>
        </w:rPr>
        <w:t>and</w:t>
      </w:r>
      <w:r w:rsidR="004F1BA6" w:rsidRPr="00711523">
        <w:rPr>
          <w:rFonts w:ascii="Times New Roman" w:hAnsi="Times New Roman" w:cs="Times New Roman"/>
          <w:color w:val="444444"/>
          <w:sz w:val="22"/>
          <w:szCs w:val="21"/>
        </w:rPr>
        <w:t xml:space="preserve"> need </w:t>
      </w:r>
      <w:r w:rsidRPr="00711523">
        <w:rPr>
          <w:rFonts w:ascii="Times New Roman" w:hAnsi="Times New Roman" w:cs="Times New Roman"/>
          <w:color w:val="444444"/>
          <w:sz w:val="22"/>
          <w:szCs w:val="21"/>
        </w:rPr>
        <w:t>volunteers. </w:t>
      </w:r>
      <w:r w:rsidR="00F4523F" w:rsidRPr="00711523">
        <w:rPr>
          <w:rFonts w:ascii="Times New Roman" w:hAnsi="Times New Roman" w:cs="Times New Roman"/>
          <w:color w:val="444444"/>
          <w:sz w:val="22"/>
          <w:szCs w:val="21"/>
        </w:rPr>
        <w:br/>
      </w:r>
      <w:r w:rsidR="004F1BA6" w:rsidRPr="00711523">
        <w:rPr>
          <w:rStyle w:val="Strong"/>
          <w:rFonts w:ascii="Times New Roman" w:hAnsi="Times New Roman" w:cs="Times New Roman"/>
          <w:b w:val="0"/>
          <w:color w:val="444444"/>
          <w:sz w:val="22"/>
          <w:szCs w:val="21"/>
        </w:rPr>
        <w:t xml:space="preserve">Please email Professor </w:t>
      </w:r>
      <w:proofErr w:type="spellStart"/>
      <w:r w:rsidR="004F1BA6" w:rsidRPr="00711523">
        <w:rPr>
          <w:rStyle w:val="Strong"/>
          <w:rFonts w:ascii="Times New Roman" w:hAnsi="Times New Roman" w:cs="Times New Roman"/>
          <w:b w:val="0"/>
          <w:color w:val="444444"/>
          <w:sz w:val="22"/>
          <w:szCs w:val="21"/>
        </w:rPr>
        <w:t>Mazooz</w:t>
      </w:r>
      <w:proofErr w:type="spellEnd"/>
      <w:r w:rsidR="004F1BA6" w:rsidRPr="00711523">
        <w:rPr>
          <w:rStyle w:val="Strong"/>
          <w:rFonts w:ascii="Times New Roman" w:hAnsi="Times New Roman" w:cs="Times New Roman"/>
          <w:b w:val="0"/>
          <w:color w:val="444444"/>
          <w:sz w:val="22"/>
          <w:szCs w:val="21"/>
        </w:rPr>
        <w:t xml:space="preserve"> </w:t>
      </w:r>
      <w:proofErr w:type="spellStart"/>
      <w:r w:rsidR="004F1BA6" w:rsidRPr="00711523">
        <w:rPr>
          <w:rStyle w:val="Strong"/>
          <w:rFonts w:ascii="Times New Roman" w:hAnsi="Times New Roman" w:cs="Times New Roman"/>
          <w:b w:val="0"/>
          <w:color w:val="444444"/>
          <w:sz w:val="22"/>
          <w:szCs w:val="21"/>
        </w:rPr>
        <w:t>Sehwail</w:t>
      </w:r>
      <w:proofErr w:type="spellEnd"/>
      <w:r w:rsidR="004F1BA6" w:rsidRPr="00711523">
        <w:rPr>
          <w:rStyle w:val="Strong"/>
          <w:rFonts w:ascii="Times New Roman" w:hAnsi="Times New Roman" w:cs="Times New Roman"/>
          <w:b w:val="0"/>
          <w:color w:val="444444"/>
          <w:sz w:val="22"/>
          <w:szCs w:val="21"/>
        </w:rPr>
        <w:t xml:space="preserve"> for further information</w:t>
      </w:r>
      <w:r w:rsidRPr="00711523">
        <w:rPr>
          <w:rStyle w:val="Strong"/>
          <w:rFonts w:ascii="Times New Roman" w:hAnsi="Times New Roman" w:cs="Times New Roman"/>
          <w:b w:val="0"/>
          <w:color w:val="444444"/>
          <w:sz w:val="22"/>
          <w:szCs w:val="21"/>
        </w:rPr>
        <w:t xml:space="preserve"> </w:t>
      </w:r>
      <w:hyperlink r:id="rId9" w:history="1">
        <w:r w:rsidR="004F1BA6" w:rsidRPr="00711523">
          <w:rPr>
            <w:rStyle w:val="Hyperlink"/>
            <w:rFonts w:ascii="Times New Roman" w:hAnsi="Times New Roman" w:cs="Times New Roman"/>
            <w:sz w:val="22"/>
            <w:szCs w:val="21"/>
          </w:rPr>
          <w:t>sehwailm@Montclair.edu</w:t>
        </w:r>
      </w:hyperlink>
    </w:p>
    <w:p w:rsidR="004F1BA6" w:rsidRPr="00711523" w:rsidRDefault="004F1BA6" w:rsidP="004F1BA6">
      <w:pPr>
        <w:pStyle w:val="NormalWeb"/>
        <w:numPr>
          <w:ilvl w:val="0"/>
          <w:numId w:val="6"/>
        </w:numPr>
        <w:shd w:val="clear" w:color="auto" w:fill="FFFFFF"/>
        <w:rPr>
          <w:rFonts w:ascii="Georgia" w:hAnsi="Georgia"/>
          <w:color w:val="595959" w:themeColor="text1" w:themeTint="A6"/>
          <w:sz w:val="28"/>
          <w:szCs w:val="28"/>
        </w:rPr>
      </w:pPr>
      <w:r w:rsidRPr="00F4523F">
        <w:rPr>
          <w:rFonts w:ascii="Georgia" w:hAnsi="Georgia"/>
          <w:color w:val="595959" w:themeColor="text1" w:themeTint="A6"/>
          <w:sz w:val="28"/>
          <w:szCs w:val="28"/>
        </w:rPr>
        <w:t xml:space="preserve">Amnesty International Get involved </w:t>
      </w:r>
      <w:r w:rsidR="00711523">
        <w:rPr>
          <w:rFonts w:ascii="Georgia" w:hAnsi="Georgia"/>
          <w:color w:val="595959" w:themeColor="text1" w:themeTint="A6"/>
          <w:sz w:val="28"/>
          <w:szCs w:val="28"/>
        </w:rPr>
        <w:br/>
      </w:r>
      <w:hyperlink r:id="rId10" w:history="1">
        <w:r w:rsidRPr="00711523">
          <w:rPr>
            <w:rStyle w:val="Hyperlink"/>
            <w:color w:val="0070C0"/>
          </w:rPr>
          <w:t>http://www.amnestyusa.org/our-work/issues/refugee-and-migrant-rights/refugees-and-asylum</w:t>
        </w:r>
      </w:hyperlink>
    </w:p>
    <w:p w:rsidR="004F1BA6" w:rsidRPr="004F1BA6" w:rsidRDefault="00711523" w:rsidP="00711523">
      <w:pPr>
        <w:pStyle w:val="NormalWeb"/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 wp14:anchorId="19EF7ADE" wp14:editId="13495AC3">
            <wp:extent cx="2111993" cy="2171700"/>
            <wp:effectExtent l="19050" t="19050" r="2222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-481" t="5962" r="55769" b="950"/>
                    <a:stretch/>
                  </pic:blipFill>
                  <pic:spPr bwMode="auto">
                    <a:xfrm>
                      <a:off x="0" y="0"/>
                      <a:ext cx="2140176" cy="2200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1BA6" w:rsidRDefault="004F1BA6" w:rsidP="004F1BA6">
      <w:pPr>
        <w:pStyle w:val="NormalWeb"/>
        <w:numPr>
          <w:ilvl w:val="0"/>
          <w:numId w:val="6"/>
        </w:numPr>
        <w:shd w:val="clear" w:color="auto" w:fill="FFFFFF"/>
      </w:pPr>
      <w:r w:rsidRPr="00F4523F">
        <w:rPr>
          <w:rFonts w:ascii="Georgia" w:hAnsi="Georgia"/>
          <w:color w:val="595959" w:themeColor="text1" w:themeTint="A6"/>
          <w:sz w:val="28"/>
        </w:rPr>
        <w:t>Donate to International Refugee Assistance Project, Add your name to list of Advocates and Join a network of student advocates.</w:t>
      </w:r>
      <w:r w:rsidR="00F4523F" w:rsidRPr="00F4523F">
        <w:rPr>
          <w:rFonts w:ascii="Georgia" w:hAnsi="Georgia"/>
          <w:sz w:val="28"/>
        </w:rPr>
        <w:br/>
      </w:r>
      <w:hyperlink r:id="rId12" w:history="1">
        <w:r w:rsidR="00F4523F" w:rsidRPr="00F4523F">
          <w:rPr>
            <w:rStyle w:val="Hyperlink"/>
            <w:color w:val="0070C0"/>
          </w:rPr>
          <w:t>http://refugeerights.org/</w:t>
        </w:r>
      </w:hyperlink>
      <w:r w:rsidR="00F4523F">
        <w:br/>
      </w:r>
    </w:p>
    <w:p w:rsidR="00C61B92" w:rsidRPr="00711523" w:rsidRDefault="00F4523F" w:rsidP="00711523">
      <w:pPr>
        <w:pStyle w:val="NormalWeb"/>
        <w:numPr>
          <w:ilvl w:val="0"/>
          <w:numId w:val="6"/>
        </w:numPr>
        <w:shd w:val="clear" w:color="auto" w:fill="FFFFFF"/>
        <w:rPr>
          <w:rFonts w:ascii="Georgia" w:hAnsi="Georgia"/>
          <w:color w:val="595959" w:themeColor="text1" w:themeTint="A6"/>
          <w:sz w:val="28"/>
        </w:rPr>
      </w:pPr>
      <w:r w:rsidRPr="00F4523F">
        <w:rPr>
          <w:rFonts w:ascii="Georgia" w:hAnsi="Georgia"/>
          <w:color w:val="595959" w:themeColor="text1" w:themeTint="A6"/>
          <w:sz w:val="28"/>
        </w:rPr>
        <w:t>Petition by the UNHCR to allow more refugees to resettle in the U.S</w:t>
      </w:r>
      <w:r w:rsidR="00711523">
        <w:rPr>
          <w:rFonts w:ascii="Georgia" w:hAnsi="Georgia"/>
          <w:color w:val="595959" w:themeColor="text1" w:themeTint="A6"/>
          <w:sz w:val="28"/>
        </w:rPr>
        <w:br/>
      </w:r>
      <w:r w:rsidRPr="00711523">
        <w:rPr>
          <w:color w:val="0070C0"/>
        </w:rPr>
        <w:t>http://www.unhcr.org/refugeeday/petition/</w:t>
      </w:r>
    </w:p>
    <w:sectPr w:rsidR="00C61B92" w:rsidRPr="00711523">
      <w:footerReference w:type="default" r:id="rId13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A8" w:rsidRDefault="00A24AA8">
      <w:r>
        <w:separator/>
      </w:r>
    </w:p>
    <w:p w:rsidR="00A24AA8" w:rsidRDefault="00A24AA8"/>
  </w:endnote>
  <w:endnote w:type="continuationSeparator" w:id="0">
    <w:p w:rsidR="00A24AA8" w:rsidRDefault="00A24AA8">
      <w:r>
        <w:continuationSeparator/>
      </w:r>
    </w:p>
    <w:p w:rsidR="00A24AA8" w:rsidRDefault="00A24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メイリオ">
    <w:charset w:val="4E"/>
    <w:family w:val="auto"/>
    <w:pitch w:val="variable"/>
    <w:sig w:usb0="E10102FF" w:usb1="EAC7FFFF" w:usb2="0001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18F2" w:rsidRDefault="00E34F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5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A8" w:rsidRDefault="00A24AA8">
      <w:r>
        <w:separator/>
      </w:r>
    </w:p>
    <w:p w:rsidR="00A24AA8" w:rsidRDefault="00A24AA8"/>
  </w:footnote>
  <w:footnote w:type="continuationSeparator" w:id="0">
    <w:p w:rsidR="00A24AA8" w:rsidRDefault="00A24AA8">
      <w:r>
        <w:continuationSeparator/>
      </w:r>
    </w:p>
    <w:p w:rsidR="00A24AA8" w:rsidRDefault="00A24AA8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0DA83E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56E50"/>
    <w:multiLevelType w:val="hybridMultilevel"/>
    <w:tmpl w:val="AC444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92"/>
    <w:rsid w:val="0004068E"/>
    <w:rsid w:val="001F0CCA"/>
    <w:rsid w:val="003567B4"/>
    <w:rsid w:val="00384C4B"/>
    <w:rsid w:val="00425F0D"/>
    <w:rsid w:val="00467017"/>
    <w:rsid w:val="004F1BA6"/>
    <w:rsid w:val="00711523"/>
    <w:rsid w:val="00713E5A"/>
    <w:rsid w:val="008507A2"/>
    <w:rsid w:val="008918F2"/>
    <w:rsid w:val="00A00F75"/>
    <w:rsid w:val="00A24AA8"/>
    <w:rsid w:val="00B41922"/>
    <w:rsid w:val="00C61B92"/>
    <w:rsid w:val="00E34FED"/>
    <w:rsid w:val="00E428BD"/>
    <w:rsid w:val="00E93456"/>
    <w:rsid w:val="00F22C48"/>
    <w:rsid w:val="00F4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Hyperlink" w:semiHidden="0" w:uiPriority="98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CCA"/>
  </w:style>
  <w:style w:type="paragraph" w:styleId="Heading1">
    <w:name w:val="heading 1"/>
    <w:basedOn w:val="Normal"/>
    <w:next w:val="Normal"/>
    <w:link w:val="Heading1Char"/>
    <w:uiPriority w:val="9"/>
    <w:qFormat/>
    <w:rsid w:val="001F0CCA"/>
    <w:pPr>
      <w:keepNext/>
      <w:keepLines/>
      <w:pBdr>
        <w:bottom w:val="single" w:sz="12" w:space="12" w:color="56152F" w:themeColor="accent4"/>
      </w:pBdr>
      <w:spacing w:before="460" w:after="480"/>
      <w:contextualSpacing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CCA"/>
    <w:pPr>
      <w:keepNext/>
      <w:keepLines/>
      <w:spacing w:before="46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CCA"/>
    <w:pPr>
      <w:keepNext/>
      <w:keepLines/>
      <w:spacing w:before="460"/>
      <w:contextualSpacing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CCA"/>
    <w:pPr>
      <w:keepNext/>
      <w:keepLines/>
      <w:spacing w:before="460"/>
      <w:contextualSpacing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CCA"/>
    <w:pPr>
      <w:keepNext/>
      <w:keepLines/>
      <w:spacing w:before="460"/>
      <w:contextualSpacing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CCA"/>
    <w:pPr>
      <w:keepNext/>
      <w:keepLines/>
      <w:spacing w:before="460"/>
      <w:contextualSpacing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CCA"/>
    <w:pPr>
      <w:keepNext/>
      <w:keepLines/>
      <w:spacing w:before="460"/>
      <w:contextualSpacing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CCA"/>
    <w:pPr>
      <w:keepNext/>
      <w:keepLines/>
      <w:spacing w:before="460"/>
      <w:contextualSpacing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CCA"/>
    <w:pPr>
      <w:keepNext/>
      <w:keepLines/>
      <w:spacing w:before="460"/>
      <w:contextualSpacing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F0CCA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713E5A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CCA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CCA"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CCA"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CCA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CCA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CCA"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CCA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CCA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8"/>
    <w:qFormat/>
    <w:rsid w:val="00F22C48"/>
    <w:rPr>
      <w:color w:val="731C3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F0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0D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5F0D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5F0D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5F0D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5F0D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5F0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F0D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F0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F0D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5F0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5F0D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5F0D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5F0D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5F0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F0D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F0D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25F0D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25F0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5F0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5F0D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5F0D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25F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5F0D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0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0D"/>
    <w:rPr>
      <w:rFonts w:ascii="Consolas" w:hAnsi="Consolas"/>
      <w:sz w:val="22"/>
      <w:szCs w:val="2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13E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13E5A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6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61B92"/>
  </w:style>
  <w:style w:type="character" w:customStyle="1" w:styleId="il">
    <w:name w:val="il"/>
    <w:basedOn w:val="DefaultParagraphFont"/>
    <w:rsid w:val="00C61B92"/>
  </w:style>
  <w:style w:type="character" w:customStyle="1" w:styleId="aqj">
    <w:name w:val="aqj"/>
    <w:basedOn w:val="DefaultParagraphFont"/>
    <w:rsid w:val="004F1BA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Hyperlink" w:semiHidden="0" w:uiPriority="98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CCA"/>
  </w:style>
  <w:style w:type="paragraph" w:styleId="Heading1">
    <w:name w:val="heading 1"/>
    <w:basedOn w:val="Normal"/>
    <w:next w:val="Normal"/>
    <w:link w:val="Heading1Char"/>
    <w:uiPriority w:val="9"/>
    <w:qFormat/>
    <w:rsid w:val="001F0CCA"/>
    <w:pPr>
      <w:keepNext/>
      <w:keepLines/>
      <w:pBdr>
        <w:bottom w:val="single" w:sz="12" w:space="12" w:color="56152F" w:themeColor="accent4"/>
      </w:pBdr>
      <w:spacing w:before="460" w:after="480"/>
      <w:contextualSpacing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CCA"/>
    <w:pPr>
      <w:keepNext/>
      <w:keepLines/>
      <w:spacing w:before="460"/>
      <w:contextualSpacing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CCA"/>
    <w:pPr>
      <w:keepNext/>
      <w:keepLines/>
      <w:spacing w:before="460"/>
      <w:contextualSpacing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CCA"/>
    <w:pPr>
      <w:keepNext/>
      <w:keepLines/>
      <w:spacing w:before="460"/>
      <w:contextualSpacing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CCA"/>
    <w:pPr>
      <w:keepNext/>
      <w:keepLines/>
      <w:spacing w:before="460"/>
      <w:contextualSpacing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CCA"/>
    <w:pPr>
      <w:keepNext/>
      <w:keepLines/>
      <w:spacing w:before="460"/>
      <w:contextualSpacing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CCA"/>
    <w:pPr>
      <w:keepNext/>
      <w:keepLines/>
      <w:spacing w:before="460"/>
      <w:contextualSpacing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CCA"/>
    <w:pPr>
      <w:keepNext/>
      <w:keepLines/>
      <w:spacing w:before="460"/>
      <w:contextualSpacing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CCA"/>
    <w:pPr>
      <w:keepNext/>
      <w:keepLines/>
      <w:spacing w:before="460"/>
      <w:contextualSpacing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F0CCA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713E5A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F0CCA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CCA"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CCA"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CCA"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CCA"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CCA"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CCA"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CCA"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8"/>
    <w:qFormat/>
    <w:rsid w:val="00F22C48"/>
    <w:rPr>
      <w:color w:val="731C3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F0D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0D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5F0D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5F0D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5F0D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5F0D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5F0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F0D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F0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F0D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5F0D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5F0D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5F0D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5F0D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5F0D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F0D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F0D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25F0D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25F0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5F0D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5F0D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5F0D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25F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5F0D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0D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0D"/>
    <w:rPr>
      <w:rFonts w:ascii="Consolas" w:hAnsi="Consolas"/>
      <w:sz w:val="22"/>
      <w:szCs w:val="21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13E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13E5A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C6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C61B92"/>
  </w:style>
  <w:style w:type="character" w:customStyle="1" w:styleId="il">
    <w:name w:val="il"/>
    <w:basedOn w:val="DefaultParagraphFont"/>
    <w:rsid w:val="00C61B92"/>
  </w:style>
  <w:style w:type="character" w:customStyle="1" w:styleId="aqj">
    <w:name w:val="aqj"/>
    <w:basedOn w:val="DefaultParagraphFont"/>
    <w:rsid w:val="004F1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://refugeerights.org/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help.rescue.org/donate?ms=gs_brnd_eoy_best_ES_141217&amp;utm_source=brandedSearch&amp;utm_medium=ppc&amp;utm_campaign=eoy&amp;utm_content=branded&amp;gclid=CPfEob6p1NACFY9KDQod-UMHOA" TargetMode="External"/><Relationship Id="rId9" Type="http://schemas.openxmlformats.org/officeDocument/2006/relationships/hyperlink" Target="mailto:sehwailm@Montclair.edu" TargetMode="External"/><Relationship Id="rId10" Type="http://schemas.openxmlformats.org/officeDocument/2006/relationships/hyperlink" Target="http://www.amnestyusa.org/our-work/issues/refugee-and-migrant-rights/refugees-and-asylu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labassistant\AppData\Roaming\Microsoft\Templates\Take%20notes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\Users\itlabassistant\AppData\Roaming\Microsoft\Templates\Take notes.dotx</Template>
  <TotalTime>1</TotalTime>
  <Pages>1</Pages>
  <Words>223</Words>
  <Characters>1277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Zoe Burkholder</cp:lastModifiedBy>
  <cp:revision>2</cp:revision>
  <dcterms:created xsi:type="dcterms:W3CDTF">2017-01-12T20:08:00Z</dcterms:created>
  <dcterms:modified xsi:type="dcterms:W3CDTF">2017-01-12T20:08:00Z</dcterms:modified>
</cp:coreProperties>
</file>