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790" w:type="dxa"/>
        <w:tblBorders>
          <w:top w:val="nil"/>
          <w:left w:val="nil"/>
          <w:bottom w:val="nil"/>
          <w:right w:val="nil"/>
          <w:insideH w:val="nil"/>
          <w:insideV w:val="nil"/>
        </w:tblBorders>
        <w:tblLayout w:type="fixed"/>
        <w:tblLook w:val="0400" w:firstRow="0" w:lastRow="0" w:firstColumn="0" w:lastColumn="0" w:noHBand="0" w:noVBand="1"/>
      </w:tblPr>
      <w:tblGrid>
        <w:gridCol w:w="5395"/>
        <w:gridCol w:w="5395"/>
      </w:tblGrid>
      <w:tr w:rsidR="00633D91" w:rsidRPr="003F5606" w14:paraId="5CE78CCF" w14:textId="77777777">
        <w:tc>
          <w:tcPr>
            <w:tcW w:w="5395" w:type="dxa"/>
          </w:tcPr>
          <w:p w14:paraId="579A532E" w14:textId="651116ED" w:rsidR="00633D91" w:rsidRPr="003F5606" w:rsidRDefault="003F5606" w:rsidP="003F5606">
            <w:pPr>
              <w:pStyle w:val="Title"/>
              <w:jc w:val="both"/>
            </w:pPr>
            <w:r w:rsidRPr="003F5606">
              <w:t>Tonderlaya Furman</w:t>
            </w:r>
          </w:p>
          <w:p w14:paraId="5676022C" w14:textId="59836DBB" w:rsidR="00633D91" w:rsidRPr="003F5606" w:rsidRDefault="003F5606" w:rsidP="00201A39">
            <w:pPr>
              <w:pStyle w:val="Subtitle"/>
              <w:jc w:val="both"/>
              <w:rPr>
                <w:rFonts w:ascii="Helvetica" w:eastAsia="Helvetica Neue" w:hAnsi="Helvetica" w:cs="Helvetica Neue"/>
              </w:rPr>
            </w:pPr>
            <w:r>
              <w:rPr>
                <w:rFonts w:ascii="Helvetica" w:eastAsia="Helvetica Neue" w:hAnsi="Helvetica" w:cs="Helvetica Neue"/>
              </w:rPr>
              <w:t xml:space="preserve">Administrative Support </w:t>
            </w:r>
            <w:r w:rsidR="00465576">
              <w:rPr>
                <w:rFonts w:ascii="Helvetica" w:eastAsia="Helvetica Neue" w:hAnsi="Helvetica" w:cs="Helvetica Neue"/>
              </w:rPr>
              <w:t>&amp; Program Management</w:t>
            </w:r>
          </w:p>
        </w:tc>
        <w:tc>
          <w:tcPr>
            <w:tcW w:w="5395" w:type="dxa"/>
          </w:tcPr>
          <w:p w14:paraId="083E327F" w14:textId="62890AF6" w:rsidR="00633D91" w:rsidRPr="003F5606" w:rsidRDefault="00E1597A" w:rsidP="003F5606">
            <w:pPr>
              <w:pBdr>
                <w:top w:val="nil"/>
                <w:left w:val="nil"/>
                <w:bottom w:val="nil"/>
                <w:right w:val="nil"/>
                <w:between w:val="nil"/>
              </w:pBdr>
              <w:spacing w:before="120"/>
              <w:jc w:val="right"/>
              <w:rPr>
                <w:rFonts w:ascii="Helvetica" w:eastAsia="Helvetica Neue" w:hAnsi="Helvetica" w:cs="Helvetica Neue"/>
                <w:color w:val="005F65"/>
                <w:sz w:val="20"/>
                <w:szCs w:val="20"/>
              </w:rPr>
            </w:pPr>
            <w:hyperlink r:id="rId8" w:history="1">
              <w:r w:rsidR="003F5606" w:rsidRPr="003F5606">
                <w:rPr>
                  <w:rStyle w:val="Hyperlink"/>
                  <w:rFonts w:ascii="Helvetica" w:eastAsia="Helvetica Neue" w:hAnsi="Helvetica" w:cs="Helvetica Neue"/>
                  <w:sz w:val="20"/>
                  <w:szCs w:val="20"/>
                </w:rPr>
                <w:t>sunshineladyt@gmail.com</w:t>
              </w:r>
            </w:hyperlink>
            <w:r w:rsidR="00816C61" w:rsidRPr="003F5606">
              <w:rPr>
                <w:rFonts w:ascii="Helvetica" w:eastAsia="Helvetica Neue" w:hAnsi="Helvetica" w:cs="Helvetica Neue"/>
                <w:color w:val="005F65"/>
                <w:sz w:val="20"/>
                <w:szCs w:val="20"/>
              </w:rPr>
              <w:t xml:space="preserve"> • </w:t>
            </w:r>
            <w:r w:rsidR="003F5606">
              <w:rPr>
                <w:rFonts w:ascii="Helvetica" w:eastAsia="Helvetica Neue" w:hAnsi="Helvetica" w:cs="Helvetica Neue"/>
                <w:color w:val="005F65"/>
                <w:sz w:val="20"/>
                <w:szCs w:val="20"/>
              </w:rPr>
              <w:t>(</w:t>
            </w:r>
            <w:r w:rsidR="003F5606" w:rsidRPr="003F5606">
              <w:rPr>
                <w:rFonts w:ascii="Helvetica" w:eastAsia="Helvetica Neue" w:hAnsi="Helvetica" w:cs="Helvetica Neue"/>
                <w:color w:val="005F65"/>
                <w:sz w:val="20"/>
                <w:szCs w:val="20"/>
              </w:rPr>
              <w:t>862</w:t>
            </w:r>
            <w:r w:rsidR="003F5606">
              <w:rPr>
                <w:rFonts w:ascii="Helvetica" w:eastAsia="Helvetica Neue" w:hAnsi="Helvetica" w:cs="Helvetica Neue"/>
                <w:color w:val="005F65"/>
                <w:sz w:val="20"/>
                <w:szCs w:val="20"/>
              </w:rPr>
              <w:t xml:space="preserve">) </w:t>
            </w:r>
            <w:r w:rsidR="003F5606" w:rsidRPr="003F5606">
              <w:rPr>
                <w:rFonts w:ascii="Helvetica" w:eastAsia="Helvetica Neue" w:hAnsi="Helvetica" w:cs="Helvetica Neue"/>
                <w:color w:val="005F65"/>
                <w:sz w:val="20"/>
                <w:szCs w:val="20"/>
              </w:rPr>
              <w:t>250</w:t>
            </w:r>
            <w:r w:rsidR="003F5606">
              <w:rPr>
                <w:rFonts w:ascii="Helvetica" w:eastAsia="Helvetica Neue" w:hAnsi="Helvetica" w:cs="Helvetica Neue"/>
                <w:color w:val="005F65"/>
                <w:sz w:val="20"/>
                <w:szCs w:val="20"/>
              </w:rPr>
              <w:t>-</w:t>
            </w:r>
            <w:r w:rsidR="003F5606" w:rsidRPr="003F5606">
              <w:rPr>
                <w:rFonts w:ascii="Helvetica" w:eastAsia="Helvetica Neue" w:hAnsi="Helvetica" w:cs="Helvetica Neue"/>
                <w:color w:val="005F65"/>
                <w:sz w:val="20"/>
                <w:szCs w:val="20"/>
              </w:rPr>
              <w:t>4141</w:t>
            </w:r>
          </w:p>
          <w:p w14:paraId="5523E3D0" w14:textId="2DB8FF35" w:rsidR="00633D91" w:rsidRPr="003F5606" w:rsidRDefault="00E1597A" w:rsidP="003F5606">
            <w:pPr>
              <w:pBdr>
                <w:top w:val="nil"/>
                <w:left w:val="nil"/>
                <w:bottom w:val="nil"/>
                <w:right w:val="nil"/>
                <w:between w:val="nil"/>
              </w:pBdr>
              <w:jc w:val="right"/>
              <w:rPr>
                <w:rFonts w:ascii="Helvetica Neue" w:eastAsia="Helvetica Neue" w:hAnsi="Helvetica Neue" w:cs="Helvetica Neue"/>
                <w:color w:val="005F65"/>
                <w:sz w:val="18"/>
                <w:szCs w:val="18"/>
              </w:rPr>
            </w:pPr>
            <w:hyperlink r:id="rId9" w:history="1">
              <w:r w:rsidR="003F5606" w:rsidRPr="00144647">
                <w:rPr>
                  <w:rStyle w:val="Hyperlink"/>
                  <w:rFonts w:ascii="Helvetica" w:eastAsia="Helvetica Neue" w:hAnsi="Helvetica" w:cs="Helvetica Neue"/>
                  <w:sz w:val="20"/>
                  <w:szCs w:val="20"/>
                </w:rPr>
                <w:t xml:space="preserve">LinkedIn </w:t>
              </w:r>
              <w:r w:rsidR="00144647" w:rsidRPr="00144647">
                <w:rPr>
                  <w:rStyle w:val="Hyperlink"/>
                  <w:rFonts w:ascii="Helvetica" w:eastAsia="Helvetica Neue" w:hAnsi="Helvetica" w:cs="Helvetica Neue"/>
                  <w:sz w:val="20"/>
                  <w:szCs w:val="20"/>
                </w:rPr>
                <w:t>Profile</w:t>
              </w:r>
            </w:hyperlink>
            <w:r w:rsidR="00144647">
              <w:rPr>
                <w:rFonts w:ascii="Helvetica" w:eastAsia="Helvetica Neue" w:hAnsi="Helvetica" w:cs="Helvetica Neue"/>
                <w:color w:val="005F65"/>
                <w:sz w:val="20"/>
                <w:szCs w:val="20"/>
              </w:rPr>
              <w:t xml:space="preserve"> </w:t>
            </w:r>
            <w:r w:rsidR="00816C61" w:rsidRPr="003F5606">
              <w:rPr>
                <w:rFonts w:ascii="Helvetica" w:eastAsia="Helvetica Neue" w:hAnsi="Helvetica" w:cs="Helvetica Neue"/>
                <w:color w:val="005F65"/>
                <w:sz w:val="20"/>
                <w:szCs w:val="20"/>
              </w:rPr>
              <w:t xml:space="preserve">• </w:t>
            </w:r>
            <w:r w:rsidR="00144647" w:rsidRPr="00144647">
              <w:rPr>
                <w:rFonts w:ascii="Helvetica" w:eastAsia="Helvetica Neue" w:hAnsi="Helvetica" w:cs="Helvetica Neue"/>
                <w:color w:val="005F65"/>
                <w:sz w:val="20"/>
                <w:szCs w:val="20"/>
              </w:rPr>
              <w:t>Irvington</w:t>
            </w:r>
            <w:r w:rsidR="003F5606">
              <w:rPr>
                <w:rFonts w:ascii="Helvetica" w:eastAsia="Helvetica Neue" w:hAnsi="Helvetica" w:cs="Helvetica Neue"/>
                <w:color w:val="005F65"/>
                <w:sz w:val="20"/>
                <w:szCs w:val="20"/>
              </w:rPr>
              <w:t xml:space="preserve">, NJ </w:t>
            </w:r>
          </w:p>
        </w:tc>
      </w:tr>
    </w:tbl>
    <w:p w14:paraId="55A15180" w14:textId="0B9A8B1F" w:rsidR="00D068A3" w:rsidRDefault="00D068A3" w:rsidP="003F5606">
      <w:pPr>
        <w:pBdr>
          <w:top w:val="nil"/>
          <w:left w:val="nil"/>
          <w:bottom w:val="nil"/>
          <w:right w:val="nil"/>
          <w:between w:val="nil"/>
        </w:pBdr>
        <w:spacing w:before="120" w:line="264" w:lineRule="auto"/>
        <w:jc w:val="both"/>
        <w:rPr>
          <w:rFonts w:ascii="Helvetica" w:eastAsia="Helvetica Neue" w:hAnsi="Helvetica" w:cs="Helvetica Neue"/>
          <w:color w:val="282828"/>
          <w:sz w:val="20"/>
          <w:szCs w:val="20"/>
        </w:rPr>
      </w:pPr>
      <w:r>
        <w:rPr>
          <w:rFonts w:ascii="Helvetica" w:eastAsia="Helvetica Neue" w:hAnsi="Helvetica" w:cs="Helvetica Neue"/>
          <w:color w:val="282828"/>
          <w:sz w:val="20"/>
          <w:szCs w:val="20"/>
        </w:rPr>
        <w:t xml:space="preserve">Detail-oriented and meticulous professional with hands-on experience leading all facets of office management and program administration across diverse sectors. </w:t>
      </w:r>
      <w:r w:rsidR="004D5956">
        <w:rPr>
          <w:rFonts w:ascii="Helvetica" w:eastAsia="Helvetica Neue" w:hAnsi="Helvetica" w:cs="Helvetica Neue"/>
          <w:color w:val="282828"/>
          <w:sz w:val="20"/>
          <w:szCs w:val="20"/>
        </w:rPr>
        <w:t xml:space="preserve">Well-versed in </w:t>
      </w:r>
      <w:r w:rsidRPr="00D068A3">
        <w:rPr>
          <w:rFonts w:ascii="Helvetica" w:eastAsia="Helvetica Neue" w:hAnsi="Helvetica" w:cs="Helvetica Neue"/>
          <w:color w:val="282828"/>
          <w:sz w:val="20"/>
          <w:szCs w:val="20"/>
        </w:rPr>
        <w:t>planning events, organizing meetings, arranging travel, and preparing</w:t>
      </w:r>
      <w:r>
        <w:rPr>
          <w:rFonts w:ascii="Helvetica" w:eastAsia="Helvetica Neue" w:hAnsi="Helvetica" w:cs="Helvetica Neue"/>
          <w:color w:val="282828"/>
          <w:sz w:val="20"/>
          <w:szCs w:val="20"/>
        </w:rPr>
        <w:t xml:space="preserve"> and </w:t>
      </w:r>
      <w:r w:rsidRPr="00D068A3">
        <w:rPr>
          <w:rFonts w:ascii="Helvetica" w:eastAsia="Helvetica Neue" w:hAnsi="Helvetica" w:cs="Helvetica Neue"/>
          <w:color w:val="282828"/>
          <w:sz w:val="20"/>
          <w:szCs w:val="20"/>
        </w:rPr>
        <w:t xml:space="preserve">coordinating intricate schedules by leveraging excellent administrative </w:t>
      </w:r>
      <w:r w:rsidR="004D5956">
        <w:rPr>
          <w:rFonts w:ascii="Helvetica" w:eastAsia="Helvetica Neue" w:hAnsi="Helvetica" w:cs="Helvetica Neue"/>
          <w:color w:val="282828"/>
          <w:sz w:val="20"/>
          <w:szCs w:val="20"/>
        </w:rPr>
        <w:t xml:space="preserve">and interpersonal </w:t>
      </w:r>
      <w:r w:rsidRPr="00D068A3">
        <w:rPr>
          <w:rFonts w:ascii="Helvetica" w:eastAsia="Helvetica Neue" w:hAnsi="Helvetica" w:cs="Helvetica Neue"/>
          <w:color w:val="282828"/>
          <w:sz w:val="20"/>
          <w:szCs w:val="20"/>
        </w:rPr>
        <w:t xml:space="preserve">skills. </w:t>
      </w:r>
      <w:r w:rsidR="004D5956">
        <w:rPr>
          <w:rFonts w:ascii="Helvetica" w:eastAsia="Helvetica Neue" w:hAnsi="Helvetica" w:cs="Helvetica Neue"/>
          <w:color w:val="282828"/>
          <w:sz w:val="20"/>
          <w:szCs w:val="20"/>
        </w:rPr>
        <w:t xml:space="preserve">Instrumental </w:t>
      </w:r>
      <w:r w:rsidRPr="00D068A3">
        <w:rPr>
          <w:rFonts w:ascii="Helvetica" w:eastAsia="Helvetica Neue" w:hAnsi="Helvetica" w:cs="Helvetica Neue"/>
          <w:color w:val="282828"/>
          <w:sz w:val="20"/>
          <w:szCs w:val="20"/>
        </w:rPr>
        <w:t xml:space="preserve">in streamlining operations, ordering inventory, creating correspondence, allocating resources, </w:t>
      </w:r>
      <w:r w:rsidR="004D5956">
        <w:rPr>
          <w:rFonts w:ascii="Helvetica" w:eastAsia="Helvetica Neue" w:hAnsi="Helvetica" w:cs="Helvetica Neue"/>
          <w:color w:val="282828"/>
          <w:sz w:val="20"/>
          <w:szCs w:val="20"/>
        </w:rPr>
        <w:t xml:space="preserve">and </w:t>
      </w:r>
      <w:r w:rsidRPr="00D068A3">
        <w:rPr>
          <w:rFonts w:ascii="Helvetica" w:eastAsia="Helvetica Neue" w:hAnsi="Helvetica" w:cs="Helvetica Neue"/>
          <w:color w:val="282828"/>
          <w:sz w:val="20"/>
          <w:szCs w:val="20"/>
        </w:rPr>
        <w:t>optimizing productivity. Skilled in analyzing processes, identifying areas of improvement, and formulating and executing strategic action plans to meet and exceed set objectives. Articulate communicator; adept at promoting cross-functional collaboration, strengthening constructive employee relations, and fostering long-term professional relationships with key stakeholders at all levels.</w:t>
      </w:r>
    </w:p>
    <w:p w14:paraId="2F10BE05" w14:textId="77777777" w:rsidR="00633D91" w:rsidRPr="003F5606" w:rsidRDefault="00816C61" w:rsidP="00D873A5">
      <w:pPr>
        <w:pBdr>
          <w:top w:val="nil"/>
          <w:left w:val="nil"/>
          <w:bottom w:val="nil"/>
          <w:right w:val="nil"/>
          <w:between w:val="nil"/>
        </w:pBdr>
        <w:spacing w:before="360" w:after="180"/>
        <w:jc w:val="both"/>
        <w:rPr>
          <w:rFonts w:ascii="Palatino Linotype" w:eastAsia="Palatino Linotype" w:hAnsi="Palatino Linotype" w:cs="Palatino Linotype"/>
          <w:b/>
          <w:color w:val="005F65"/>
          <w:sz w:val="28"/>
          <w:szCs w:val="28"/>
        </w:rPr>
      </w:pPr>
      <w:r w:rsidRPr="003F5606">
        <w:rPr>
          <w:rFonts w:ascii="Palatino Linotype" w:eastAsia="Palatino Linotype" w:hAnsi="Palatino Linotype" w:cs="Palatino Linotype"/>
          <w:b/>
          <w:color w:val="005F65"/>
          <w:sz w:val="28"/>
          <w:szCs w:val="28"/>
        </w:rPr>
        <w:t>Areas of Expertise</w:t>
      </w:r>
    </w:p>
    <w:tbl>
      <w:tblPr>
        <w:tblStyle w:val="a0"/>
        <w:tblW w:w="5000" w:type="pct"/>
        <w:jc w:val="center"/>
        <w:tblLayout w:type="fixed"/>
        <w:tblLook w:val="0000" w:firstRow="0" w:lastRow="0" w:firstColumn="0" w:lastColumn="0" w:noHBand="0" w:noVBand="0"/>
      </w:tblPr>
      <w:tblGrid>
        <w:gridCol w:w="3240"/>
        <w:gridCol w:w="3960"/>
        <w:gridCol w:w="3600"/>
      </w:tblGrid>
      <w:tr w:rsidR="00633D91" w:rsidRPr="003F5606" w14:paraId="77828B21" w14:textId="77777777" w:rsidTr="000851F6">
        <w:trPr>
          <w:trHeight w:val="273"/>
          <w:jc w:val="center"/>
        </w:trPr>
        <w:tc>
          <w:tcPr>
            <w:tcW w:w="3240" w:type="dxa"/>
          </w:tcPr>
          <w:p w14:paraId="30568D99" w14:textId="74872EF9" w:rsidR="00633D91" w:rsidRPr="003F5606" w:rsidRDefault="00A21749" w:rsidP="009C5182">
            <w:pPr>
              <w:numPr>
                <w:ilvl w:val="0"/>
                <w:numId w:val="1"/>
              </w:numPr>
              <w:pBdr>
                <w:top w:val="nil"/>
                <w:left w:val="nil"/>
                <w:bottom w:val="nil"/>
                <w:right w:val="nil"/>
                <w:between w:val="nil"/>
              </w:pBdr>
              <w:spacing w:before="60" w:line="20" w:lineRule="atLeast"/>
              <w:jc w:val="both"/>
              <w:rPr>
                <w:rFonts w:ascii="Helvetica" w:eastAsia="Helvetica Neue" w:hAnsi="Helvetica" w:cs="Helvetica Neue"/>
                <w:color w:val="000000"/>
                <w:sz w:val="20"/>
                <w:szCs w:val="20"/>
              </w:rPr>
            </w:pPr>
            <w:r>
              <w:rPr>
                <w:rFonts w:ascii="Helvetica" w:eastAsia="Helvetica Neue" w:hAnsi="Helvetica" w:cs="Helvetica Neue"/>
                <w:color w:val="000000"/>
                <w:sz w:val="20"/>
                <w:szCs w:val="20"/>
              </w:rPr>
              <w:t>Program Management</w:t>
            </w:r>
          </w:p>
          <w:p w14:paraId="038300E0" w14:textId="5A76682C" w:rsidR="00633D91" w:rsidRDefault="00B53DA3" w:rsidP="009C5182">
            <w:pPr>
              <w:numPr>
                <w:ilvl w:val="0"/>
                <w:numId w:val="1"/>
              </w:numPr>
              <w:pBdr>
                <w:top w:val="nil"/>
                <w:left w:val="nil"/>
                <w:bottom w:val="nil"/>
                <w:right w:val="nil"/>
                <w:between w:val="nil"/>
              </w:pBdr>
              <w:spacing w:before="60" w:line="20" w:lineRule="atLeast"/>
              <w:jc w:val="both"/>
              <w:rPr>
                <w:rFonts w:ascii="Helvetica" w:eastAsia="Helvetica Neue" w:hAnsi="Helvetica" w:cs="Helvetica Neue"/>
                <w:color w:val="000000"/>
                <w:sz w:val="20"/>
                <w:szCs w:val="20"/>
              </w:rPr>
            </w:pPr>
            <w:r>
              <w:rPr>
                <w:rFonts w:ascii="Helvetica" w:eastAsia="Helvetica Neue" w:hAnsi="Helvetica" w:cs="Helvetica Neue"/>
                <w:color w:val="000000"/>
                <w:sz w:val="20"/>
                <w:szCs w:val="20"/>
              </w:rPr>
              <w:t>Operations Administration</w:t>
            </w:r>
          </w:p>
          <w:p w14:paraId="0B8751F4" w14:textId="0CF1A6BA" w:rsidR="00962E2B" w:rsidRDefault="00962E2B" w:rsidP="009C5182">
            <w:pPr>
              <w:numPr>
                <w:ilvl w:val="0"/>
                <w:numId w:val="1"/>
              </w:numPr>
              <w:pBdr>
                <w:top w:val="nil"/>
                <w:left w:val="nil"/>
                <w:bottom w:val="nil"/>
                <w:right w:val="nil"/>
                <w:between w:val="nil"/>
              </w:pBdr>
              <w:spacing w:before="60" w:line="20" w:lineRule="atLeast"/>
              <w:jc w:val="both"/>
              <w:rPr>
                <w:rFonts w:ascii="Helvetica" w:eastAsia="Helvetica Neue" w:hAnsi="Helvetica" w:cs="Helvetica Neue"/>
                <w:color w:val="000000"/>
                <w:sz w:val="20"/>
                <w:szCs w:val="20"/>
              </w:rPr>
            </w:pPr>
            <w:r>
              <w:rPr>
                <w:rFonts w:ascii="Helvetica" w:eastAsia="Helvetica Neue" w:hAnsi="Helvetica" w:cs="Helvetica Neue"/>
                <w:color w:val="000000"/>
                <w:sz w:val="20"/>
                <w:szCs w:val="20"/>
              </w:rPr>
              <w:t>Documentation &amp; Reporting</w:t>
            </w:r>
          </w:p>
          <w:p w14:paraId="53C54021" w14:textId="4B1324A0" w:rsidR="00633D91" w:rsidRPr="003F5606" w:rsidRDefault="00D652F4" w:rsidP="009C5182">
            <w:pPr>
              <w:pStyle w:val="ListParagraph"/>
              <w:pBdr>
                <w:top w:val="nil"/>
                <w:left w:val="nil"/>
                <w:bottom w:val="nil"/>
                <w:right w:val="nil"/>
                <w:between w:val="nil"/>
              </w:pBdr>
              <w:spacing w:before="60" w:line="20" w:lineRule="atLeast"/>
              <w:contextualSpacing w:val="0"/>
              <w:jc w:val="both"/>
              <w:rPr>
                <w:rFonts w:eastAsia="Helvetica Neue" w:cs="Helvetica Neue"/>
                <w:color w:val="000000"/>
              </w:rPr>
            </w:pPr>
            <w:r w:rsidRPr="00D652F4">
              <w:rPr>
                <w:rFonts w:eastAsia="Helvetica Neue" w:cs="Helvetica Neue"/>
                <w:b w:val="0"/>
                <w:bCs w:val="0"/>
                <w:color w:val="000000"/>
              </w:rPr>
              <w:t>Performance Evaluation</w:t>
            </w:r>
          </w:p>
        </w:tc>
        <w:tc>
          <w:tcPr>
            <w:tcW w:w="3960" w:type="dxa"/>
          </w:tcPr>
          <w:p w14:paraId="2B309F70" w14:textId="0D6E3552" w:rsidR="00962E2B" w:rsidRPr="00962E2B" w:rsidRDefault="00962E2B" w:rsidP="009C5182">
            <w:pPr>
              <w:pStyle w:val="ListParagraph"/>
              <w:pBdr>
                <w:top w:val="nil"/>
                <w:left w:val="nil"/>
                <w:bottom w:val="nil"/>
                <w:right w:val="nil"/>
                <w:between w:val="nil"/>
              </w:pBdr>
              <w:spacing w:before="60" w:line="20" w:lineRule="atLeast"/>
              <w:contextualSpacing w:val="0"/>
              <w:jc w:val="both"/>
              <w:rPr>
                <w:rFonts w:eastAsia="Helvetica Neue" w:cs="Helvetica Neue"/>
                <w:color w:val="000000"/>
              </w:rPr>
            </w:pPr>
            <w:r w:rsidRPr="00962E2B">
              <w:rPr>
                <w:rFonts w:eastAsia="Helvetica Neue" w:cs="Helvetica Neue"/>
                <w:b w:val="0"/>
                <w:bCs w:val="0"/>
                <w:color w:val="000000"/>
              </w:rPr>
              <w:t>Regulatory &amp; Budget Compliance</w:t>
            </w:r>
          </w:p>
          <w:p w14:paraId="1F305124" w14:textId="1BEB4130" w:rsidR="00962E2B" w:rsidRDefault="00962E2B" w:rsidP="009C5182">
            <w:pPr>
              <w:numPr>
                <w:ilvl w:val="0"/>
                <w:numId w:val="1"/>
              </w:numPr>
              <w:pBdr>
                <w:top w:val="nil"/>
                <w:left w:val="nil"/>
                <w:bottom w:val="nil"/>
                <w:right w:val="nil"/>
                <w:between w:val="nil"/>
              </w:pBdr>
              <w:spacing w:before="60" w:line="20" w:lineRule="atLeast"/>
              <w:jc w:val="both"/>
              <w:rPr>
                <w:rFonts w:ascii="Helvetica" w:eastAsia="Helvetica Neue" w:hAnsi="Helvetica" w:cs="Helvetica Neue"/>
                <w:color w:val="000000"/>
                <w:sz w:val="20"/>
                <w:szCs w:val="20"/>
              </w:rPr>
            </w:pPr>
            <w:r w:rsidRPr="00962E2B">
              <w:rPr>
                <w:rFonts w:ascii="Helvetica" w:eastAsia="Helvetica Neue" w:hAnsi="Helvetica" w:cs="Helvetica Neue"/>
                <w:color w:val="000000"/>
                <w:sz w:val="20"/>
                <w:szCs w:val="20"/>
              </w:rPr>
              <w:t>Strategic Planning &amp; Execution</w:t>
            </w:r>
          </w:p>
          <w:p w14:paraId="5C971663" w14:textId="77777777" w:rsidR="00633D91" w:rsidRDefault="00A21749" w:rsidP="009C5182">
            <w:pPr>
              <w:numPr>
                <w:ilvl w:val="0"/>
                <w:numId w:val="1"/>
              </w:numPr>
              <w:spacing w:before="60" w:line="20" w:lineRule="atLeast"/>
              <w:jc w:val="both"/>
              <w:rPr>
                <w:rFonts w:ascii="Helvetica" w:eastAsia="Helvetica Neue" w:hAnsi="Helvetica" w:cs="Helvetica Neue"/>
                <w:color w:val="000000"/>
                <w:sz w:val="20"/>
                <w:szCs w:val="20"/>
              </w:rPr>
            </w:pPr>
            <w:r>
              <w:rPr>
                <w:rFonts w:ascii="Helvetica" w:eastAsia="Helvetica Neue" w:hAnsi="Helvetica" w:cs="Helvetica Neue"/>
                <w:color w:val="000000"/>
                <w:sz w:val="20"/>
                <w:szCs w:val="20"/>
              </w:rPr>
              <w:t>Training &amp; Development</w:t>
            </w:r>
          </w:p>
          <w:p w14:paraId="3EB82716" w14:textId="644B65E4" w:rsidR="00D652F4" w:rsidRPr="003F5606" w:rsidRDefault="00D652F4" w:rsidP="009C5182">
            <w:pPr>
              <w:numPr>
                <w:ilvl w:val="0"/>
                <w:numId w:val="1"/>
              </w:numPr>
              <w:spacing w:before="60" w:line="20" w:lineRule="atLeast"/>
              <w:jc w:val="both"/>
              <w:rPr>
                <w:rFonts w:ascii="Helvetica" w:eastAsia="Helvetica Neue" w:hAnsi="Helvetica" w:cs="Helvetica Neue"/>
                <w:color w:val="000000"/>
                <w:sz w:val="20"/>
                <w:szCs w:val="20"/>
              </w:rPr>
            </w:pPr>
            <w:r w:rsidRPr="00D652F4">
              <w:rPr>
                <w:rFonts w:ascii="Helvetica" w:eastAsia="Helvetica Neue" w:hAnsi="Helvetica" w:cs="Helvetica Neue"/>
                <w:color w:val="000000"/>
                <w:sz w:val="20"/>
                <w:szCs w:val="20"/>
              </w:rPr>
              <w:t>Office Management</w:t>
            </w:r>
          </w:p>
        </w:tc>
        <w:tc>
          <w:tcPr>
            <w:tcW w:w="3600" w:type="dxa"/>
          </w:tcPr>
          <w:p w14:paraId="39C03A6E" w14:textId="47B63962" w:rsidR="00633D91" w:rsidRDefault="00092444" w:rsidP="009C5182">
            <w:pPr>
              <w:numPr>
                <w:ilvl w:val="0"/>
                <w:numId w:val="1"/>
              </w:numPr>
              <w:pBdr>
                <w:top w:val="nil"/>
                <w:left w:val="nil"/>
                <w:bottom w:val="nil"/>
                <w:right w:val="nil"/>
                <w:between w:val="nil"/>
              </w:pBdr>
              <w:spacing w:before="60" w:line="20" w:lineRule="atLeast"/>
              <w:jc w:val="both"/>
              <w:rPr>
                <w:rFonts w:ascii="Helvetica" w:eastAsia="Helvetica Neue" w:hAnsi="Helvetica" w:cs="Helvetica Neue"/>
                <w:color w:val="000000"/>
                <w:sz w:val="20"/>
                <w:szCs w:val="20"/>
              </w:rPr>
            </w:pPr>
            <w:r>
              <w:rPr>
                <w:rFonts w:ascii="Helvetica" w:eastAsia="Helvetica Neue" w:hAnsi="Helvetica" w:cs="Helvetica Neue"/>
                <w:color w:val="000000"/>
                <w:sz w:val="20"/>
                <w:szCs w:val="20"/>
              </w:rPr>
              <w:t>Stakeholder Engagement</w:t>
            </w:r>
          </w:p>
          <w:p w14:paraId="34C44FD3" w14:textId="2D3D9E7B" w:rsidR="00962E2B" w:rsidRDefault="00962E2B" w:rsidP="009C5182">
            <w:pPr>
              <w:numPr>
                <w:ilvl w:val="0"/>
                <w:numId w:val="1"/>
              </w:numPr>
              <w:pBdr>
                <w:top w:val="nil"/>
                <w:left w:val="nil"/>
                <w:bottom w:val="nil"/>
                <w:right w:val="nil"/>
                <w:between w:val="nil"/>
              </w:pBdr>
              <w:spacing w:before="60" w:line="20" w:lineRule="atLeast"/>
              <w:jc w:val="both"/>
              <w:rPr>
                <w:rFonts w:ascii="Helvetica" w:eastAsia="Helvetica Neue" w:hAnsi="Helvetica" w:cs="Helvetica Neue"/>
                <w:color w:val="000000"/>
                <w:sz w:val="20"/>
                <w:szCs w:val="20"/>
              </w:rPr>
            </w:pPr>
            <w:r w:rsidRPr="00962E2B">
              <w:rPr>
                <w:rFonts w:ascii="Helvetica" w:eastAsia="Helvetica Neue" w:hAnsi="Helvetica" w:cs="Helvetica Neue"/>
                <w:color w:val="000000"/>
                <w:sz w:val="20"/>
                <w:szCs w:val="20"/>
              </w:rPr>
              <w:t>Complex Problem Resolution</w:t>
            </w:r>
          </w:p>
          <w:p w14:paraId="2C4A6821" w14:textId="7B69880F" w:rsidR="00092444" w:rsidRPr="003F5606" w:rsidRDefault="00092444" w:rsidP="009C5182">
            <w:pPr>
              <w:numPr>
                <w:ilvl w:val="0"/>
                <w:numId w:val="1"/>
              </w:numPr>
              <w:pBdr>
                <w:top w:val="nil"/>
                <w:left w:val="nil"/>
                <w:bottom w:val="nil"/>
                <w:right w:val="nil"/>
                <w:between w:val="nil"/>
              </w:pBdr>
              <w:spacing w:before="60" w:line="20" w:lineRule="atLeast"/>
              <w:jc w:val="both"/>
              <w:rPr>
                <w:rFonts w:ascii="Helvetica" w:eastAsia="Helvetica Neue" w:hAnsi="Helvetica" w:cs="Helvetica Neue"/>
                <w:color w:val="000000"/>
                <w:sz w:val="20"/>
                <w:szCs w:val="20"/>
              </w:rPr>
            </w:pPr>
            <w:r>
              <w:rPr>
                <w:rFonts w:ascii="Helvetica" w:eastAsia="Helvetica Neue" w:hAnsi="Helvetica" w:cs="Helvetica Neue"/>
                <w:color w:val="000000"/>
                <w:sz w:val="20"/>
                <w:szCs w:val="20"/>
              </w:rPr>
              <w:t>Cross-</w:t>
            </w:r>
            <w:r w:rsidR="00962E2B">
              <w:rPr>
                <w:rFonts w:ascii="Helvetica" w:eastAsia="Helvetica Neue" w:hAnsi="Helvetica" w:cs="Helvetica Neue"/>
                <w:color w:val="000000"/>
                <w:sz w:val="20"/>
                <w:szCs w:val="20"/>
              </w:rPr>
              <w:t>F</w:t>
            </w:r>
            <w:r>
              <w:rPr>
                <w:rFonts w:ascii="Helvetica" w:eastAsia="Helvetica Neue" w:hAnsi="Helvetica" w:cs="Helvetica Neue"/>
                <w:color w:val="000000"/>
                <w:sz w:val="20"/>
                <w:szCs w:val="20"/>
              </w:rPr>
              <w:t>unctional Collaboration</w:t>
            </w:r>
          </w:p>
          <w:p w14:paraId="552E97CE" w14:textId="569C5D5A" w:rsidR="00633D91" w:rsidRPr="003F5606" w:rsidRDefault="00092444" w:rsidP="009C5182">
            <w:pPr>
              <w:numPr>
                <w:ilvl w:val="0"/>
                <w:numId w:val="1"/>
              </w:numPr>
              <w:pBdr>
                <w:top w:val="nil"/>
                <w:left w:val="nil"/>
                <w:bottom w:val="nil"/>
                <w:right w:val="nil"/>
                <w:between w:val="nil"/>
              </w:pBdr>
              <w:spacing w:before="60" w:line="20" w:lineRule="atLeast"/>
              <w:jc w:val="both"/>
              <w:rPr>
                <w:rFonts w:ascii="Helvetica" w:eastAsia="Helvetica Neue" w:hAnsi="Helvetica" w:cs="Helvetica Neue"/>
                <w:color w:val="000000"/>
                <w:sz w:val="20"/>
                <w:szCs w:val="20"/>
              </w:rPr>
            </w:pPr>
            <w:r>
              <w:rPr>
                <w:rFonts w:ascii="Helvetica" w:eastAsia="Helvetica Neue" w:hAnsi="Helvetica" w:cs="Helvetica Neue"/>
                <w:color w:val="000000"/>
                <w:sz w:val="20"/>
                <w:szCs w:val="20"/>
              </w:rPr>
              <w:t>Continuous Process Improvement</w:t>
            </w:r>
          </w:p>
        </w:tc>
      </w:tr>
    </w:tbl>
    <w:p w14:paraId="66207443" w14:textId="77777777" w:rsidR="00633D91" w:rsidRPr="003F5606" w:rsidRDefault="00816C61" w:rsidP="00D873A5">
      <w:pPr>
        <w:pBdr>
          <w:top w:val="nil"/>
          <w:left w:val="nil"/>
          <w:bottom w:val="nil"/>
          <w:right w:val="nil"/>
          <w:between w:val="nil"/>
        </w:pBdr>
        <w:spacing w:before="360" w:after="180"/>
        <w:jc w:val="both"/>
        <w:rPr>
          <w:rFonts w:ascii="Palatino Linotype" w:eastAsia="Palatino Linotype" w:hAnsi="Palatino Linotype" w:cs="Palatino Linotype"/>
          <w:b/>
          <w:color w:val="005F65"/>
          <w:sz w:val="28"/>
          <w:szCs w:val="28"/>
        </w:rPr>
      </w:pPr>
      <w:r w:rsidRPr="003F5606">
        <w:rPr>
          <w:rFonts w:ascii="Palatino Linotype" w:eastAsia="Palatino Linotype" w:hAnsi="Palatino Linotype" w:cs="Palatino Linotype"/>
          <w:b/>
          <w:color w:val="005F65"/>
          <w:sz w:val="28"/>
          <w:szCs w:val="28"/>
        </w:rPr>
        <w:t>Professional Experience</w:t>
      </w:r>
    </w:p>
    <w:p w14:paraId="0619112D" w14:textId="30C7BC11" w:rsidR="00633D91" w:rsidRPr="003F5606" w:rsidRDefault="003F5606" w:rsidP="003F5606">
      <w:pPr>
        <w:pBdr>
          <w:top w:val="nil"/>
          <w:left w:val="nil"/>
          <w:bottom w:val="nil"/>
          <w:right w:val="nil"/>
          <w:between w:val="nil"/>
        </w:pBdr>
        <w:tabs>
          <w:tab w:val="right" w:pos="10800"/>
        </w:tabs>
        <w:jc w:val="both"/>
        <w:rPr>
          <w:rFonts w:ascii="Helvetica" w:eastAsia="Helvetica Neue" w:hAnsi="Helvetica" w:cs="Helvetica Neue"/>
          <w:b/>
          <w:color w:val="005F65"/>
          <w:sz w:val="20"/>
          <w:szCs w:val="20"/>
        </w:rPr>
      </w:pPr>
      <w:r w:rsidRPr="003F5606">
        <w:rPr>
          <w:rFonts w:ascii="Helvetica" w:eastAsia="Helvetica Neue" w:hAnsi="Helvetica" w:cs="Helvetica Neue"/>
          <w:b/>
          <w:color w:val="005F65"/>
          <w:sz w:val="20"/>
          <w:szCs w:val="20"/>
        </w:rPr>
        <w:t>Bloomfield College, Bloomf</w:t>
      </w:r>
      <w:r>
        <w:rPr>
          <w:rFonts w:ascii="Helvetica" w:eastAsia="Helvetica Neue" w:hAnsi="Helvetica" w:cs="Helvetica Neue"/>
          <w:b/>
          <w:color w:val="005F65"/>
          <w:sz w:val="20"/>
          <w:szCs w:val="20"/>
        </w:rPr>
        <w:t>i</w:t>
      </w:r>
      <w:r w:rsidRPr="003F5606">
        <w:rPr>
          <w:rFonts w:ascii="Helvetica" w:eastAsia="Helvetica Neue" w:hAnsi="Helvetica" w:cs="Helvetica Neue"/>
          <w:b/>
          <w:color w:val="005F65"/>
          <w:sz w:val="20"/>
          <w:szCs w:val="20"/>
        </w:rPr>
        <w:t>eld, NJ</w:t>
      </w:r>
      <w:r w:rsidR="00816C61" w:rsidRPr="003F5606">
        <w:rPr>
          <w:rFonts w:ascii="Helvetica" w:eastAsia="Helvetica Neue" w:hAnsi="Helvetica" w:cs="Helvetica Neue"/>
          <w:b/>
          <w:color w:val="005F65"/>
          <w:sz w:val="20"/>
          <w:szCs w:val="20"/>
        </w:rPr>
        <w:tab/>
      </w:r>
      <w:r>
        <w:rPr>
          <w:rFonts w:ascii="Helvetica" w:eastAsia="Helvetica Neue" w:hAnsi="Helvetica" w:cs="Helvetica Neue"/>
          <w:b/>
          <w:color w:val="005F65"/>
          <w:sz w:val="20"/>
          <w:szCs w:val="20"/>
        </w:rPr>
        <w:t>2020</w:t>
      </w:r>
      <w:r w:rsidR="00816C61" w:rsidRPr="003F5606">
        <w:rPr>
          <w:rFonts w:ascii="Helvetica" w:eastAsia="Helvetica Neue" w:hAnsi="Helvetica" w:cs="Helvetica Neue"/>
          <w:b/>
          <w:color w:val="005F65"/>
          <w:sz w:val="20"/>
          <w:szCs w:val="20"/>
        </w:rPr>
        <w:t xml:space="preserve"> – Present</w:t>
      </w:r>
    </w:p>
    <w:p w14:paraId="0AB48EDE" w14:textId="4727E650" w:rsidR="00633D91" w:rsidRPr="003F5606" w:rsidRDefault="003F5606" w:rsidP="00865EBF">
      <w:pPr>
        <w:pBdr>
          <w:top w:val="nil"/>
          <w:left w:val="nil"/>
          <w:bottom w:val="nil"/>
          <w:right w:val="nil"/>
          <w:between w:val="nil"/>
        </w:pBdr>
        <w:tabs>
          <w:tab w:val="right" w:pos="10800"/>
        </w:tabs>
        <w:spacing w:after="60"/>
        <w:jc w:val="both"/>
        <w:rPr>
          <w:rFonts w:ascii="Helvetica" w:eastAsia="Helvetica Neue" w:hAnsi="Helvetica" w:cs="Helvetica Neue"/>
          <w:b/>
          <w:color w:val="005F65"/>
          <w:sz w:val="20"/>
          <w:szCs w:val="20"/>
        </w:rPr>
      </w:pPr>
      <w:r w:rsidRPr="003F5606">
        <w:rPr>
          <w:rFonts w:ascii="Helvetica" w:eastAsia="Helvetica Neue" w:hAnsi="Helvetica" w:cs="Helvetica Neue"/>
          <w:b/>
          <w:color w:val="005F65"/>
          <w:sz w:val="20"/>
          <w:szCs w:val="20"/>
        </w:rPr>
        <w:t>EOF Program Associate</w:t>
      </w:r>
    </w:p>
    <w:p w14:paraId="19FCE9C5" w14:textId="159E1BFE" w:rsidR="003F5606" w:rsidRPr="005652D6" w:rsidRDefault="0031586F" w:rsidP="00865EBF">
      <w:pPr>
        <w:pStyle w:val="JobDescription"/>
        <w:spacing w:after="60"/>
        <w:jc w:val="both"/>
        <w:rPr>
          <w:rFonts w:ascii="Helvetica" w:hAnsi="Helvetica"/>
          <w:iCs w:val="0"/>
          <w:highlight w:val="yellow"/>
        </w:rPr>
      </w:pPr>
      <w:r>
        <w:rPr>
          <w:rFonts w:ascii="Helvetica" w:hAnsi="Helvetica"/>
          <w:iCs w:val="0"/>
        </w:rPr>
        <w:t xml:space="preserve">Oversee </w:t>
      </w:r>
      <w:r w:rsidR="003F5606" w:rsidRPr="003F5606">
        <w:rPr>
          <w:rFonts w:ascii="Helvetica" w:hAnsi="Helvetica"/>
          <w:iCs w:val="0"/>
        </w:rPr>
        <w:t xml:space="preserve">day-to-day </w:t>
      </w:r>
      <w:r w:rsidRPr="0031586F">
        <w:rPr>
          <w:rFonts w:ascii="Helvetica" w:hAnsi="Helvetica"/>
          <w:iCs w:val="0"/>
        </w:rPr>
        <w:t xml:space="preserve">office </w:t>
      </w:r>
      <w:r w:rsidR="003F5606" w:rsidRPr="003F5606">
        <w:rPr>
          <w:rFonts w:ascii="Helvetica" w:hAnsi="Helvetica"/>
          <w:iCs w:val="0"/>
        </w:rPr>
        <w:t>operations</w:t>
      </w:r>
      <w:r>
        <w:rPr>
          <w:rFonts w:ascii="Helvetica" w:hAnsi="Helvetica"/>
          <w:iCs w:val="0"/>
        </w:rPr>
        <w:t xml:space="preserve"> by delivering excellent </w:t>
      </w:r>
      <w:r w:rsidR="003F5606" w:rsidRPr="003F5606">
        <w:rPr>
          <w:rFonts w:ascii="Helvetica" w:hAnsi="Helvetica"/>
          <w:iCs w:val="0"/>
        </w:rPr>
        <w:t>administrative support.</w:t>
      </w:r>
      <w:r w:rsidR="00D35C08" w:rsidRPr="00D35C08">
        <w:t xml:space="preserve"> </w:t>
      </w:r>
      <w:r w:rsidR="00D35C08" w:rsidRPr="00D35C08">
        <w:rPr>
          <w:rFonts w:ascii="Helvetica" w:hAnsi="Helvetica"/>
          <w:iCs w:val="0"/>
        </w:rPr>
        <w:t xml:space="preserve">Maintain accurate office/student files and financial records in compliance with set regulations. Track all budgetary transactions and update balance for each line item. Facilitate special programs by preparing materials and room assignments and maintaining program details, such as description, timelines, and checklist for future reference and planning. </w:t>
      </w:r>
      <w:r w:rsidR="00D35C08" w:rsidRPr="00D35C08">
        <w:rPr>
          <w:rFonts w:ascii="Helvetica" w:hAnsi="Helvetica"/>
          <w:iCs w:val="0"/>
        </w:rPr>
        <w:tab/>
        <w:t>Record minutes for staff biweekly meetings and maintain sign-in sheets for students.</w:t>
      </w:r>
      <w:r w:rsidR="00AD70A5">
        <w:rPr>
          <w:rFonts w:ascii="Helvetica" w:hAnsi="Helvetica"/>
          <w:iCs w:val="0"/>
        </w:rPr>
        <w:t xml:space="preserve"> </w:t>
      </w:r>
      <w:r w:rsidR="00AD70A5" w:rsidRPr="00F04500">
        <w:rPr>
          <w:rFonts w:ascii="Helvetica" w:hAnsi="Helvetica"/>
          <w:iCs w:val="0"/>
        </w:rPr>
        <w:t>Supervise one to two students each semester</w:t>
      </w:r>
      <w:r w:rsidR="00E7728D" w:rsidRPr="00F04500">
        <w:rPr>
          <w:rFonts w:ascii="Helvetica" w:hAnsi="Helvetica"/>
          <w:iCs w:val="0"/>
        </w:rPr>
        <w:t>, assisting in realization of study goals</w:t>
      </w:r>
      <w:r w:rsidR="00AD70A5" w:rsidRPr="00F04500">
        <w:rPr>
          <w:rFonts w:ascii="Helvetica" w:hAnsi="Helvetica"/>
          <w:iCs w:val="0"/>
        </w:rPr>
        <w:t>.</w:t>
      </w:r>
      <w:r w:rsidR="005652D6" w:rsidRPr="00F04500">
        <w:rPr>
          <w:rFonts w:ascii="Helvetica" w:hAnsi="Helvetica"/>
          <w:iCs w:val="0"/>
        </w:rPr>
        <w:t xml:space="preserve"> Negotiate and manage contracts with facilitators to speak to students during workshops</w:t>
      </w:r>
      <w:r w:rsidR="00585F2B" w:rsidRPr="00F04500">
        <w:rPr>
          <w:rFonts w:ascii="Helvetica" w:hAnsi="Helvetica"/>
          <w:iCs w:val="0"/>
        </w:rPr>
        <w:t xml:space="preserve"> and events</w:t>
      </w:r>
      <w:r w:rsidR="005652D6" w:rsidRPr="00F04500">
        <w:rPr>
          <w:rFonts w:ascii="Helvetica" w:hAnsi="Helvetica"/>
          <w:iCs w:val="0"/>
        </w:rPr>
        <w:t>.</w:t>
      </w:r>
    </w:p>
    <w:p w14:paraId="16A0F57F" w14:textId="300A9644" w:rsidR="003F5606" w:rsidRPr="003F5606" w:rsidRDefault="00D35C08" w:rsidP="00865EBF">
      <w:pPr>
        <w:pStyle w:val="JobDescription"/>
        <w:numPr>
          <w:ilvl w:val="0"/>
          <w:numId w:val="5"/>
        </w:numPr>
        <w:spacing w:after="60"/>
        <w:jc w:val="both"/>
        <w:rPr>
          <w:rFonts w:ascii="Helvetica" w:hAnsi="Helvetica"/>
          <w:iCs w:val="0"/>
        </w:rPr>
      </w:pPr>
      <w:r>
        <w:rPr>
          <w:rFonts w:ascii="Helvetica" w:hAnsi="Helvetica"/>
          <w:iCs w:val="0"/>
        </w:rPr>
        <w:t xml:space="preserve">Optimized </w:t>
      </w:r>
      <w:r w:rsidR="0031586F">
        <w:rPr>
          <w:rFonts w:ascii="Helvetica" w:hAnsi="Helvetica"/>
          <w:iCs w:val="0"/>
        </w:rPr>
        <w:t>organizational communication by creating</w:t>
      </w:r>
      <w:r>
        <w:rPr>
          <w:rFonts w:ascii="Helvetica" w:hAnsi="Helvetica"/>
          <w:iCs w:val="0"/>
        </w:rPr>
        <w:t>/</w:t>
      </w:r>
      <w:r w:rsidR="0031586F">
        <w:rPr>
          <w:rFonts w:ascii="Helvetica" w:hAnsi="Helvetica"/>
          <w:iCs w:val="0"/>
        </w:rPr>
        <w:t>reviewing</w:t>
      </w:r>
      <w:r w:rsidR="003F5606" w:rsidRPr="003F5606">
        <w:rPr>
          <w:rFonts w:ascii="Helvetica" w:hAnsi="Helvetica"/>
          <w:iCs w:val="0"/>
        </w:rPr>
        <w:t xml:space="preserve"> correspondences, memos, documents</w:t>
      </w:r>
      <w:r w:rsidR="0031586F">
        <w:rPr>
          <w:rFonts w:ascii="Helvetica" w:hAnsi="Helvetica"/>
          <w:iCs w:val="0"/>
        </w:rPr>
        <w:t>,</w:t>
      </w:r>
      <w:r w:rsidR="003F5606" w:rsidRPr="003F5606">
        <w:rPr>
          <w:rFonts w:ascii="Helvetica" w:hAnsi="Helvetica"/>
          <w:iCs w:val="0"/>
        </w:rPr>
        <w:t xml:space="preserve"> and reports.</w:t>
      </w:r>
    </w:p>
    <w:p w14:paraId="2EDB66E8" w14:textId="437580A1" w:rsidR="003F5606" w:rsidRPr="003F5606" w:rsidRDefault="00BA1DD3" w:rsidP="00865EBF">
      <w:pPr>
        <w:pStyle w:val="JobDescription"/>
        <w:numPr>
          <w:ilvl w:val="0"/>
          <w:numId w:val="4"/>
        </w:numPr>
        <w:spacing w:after="60"/>
        <w:jc w:val="both"/>
        <w:rPr>
          <w:rFonts w:ascii="Helvetica" w:hAnsi="Helvetica"/>
          <w:iCs w:val="0"/>
        </w:rPr>
      </w:pPr>
      <w:r>
        <w:rPr>
          <w:rFonts w:ascii="Helvetica" w:hAnsi="Helvetica"/>
          <w:iCs w:val="0"/>
        </w:rPr>
        <w:t>Ensure</w:t>
      </w:r>
      <w:r w:rsidR="00D35C08">
        <w:rPr>
          <w:rFonts w:ascii="Helvetica" w:hAnsi="Helvetica"/>
          <w:iCs w:val="0"/>
        </w:rPr>
        <w:t>d</w:t>
      </w:r>
      <w:r>
        <w:rPr>
          <w:rFonts w:ascii="Helvetica" w:hAnsi="Helvetica"/>
          <w:iCs w:val="0"/>
        </w:rPr>
        <w:t xml:space="preserve"> smooth </w:t>
      </w:r>
      <w:r w:rsidR="00D873A5">
        <w:rPr>
          <w:rFonts w:ascii="Helvetica" w:hAnsi="Helvetica"/>
          <w:iCs w:val="0"/>
        </w:rPr>
        <w:t xml:space="preserve">flow </w:t>
      </w:r>
      <w:r>
        <w:rPr>
          <w:rFonts w:ascii="Helvetica" w:hAnsi="Helvetica"/>
          <w:iCs w:val="0"/>
        </w:rPr>
        <w:t xml:space="preserve">of operations by regulating </w:t>
      </w:r>
      <w:r w:rsidR="003F5606" w:rsidRPr="003F5606">
        <w:rPr>
          <w:rFonts w:ascii="Helvetica" w:hAnsi="Helvetica"/>
          <w:iCs w:val="0"/>
        </w:rPr>
        <w:t xml:space="preserve">appropriate inventory </w:t>
      </w:r>
      <w:r w:rsidR="00D35C08">
        <w:rPr>
          <w:rFonts w:ascii="Helvetica" w:hAnsi="Helvetica"/>
          <w:iCs w:val="0"/>
        </w:rPr>
        <w:t>levels</w:t>
      </w:r>
      <w:r w:rsidRPr="00BA1DD3">
        <w:rPr>
          <w:rFonts w:ascii="Helvetica" w:hAnsi="Helvetica"/>
          <w:iCs w:val="0"/>
        </w:rPr>
        <w:t xml:space="preserve"> </w:t>
      </w:r>
      <w:r>
        <w:rPr>
          <w:rFonts w:ascii="Helvetica" w:hAnsi="Helvetica"/>
          <w:iCs w:val="0"/>
        </w:rPr>
        <w:t xml:space="preserve">for </w:t>
      </w:r>
      <w:r w:rsidR="003F5606" w:rsidRPr="003F5606">
        <w:rPr>
          <w:rFonts w:ascii="Helvetica" w:hAnsi="Helvetica"/>
          <w:iCs w:val="0"/>
        </w:rPr>
        <w:t>office supplies and equipment</w:t>
      </w:r>
      <w:r w:rsidR="00D35C08">
        <w:rPr>
          <w:rFonts w:ascii="Helvetica" w:hAnsi="Helvetica"/>
          <w:iCs w:val="0"/>
        </w:rPr>
        <w:t xml:space="preserve"> while adhering to </w:t>
      </w:r>
      <w:r w:rsidR="00D35C08" w:rsidRPr="00D35C08">
        <w:rPr>
          <w:rFonts w:ascii="Helvetica" w:hAnsi="Helvetica"/>
          <w:iCs w:val="0"/>
        </w:rPr>
        <w:t>FERPA laws</w:t>
      </w:r>
      <w:r w:rsidR="003F5606" w:rsidRPr="003F5606">
        <w:rPr>
          <w:rFonts w:ascii="Helvetica" w:hAnsi="Helvetica"/>
          <w:iCs w:val="0"/>
        </w:rPr>
        <w:t>.</w:t>
      </w:r>
    </w:p>
    <w:p w14:paraId="6A1C1DBD" w14:textId="77777777" w:rsidR="00D35C08" w:rsidRDefault="00D35C08" w:rsidP="00865EBF">
      <w:pPr>
        <w:pStyle w:val="JobDescription"/>
        <w:numPr>
          <w:ilvl w:val="0"/>
          <w:numId w:val="4"/>
        </w:numPr>
        <w:spacing w:after="60"/>
        <w:jc w:val="both"/>
        <w:rPr>
          <w:rFonts w:ascii="Helvetica" w:hAnsi="Helvetica"/>
          <w:iCs w:val="0"/>
        </w:rPr>
      </w:pPr>
      <w:r w:rsidRPr="003F5606">
        <w:rPr>
          <w:rFonts w:ascii="Helvetica" w:hAnsi="Helvetica"/>
          <w:iCs w:val="0"/>
        </w:rPr>
        <w:t>I</w:t>
      </w:r>
      <w:r w:rsidR="003F5606" w:rsidRPr="003F5606">
        <w:rPr>
          <w:rFonts w:ascii="Helvetica" w:hAnsi="Helvetica"/>
          <w:iCs w:val="0"/>
        </w:rPr>
        <w:t>mprove</w:t>
      </w:r>
      <w:r>
        <w:rPr>
          <w:rFonts w:ascii="Helvetica" w:hAnsi="Helvetica"/>
          <w:iCs w:val="0"/>
        </w:rPr>
        <w:t>d</w:t>
      </w:r>
      <w:r w:rsidR="003F5606" w:rsidRPr="003F5606">
        <w:rPr>
          <w:rFonts w:ascii="Helvetica" w:hAnsi="Helvetica"/>
          <w:iCs w:val="0"/>
        </w:rPr>
        <w:t xml:space="preserve"> </w:t>
      </w:r>
      <w:r>
        <w:rPr>
          <w:rFonts w:ascii="Helvetica" w:hAnsi="Helvetica"/>
          <w:iCs w:val="0"/>
        </w:rPr>
        <w:t xml:space="preserve">overall </w:t>
      </w:r>
      <w:r w:rsidR="003F5606" w:rsidRPr="003F5606">
        <w:rPr>
          <w:rFonts w:ascii="Helvetica" w:hAnsi="Helvetica"/>
          <w:iCs w:val="0"/>
        </w:rPr>
        <w:t>program and student performance</w:t>
      </w:r>
      <w:r>
        <w:rPr>
          <w:rFonts w:ascii="Helvetica" w:hAnsi="Helvetica"/>
          <w:iCs w:val="0"/>
        </w:rPr>
        <w:t xml:space="preserve"> by </w:t>
      </w:r>
      <w:r w:rsidRPr="00D35C08">
        <w:rPr>
          <w:rFonts w:ascii="Helvetica" w:hAnsi="Helvetica"/>
          <w:iCs w:val="0"/>
        </w:rPr>
        <w:t>compiling data for reports/surveys, evaluating results, and suggesting action plans</w:t>
      </w:r>
      <w:r w:rsidR="003F5606" w:rsidRPr="003F5606">
        <w:rPr>
          <w:rFonts w:ascii="Helvetica" w:hAnsi="Helvetica"/>
          <w:iCs w:val="0"/>
        </w:rPr>
        <w:t>.</w:t>
      </w:r>
    </w:p>
    <w:p w14:paraId="6B30282E" w14:textId="77777777" w:rsidR="00D35C08" w:rsidRDefault="00D35C08" w:rsidP="00865EBF">
      <w:pPr>
        <w:pStyle w:val="JobDescription"/>
        <w:numPr>
          <w:ilvl w:val="0"/>
          <w:numId w:val="4"/>
        </w:numPr>
        <w:spacing w:after="60"/>
        <w:jc w:val="both"/>
        <w:rPr>
          <w:rFonts w:ascii="Helvetica" w:hAnsi="Helvetica"/>
          <w:iCs w:val="0"/>
        </w:rPr>
      </w:pPr>
      <w:r w:rsidRPr="00D35C08">
        <w:rPr>
          <w:rFonts w:ascii="Helvetica" w:hAnsi="Helvetica"/>
          <w:iCs w:val="0"/>
        </w:rPr>
        <w:t xml:space="preserve">Evaluated </w:t>
      </w:r>
      <w:r w:rsidR="003F5606" w:rsidRPr="00D35C08">
        <w:rPr>
          <w:rFonts w:ascii="Helvetica" w:hAnsi="Helvetica"/>
          <w:iCs w:val="0"/>
        </w:rPr>
        <w:t xml:space="preserve">student </w:t>
      </w:r>
      <w:r w:rsidRPr="00D35C08">
        <w:rPr>
          <w:rFonts w:ascii="Helvetica" w:hAnsi="Helvetica"/>
          <w:iCs w:val="0"/>
        </w:rPr>
        <w:t>performance, provided</w:t>
      </w:r>
      <w:r w:rsidR="003F5606" w:rsidRPr="00D35C08">
        <w:rPr>
          <w:rFonts w:ascii="Helvetica" w:hAnsi="Helvetica"/>
          <w:iCs w:val="0"/>
        </w:rPr>
        <w:t xml:space="preserve"> </w:t>
      </w:r>
      <w:r w:rsidRPr="00D35C08">
        <w:rPr>
          <w:rFonts w:ascii="Helvetica" w:hAnsi="Helvetica"/>
          <w:iCs w:val="0"/>
        </w:rPr>
        <w:t xml:space="preserve">strategic </w:t>
      </w:r>
      <w:r w:rsidR="003F5606" w:rsidRPr="00D35C08">
        <w:rPr>
          <w:rFonts w:ascii="Helvetica" w:hAnsi="Helvetica"/>
          <w:iCs w:val="0"/>
        </w:rPr>
        <w:t>direction</w:t>
      </w:r>
      <w:r w:rsidRPr="00D35C08">
        <w:rPr>
          <w:rFonts w:ascii="Helvetica" w:hAnsi="Helvetica"/>
          <w:iCs w:val="0"/>
        </w:rPr>
        <w:t>, and a</w:t>
      </w:r>
      <w:r w:rsidR="003F5606" w:rsidRPr="00D35C08">
        <w:rPr>
          <w:rFonts w:ascii="Helvetica" w:hAnsi="Helvetica"/>
          <w:iCs w:val="0"/>
        </w:rPr>
        <w:t>ctively engage</w:t>
      </w:r>
      <w:r w:rsidRPr="00D35C08">
        <w:rPr>
          <w:rFonts w:ascii="Helvetica" w:hAnsi="Helvetica"/>
          <w:iCs w:val="0"/>
        </w:rPr>
        <w:t>d</w:t>
      </w:r>
      <w:r w:rsidR="003F5606" w:rsidRPr="00D35C08">
        <w:rPr>
          <w:rFonts w:ascii="Helvetica" w:hAnsi="Helvetica"/>
          <w:iCs w:val="0"/>
        </w:rPr>
        <w:t xml:space="preserve"> in retention activities to ensure students graduate</w:t>
      </w:r>
      <w:r w:rsidRPr="00D35C08">
        <w:rPr>
          <w:rFonts w:ascii="Helvetica" w:hAnsi="Helvetica"/>
          <w:iCs w:val="0"/>
        </w:rPr>
        <w:t xml:space="preserve"> with outstanding record</w:t>
      </w:r>
      <w:r w:rsidR="003F5606" w:rsidRPr="00D35C08">
        <w:rPr>
          <w:rFonts w:ascii="Helvetica" w:hAnsi="Helvetica"/>
          <w:iCs w:val="0"/>
        </w:rPr>
        <w:t>.</w:t>
      </w:r>
    </w:p>
    <w:p w14:paraId="691766DF" w14:textId="4DE3A113" w:rsidR="003F5606" w:rsidRDefault="00D35C08" w:rsidP="00865EBF">
      <w:pPr>
        <w:pStyle w:val="JobDescription"/>
        <w:numPr>
          <w:ilvl w:val="0"/>
          <w:numId w:val="4"/>
        </w:numPr>
        <w:spacing w:after="60"/>
        <w:jc w:val="both"/>
        <w:rPr>
          <w:rFonts w:ascii="Helvetica" w:hAnsi="Helvetica"/>
          <w:iCs w:val="0"/>
        </w:rPr>
      </w:pPr>
      <w:r w:rsidRPr="00D35C08">
        <w:rPr>
          <w:rFonts w:ascii="Helvetica" w:hAnsi="Helvetica"/>
          <w:iCs w:val="0"/>
        </w:rPr>
        <w:t xml:space="preserve">Delivered extensive support to </w:t>
      </w:r>
      <w:r w:rsidR="003F5606" w:rsidRPr="00D35C08">
        <w:rPr>
          <w:rFonts w:ascii="Helvetica" w:hAnsi="Helvetica"/>
          <w:iCs w:val="0"/>
        </w:rPr>
        <w:t xml:space="preserve">develop </w:t>
      </w:r>
      <w:r w:rsidRPr="00D35C08">
        <w:rPr>
          <w:rFonts w:ascii="Helvetica" w:hAnsi="Helvetica"/>
          <w:iCs w:val="0"/>
        </w:rPr>
        <w:t>five-week</w:t>
      </w:r>
      <w:r w:rsidR="003F5606" w:rsidRPr="00D35C08">
        <w:rPr>
          <w:rFonts w:ascii="Helvetica" w:hAnsi="Helvetica"/>
          <w:iCs w:val="0"/>
        </w:rPr>
        <w:t xml:space="preserve"> summer program including new student and parent orientation.</w:t>
      </w:r>
    </w:p>
    <w:p w14:paraId="30A72A6C" w14:textId="27452CB0" w:rsidR="00D35C08" w:rsidRPr="00D35C08" w:rsidRDefault="00D35C08" w:rsidP="00865EBF">
      <w:pPr>
        <w:pStyle w:val="JobDescription"/>
        <w:numPr>
          <w:ilvl w:val="0"/>
          <w:numId w:val="4"/>
        </w:numPr>
        <w:spacing w:after="60"/>
        <w:jc w:val="both"/>
        <w:rPr>
          <w:rFonts w:ascii="Helvetica" w:hAnsi="Helvetica"/>
          <w:iCs w:val="0"/>
        </w:rPr>
      </w:pPr>
      <w:r w:rsidRPr="00D35C08">
        <w:rPr>
          <w:rFonts w:ascii="Helvetica" w:hAnsi="Helvetica"/>
          <w:iCs w:val="0"/>
        </w:rPr>
        <w:t>Enhanced professional development by participating in workshops, training programs, and conferences.</w:t>
      </w:r>
    </w:p>
    <w:p w14:paraId="35769615" w14:textId="48667AFA" w:rsidR="00633D91" w:rsidRPr="003F5606" w:rsidRDefault="00975B4A" w:rsidP="00D873A5">
      <w:pPr>
        <w:spacing w:before="120"/>
        <w:ind w:left="360" w:hanging="360"/>
        <w:jc w:val="both"/>
        <w:rPr>
          <w:rFonts w:ascii="Helvetica" w:eastAsia="Helvetica Neue" w:hAnsi="Helvetica" w:cs="Helvetica Neue"/>
          <w:sz w:val="20"/>
          <w:szCs w:val="20"/>
        </w:rPr>
      </w:pPr>
      <w:r w:rsidRPr="00975B4A">
        <w:rPr>
          <w:rFonts w:ascii="Helvetica" w:eastAsia="Helvetica Neue" w:hAnsi="Helvetica" w:cs="Helvetica Neue"/>
          <w:b/>
          <w:color w:val="005F65"/>
          <w:sz w:val="20"/>
          <w:szCs w:val="20"/>
        </w:rPr>
        <w:t xml:space="preserve">Additional experience </w:t>
      </w:r>
      <w:r w:rsidRPr="00975B4A">
        <w:rPr>
          <w:rFonts w:ascii="Helvetica" w:eastAsia="Helvetica Neue" w:hAnsi="Helvetica" w:cs="Helvetica Neue"/>
          <w:sz w:val="20"/>
          <w:szCs w:val="20"/>
        </w:rPr>
        <w:t xml:space="preserve">as </w:t>
      </w:r>
      <w:r w:rsidR="00B82BD1" w:rsidRPr="00975B4A">
        <w:rPr>
          <w:rFonts w:ascii="Helvetica" w:eastAsia="Helvetica Neue" w:hAnsi="Helvetica" w:cs="Helvetica Neue"/>
          <w:sz w:val="20"/>
          <w:szCs w:val="20"/>
        </w:rPr>
        <w:t xml:space="preserve">Secretary to Assistant Dean </w:t>
      </w:r>
      <w:r>
        <w:rPr>
          <w:rFonts w:ascii="Helvetica" w:eastAsia="Helvetica Neue" w:hAnsi="Helvetica" w:cs="Helvetica Neue"/>
          <w:sz w:val="20"/>
          <w:szCs w:val="20"/>
        </w:rPr>
        <w:t xml:space="preserve">at </w:t>
      </w:r>
      <w:r w:rsidR="00B82BD1" w:rsidRPr="00B82BD1">
        <w:rPr>
          <w:rFonts w:ascii="Helvetica" w:eastAsia="Helvetica Neue" w:hAnsi="Helvetica" w:cs="Helvetica Neue"/>
          <w:sz w:val="20"/>
          <w:szCs w:val="20"/>
        </w:rPr>
        <w:t>Seton Hall Law School, Newark, NJ</w:t>
      </w:r>
    </w:p>
    <w:p w14:paraId="21687B4C" w14:textId="77777777" w:rsidR="00633D91" w:rsidRPr="003F5606" w:rsidRDefault="00816C61" w:rsidP="00D873A5">
      <w:pPr>
        <w:pBdr>
          <w:top w:val="nil"/>
          <w:left w:val="nil"/>
          <w:bottom w:val="nil"/>
          <w:right w:val="nil"/>
          <w:between w:val="nil"/>
        </w:pBdr>
        <w:spacing w:before="360" w:after="180"/>
        <w:jc w:val="both"/>
        <w:rPr>
          <w:rFonts w:ascii="Palatino Linotype" w:eastAsia="Palatino Linotype" w:hAnsi="Palatino Linotype" w:cs="Palatino Linotype"/>
          <w:b/>
          <w:color w:val="005F65"/>
          <w:sz w:val="28"/>
          <w:szCs w:val="28"/>
        </w:rPr>
      </w:pPr>
      <w:bookmarkStart w:id="0" w:name="_Hlk123635879"/>
      <w:r w:rsidRPr="003F5606">
        <w:rPr>
          <w:rFonts w:ascii="Palatino Linotype" w:eastAsia="Palatino Linotype" w:hAnsi="Palatino Linotype" w:cs="Palatino Linotype"/>
          <w:b/>
          <w:color w:val="005F65"/>
          <w:sz w:val="28"/>
          <w:szCs w:val="28"/>
        </w:rPr>
        <w:t>Education</w:t>
      </w:r>
    </w:p>
    <w:bookmarkEnd w:id="0"/>
    <w:p w14:paraId="2C0EA944" w14:textId="320361CE" w:rsidR="00633D91" w:rsidRDefault="006136E5" w:rsidP="00975B4A">
      <w:pPr>
        <w:pBdr>
          <w:top w:val="nil"/>
          <w:left w:val="nil"/>
          <w:bottom w:val="nil"/>
          <w:right w:val="nil"/>
          <w:between w:val="nil"/>
        </w:pBdr>
        <w:jc w:val="both"/>
        <w:rPr>
          <w:rFonts w:ascii="Helvetica" w:eastAsia="Helvetica Neue" w:hAnsi="Helvetica" w:cs="Helvetica Neue"/>
          <w:color w:val="282828"/>
          <w:sz w:val="20"/>
          <w:szCs w:val="20"/>
        </w:rPr>
      </w:pPr>
      <w:r>
        <w:rPr>
          <w:rFonts w:ascii="Helvetica" w:eastAsia="Helvetica Neue" w:hAnsi="Helvetica" w:cs="Helvetica Neue"/>
          <w:b/>
          <w:color w:val="005F65"/>
          <w:sz w:val="20"/>
          <w:szCs w:val="20"/>
        </w:rPr>
        <w:t xml:space="preserve">Bachelor of Arts in </w:t>
      </w:r>
      <w:r w:rsidRPr="006136E5">
        <w:rPr>
          <w:rFonts w:ascii="Helvetica" w:eastAsia="Helvetica Neue" w:hAnsi="Helvetica" w:cs="Helvetica Neue"/>
          <w:b/>
          <w:color w:val="005F65"/>
          <w:sz w:val="20"/>
          <w:szCs w:val="20"/>
        </w:rPr>
        <w:t xml:space="preserve">Sociology with </w:t>
      </w:r>
      <w:r>
        <w:rPr>
          <w:rFonts w:ascii="Helvetica" w:eastAsia="Helvetica Neue" w:hAnsi="Helvetica" w:cs="Helvetica Neue"/>
          <w:b/>
          <w:color w:val="005F65"/>
          <w:sz w:val="20"/>
          <w:szCs w:val="20"/>
        </w:rPr>
        <w:t>M</w:t>
      </w:r>
      <w:r w:rsidRPr="006136E5">
        <w:rPr>
          <w:rFonts w:ascii="Helvetica" w:eastAsia="Helvetica Neue" w:hAnsi="Helvetica" w:cs="Helvetica Neue"/>
          <w:b/>
          <w:color w:val="005F65"/>
          <w:sz w:val="20"/>
          <w:szCs w:val="20"/>
        </w:rPr>
        <w:t>inor in Africana Studies</w:t>
      </w:r>
      <w:r w:rsidR="00975B4A">
        <w:rPr>
          <w:rFonts w:ascii="Helvetica" w:eastAsia="Helvetica Neue" w:hAnsi="Helvetica" w:cs="Helvetica Neue"/>
          <w:b/>
          <w:color w:val="005F65"/>
          <w:sz w:val="20"/>
          <w:szCs w:val="20"/>
        </w:rPr>
        <w:t xml:space="preserve">, </w:t>
      </w:r>
      <w:r w:rsidRPr="006136E5">
        <w:rPr>
          <w:rFonts w:ascii="Helvetica" w:eastAsia="Helvetica Neue" w:hAnsi="Helvetica" w:cs="Helvetica Neue"/>
          <w:color w:val="282828"/>
          <w:sz w:val="20"/>
          <w:szCs w:val="20"/>
        </w:rPr>
        <w:t>Rutgers University</w:t>
      </w:r>
    </w:p>
    <w:p w14:paraId="10809C4F" w14:textId="2715239C" w:rsidR="00975B4A" w:rsidRPr="00975B4A" w:rsidRDefault="00975B4A" w:rsidP="00D873A5">
      <w:pPr>
        <w:pBdr>
          <w:top w:val="nil"/>
          <w:left w:val="nil"/>
          <w:bottom w:val="nil"/>
          <w:right w:val="nil"/>
          <w:between w:val="nil"/>
        </w:pBdr>
        <w:spacing w:before="360" w:after="180"/>
        <w:jc w:val="both"/>
        <w:rPr>
          <w:rFonts w:ascii="Palatino Linotype" w:eastAsia="Palatino Linotype" w:hAnsi="Palatino Linotype" w:cs="Palatino Linotype"/>
          <w:b/>
          <w:color w:val="005F65"/>
          <w:sz w:val="28"/>
          <w:szCs w:val="28"/>
        </w:rPr>
      </w:pPr>
      <w:r>
        <w:rPr>
          <w:rFonts w:ascii="Palatino Linotype" w:eastAsia="Palatino Linotype" w:hAnsi="Palatino Linotype" w:cs="Palatino Linotype"/>
          <w:b/>
          <w:color w:val="005F65"/>
          <w:sz w:val="28"/>
          <w:szCs w:val="28"/>
        </w:rPr>
        <w:t>Awards &amp; Honors</w:t>
      </w:r>
    </w:p>
    <w:p w14:paraId="467B35DC" w14:textId="48C4C416" w:rsidR="00975B4A" w:rsidRPr="00975B4A" w:rsidRDefault="00975B4A" w:rsidP="00975B4A">
      <w:pPr>
        <w:pBdr>
          <w:top w:val="nil"/>
          <w:left w:val="nil"/>
          <w:bottom w:val="nil"/>
          <w:right w:val="nil"/>
          <w:between w:val="nil"/>
        </w:pBdr>
        <w:jc w:val="both"/>
        <w:rPr>
          <w:rFonts w:ascii="Helvetica" w:eastAsia="Helvetica Neue" w:hAnsi="Helvetica" w:cs="Helvetica Neue"/>
          <w:b/>
          <w:color w:val="005F65"/>
          <w:sz w:val="20"/>
          <w:szCs w:val="20"/>
        </w:rPr>
      </w:pPr>
      <w:r>
        <w:rPr>
          <w:rFonts w:ascii="Arial" w:hAnsi="Arial" w:cs="Arial"/>
          <w:color w:val="000000"/>
          <w:sz w:val="21"/>
          <w:szCs w:val="21"/>
          <w:shd w:val="clear" w:color="auto" w:fill="FFFFFF"/>
        </w:rPr>
        <w:t>Bestowed with Human Relations Citation Award</w:t>
      </w:r>
    </w:p>
    <w:p w14:paraId="1566C75E" w14:textId="11E52EE8" w:rsidR="00633D91" w:rsidRPr="003F5606" w:rsidRDefault="00C80F20" w:rsidP="00D873A5">
      <w:pPr>
        <w:pBdr>
          <w:top w:val="nil"/>
          <w:left w:val="nil"/>
          <w:bottom w:val="nil"/>
          <w:right w:val="nil"/>
          <w:between w:val="nil"/>
        </w:pBdr>
        <w:spacing w:before="360" w:after="180"/>
        <w:jc w:val="both"/>
        <w:rPr>
          <w:rFonts w:ascii="Palatino Linotype" w:eastAsia="Palatino Linotype" w:hAnsi="Palatino Linotype" w:cs="Palatino Linotype"/>
          <w:b/>
          <w:color w:val="005F65"/>
          <w:sz w:val="28"/>
          <w:szCs w:val="28"/>
        </w:rPr>
      </w:pPr>
      <w:r>
        <w:rPr>
          <w:rFonts w:ascii="Palatino Linotype" w:eastAsia="Palatino Linotype" w:hAnsi="Palatino Linotype" w:cs="Palatino Linotype"/>
          <w:b/>
          <w:color w:val="005F65"/>
          <w:sz w:val="28"/>
          <w:szCs w:val="28"/>
        </w:rPr>
        <w:t>Technical Proficiencies</w:t>
      </w:r>
    </w:p>
    <w:p w14:paraId="22FB1ED1" w14:textId="5F5B0BCD" w:rsidR="00633D91" w:rsidRPr="003F5606" w:rsidRDefault="00C80F20" w:rsidP="00C80F20">
      <w:pPr>
        <w:jc w:val="both"/>
        <w:rPr>
          <w:rFonts w:ascii="Helvetica" w:hAnsi="Helvetica"/>
          <w:sz w:val="20"/>
          <w:szCs w:val="20"/>
        </w:rPr>
      </w:pPr>
      <w:r>
        <w:rPr>
          <w:rFonts w:ascii="Helvetica" w:hAnsi="Helvetica"/>
          <w:sz w:val="20"/>
          <w:szCs w:val="20"/>
        </w:rPr>
        <w:t>MS Office Suite – Word, Excel, PowerPoint, Outlook |</w:t>
      </w:r>
      <w:r w:rsidRPr="00C80F20">
        <w:rPr>
          <w:rFonts w:ascii="Helvetica" w:hAnsi="Helvetica"/>
          <w:sz w:val="20"/>
          <w:szCs w:val="20"/>
        </w:rPr>
        <w:t xml:space="preserve"> FRS</w:t>
      </w:r>
      <w:r>
        <w:rPr>
          <w:rFonts w:ascii="Helvetica" w:hAnsi="Helvetica"/>
          <w:sz w:val="20"/>
          <w:szCs w:val="20"/>
        </w:rPr>
        <w:t xml:space="preserve"> |</w:t>
      </w:r>
      <w:r w:rsidRPr="00C80F20">
        <w:rPr>
          <w:rFonts w:ascii="Helvetica" w:hAnsi="Helvetica"/>
          <w:sz w:val="20"/>
          <w:szCs w:val="20"/>
        </w:rPr>
        <w:t xml:space="preserve"> Conflict Checker</w:t>
      </w:r>
      <w:r>
        <w:rPr>
          <w:rFonts w:ascii="Helvetica" w:hAnsi="Helvetica"/>
          <w:sz w:val="20"/>
          <w:szCs w:val="20"/>
        </w:rPr>
        <w:t xml:space="preserve"> |</w:t>
      </w:r>
      <w:r w:rsidRPr="00C80F20">
        <w:rPr>
          <w:rFonts w:ascii="Helvetica" w:hAnsi="Helvetica"/>
          <w:sz w:val="20"/>
          <w:szCs w:val="20"/>
        </w:rPr>
        <w:t xml:space="preserve"> Colleague</w:t>
      </w:r>
    </w:p>
    <w:sectPr w:rsidR="00633D91" w:rsidRPr="003F5606" w:rsidSect="009C5182">
      <w:footerReference w:type="default" r:id="rId10"/>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CA46" w14:textId="77777777" w:rsidR="00E1597A" w:rsidRDefault="00E1597A">
      <w:r>
        <w:separator/>
      </w:r>
    </w:p>
  </w:endnote>
  <w:endnote w:type="continuationSeparator" w:id="0">
    <w:p w14:paraId="1934B091" w14:textId="77777777" w:rsidR="00E1597A" w:rsidRDefault="00E1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Neue">
    <w:altName w:val="Sylfaen"/>
    <w:charset w:val="00"/>
    <w:family w:val="auto"/>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CAC" w14:textId="77777777" w:rsidR="00633D91" w:rsidRDefault="00633D91">
    <w:pPr>
      <w:pBdr>
        <w:top w:val="nil"/>
        <w:left w:val="nil"/>
        <w:bottom w:val="nil"/>
        <w:right w:val="nil"/>
        <w:between w:val="nil"/>
      </w:pBdr>
      <w:tabs>
        <w:tab w:val="center" w:pos="4680"/>
        <w:tab w:val="right" w:pos="9360"/>
      </w:tabs>
      <w:rPr>
        <w:rFonts w:ascii="Avenir" w:eastAsia="Avenir" w:hAnsi="Avenir" w:cs="Avenir"/>
        <w:color w:val="005F6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E037" w14:textId="77777777" w:rsidR="00E1597A" w:rsidRDefault="00E1597A">
      <w:r>
        <w:separator/>
      </w:r>
    </w:p>
  </w:footnote>
  <w:footnote w:type="continuationSeparator" w:id="0">
    <w:p w14:paraId="0E13894A" w14:textId="77777777" w:rsidR="00E1597A" w:rsidRDefault="00E1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095C"/>
    <w:multiLevelType w:val="multilevel"/>
    <w:tmpl w:val="8626C650"/>
    <w:lvl w:ilvl="0">
      <w:start w:val="1"/>
      <w:numFmt w:val="decimal"/>
      <w:pStyle w:val="Ao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583CE8"/>
    <w:multiLevelType w:val="hybridMultilevel"/>
    <w:tmpl w:val="94D8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E584C"/>
    <w:multiLevelType w:val="hybridMultilevel"/>
    <w:tmpl w:val="5AA8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B6277"/>
    <w:multiLevelType w:val="multilevel"/>
    <w:tmpl w:val="E7649370"/>
    <w:lvl w:ilvl="0">
      <w:start w:val="1"/>
      <w:numFmt w:val="bullet"/>
      <w:pStyle w:val="JDAccomplishmen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944FC0"/>
    <w:multiLevelType w:val="multilevel"/>
    <w:tmpl w:val="88DCCC1C"/>
    <w:lvl w:ilvl="0">
      <w:start w:val="1"/>
      <w:numFmt w:val="bullet"/>
      <w:pStyle w:val="ListParagraph"/>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NDEysLA0tzAwMDFT0lEKTi0uzszPAykwqgUAcQAXFCwAAAA="/>
  </w:docVars>
  <w:rsids>
    <w:rsidRoot w:val="00633D91"/>
    <w:rsid w:val="000851F6"/>
    <w:rsid w:val="00092444"/>
    <w:rsid w:val="00144647"/>
    <w:rsid w:val="00157CF6"/>
    <w:rsid w:val="00201A39"/>
    <w:rsid w:val="002F4ADF"/>
    <w:rsid w:val="0031586F"/>
    <w:rsid w:val="00320287"/>
    <w:rsid w:val="003454AC"/>
    <w:rsid w:val="003A26FB"/>
    <w:rsid w:val="003D2F73"/>
    <w:rsid w:val="003F5606"/>
    <w:rsid w:val="00410B3B"/>
    <w:rsid w:val="00465576"/>
    <w:rsid w:val="004D5956"/>
    <w:rsid w:val="004E480A"/>
    <w:rsid w:val="005652D6"/>
    <w:rsid w:val="005711BB"/>
    <w:rsid w:val="00585F2B"/>
    <w:rsid w:val="005D06B2"/>
    <w:rsid w:val="006136E5"/>
    <w:rsid w:val="00632846"/>
    <w:rsid w:val="00633D91"/>
    <w:rsid w:val="006A3992"/>
    <w:rsid w:val="006C5A9C"/>
    <w:rsid w:val="006E486B"/>
    <w:rsid w:val="006F0C15"/>
    <w:rsid w:val="00795028"/>
    <w:rsid w:val="00795C69"/>
    <w:rsid w:val="00816C61"/>
    <w:rsid w:val="00865EBF"/>
    <w:rsid w:val="008C632E"/>
    <w:rsid w:val="00962E2B"/>
    <w:rsid w:val="00975B4A"/>
    <w:rsid w:val="00976B04"/>
    <w:rsid w:val="009C5182"/>
    <w:rsid w:val="00A21749"/>
    <w:rsid w:val="00AC2BB5"/>
    <w:rsid w:val="00AD70A5"/>
    <w:rsid w:val="00B53DA3"/>
    <w:rsid w:val="00B65E98"/>
    <w:rsid w:val="00B82BD1"/>
    <w:rsid w:val="00B87B92"/>
    <w:rsid w:val="00BA1DD3"/>
    <w:rsid w:val="00C0085B"/>
    <w:rsid w:val="00C113DC"/>
    <w:rsid w:val="00C80F20"/>
    <w:rsid w:val="00D068A3"/>
    <w:rsid w:val="00D34192"/>
    <w:rsid w:val="00D35C08"/>
    <w:rsid w:val="00D652F4"/>
    <w:rsid w:val="00D873A5"/>
    <w:rsid w:val="00DA2AAE"/>
    <w:rsid w:val="00DB445A"/>
    <w:rsid w:val="00DD58B7"/>
    <w:rsid w:val="00DE7956"/>
    <w:rsid w:val="00E1597A"/>
    <w:rsid w:val="00E178CA"/>
    <w:rsid w:val="00E7728D"/>
    <w:rsid w:val="00EA6B82"/>
    <w:rsid w:val="00EE1EE8"/>
    <w:rsid w:val="00F04500"/>
    <w:rsid w:val="00F2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969F"/>
  <w15:docId w15:val="{8068DD59-66A1-44D1-B52D-D0B97417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B4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7D6"/>
    <w:rPr>
      <w:rFonts w:ascii="Palatino Linotype" w:hAnsi="Palatino Linotype" w:cs="Helvetica"/>
      <w:b/>
      <w:bCs/>
      <w:color w:val="005F65"/>
      <w:sz w:val="40"/>
      <w:szCs w:val="40"/>
    </w:rPr>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682"/>
    <w:pPr>
      <w:numPr>
        <w:numId w:val="1"/>
      </w:numPr>
      <w:contextualSpacing/>
    </w:pPr>
    <w:rPr>
      <w:rFonts w:ascii="Helvetica" w:hAnsi="Helvetica" w:cs="Helvetica"/>
      <w:b/>
      <w:bCs/>
      <w:color w:val="005F65"/>
      <w:sz w:val="20"/>
      <w:szCs w:val="20"/>
    </w:r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character" w:customStyle="1" w:styleId="TitleChar">
    <w:name w:val="Title Char"/>
    <w:basedOn w:val="DefaultParagraphFont"/>
    <w:link w:val="Title"/>
    <w:uiPriority w:val="10"/>
    <w:rsid w:val="006877D6"/>
    <w:rPr>
      <w:rFonts w:ascii="Palatino Linotype" w:hAnsi="Palatino Linotype" w:cs="Helvetica"/>
      <w:b/>
      <w:bCs/>
      <w:color w:val="005F65"/>
      <w:sz w:val="40"/>
      <w:szCs w:val="40"/>
    </w:rPr>
  </w:style>
  <w:style w:type="paragraph" w:styleId="Subtitle">
    <w:name w:val="Subtitle"/>
    <w:basedOn w:val="Normal"/>
    <w:next w:val="Normal"/>
    <w:link w:val="SubtitleChar"/>
    <w:uiPriority w:val="11"/>
    <w:qFormat/>
    <w:pPr>
      <w:spacing w:before="120"/>
    </w:pPr>
    <w:rPr>
      <w:rFonts w:ascii="Palatino Linotype" w:eastAsia="Palatino Linotype" w:hAnsi="Palatino Linotype" w:cs="Palatino Linotype"/>
      <w:color w:val="005F65"/>
      <w:sz w:val="24"/>
      <w:szCs w:val="24"/>
    </w:rPr>
  </w:style>
  <w:style w:type="character" w:customStyle="1" w:styleId="SubtitleChar">
    <w:name w:val="Subtitle Char"/>
    <w:basedOn w:val="DefaultParagraphFont"/>
    <w:link w:val="Subtitle"/>
    <w:uiPriority w:val="11"/>
    <w:rsid w:val="006877D6"/>
    <w:rPr>
      <w:rFonts w:ascii="Palatino Linotype" w:hAnsi="Palatino Linotype" w:cs="Helvetica"/>
      <w:color w:val="005F65"/>
      <w:sz w:val="24"/>
      <w:szCs w:val="24"/>
    </w:rPr>
  </w:style>
  <w:style w:type="paragraph" w:customStyle="1" w:styleId="HiddenSection">
    <w:name w:val="Hidden Section"/>
    <w:basedOn w:val="Normal"/>
    <w:qFormat/>
    <w:rsid w:val="00470206"/>
    <w:rPr>
      <w:rFonts w:ascii="Corbel" w:hAnsi="Corbel"/>
      <w:color w:val="FFFFFF" w:themeColor="background1"/>
    </w:rPr>
  </w:style>
  <w:style w:type="paragraph" w:customStyle="1" w:styleId="Summary">
    <w:name w:val="Summary"/>
    <w:basedOn w:val="Normal"/>
    <w:qFormat/>
    <w:rsid w:val="002B0B0F"/>
    <w:pPr>
      <w:spacing w:line="264" w:lineRule="auto"/>
    </w:pPr>
    <w:rPr>
      <w:rFonts w:ascii="Helvetica" w:hAnsi="Helvetica" w:cs="Helvetica"/>
      <w:color w:val="282828"/>
      <w:sz w:val="18"/>
      <w:szCs w:val="18"/>
    </w:rPr>
  </w:style>
  <w:style w:type="paragraph" w:customStyle="1" w:styleId="SectionHeading">
    <w:name w:val="Section Heading"/>
    <w:basedOn w:val="Normal"/>
    <w:qFormat/>
    <w:rsid w:val="006877D6"/>
    <w:pPr>
      <w:spacing w:before="480" w:after="240"/>
    </w:pPr>
    <w:rPr>
      <w:rFonts w:ascii="Palatino Linotype" w:hAnsi="Palatino Linotype" w:cs="Helvetica"/>
      <w:b/>
      <w:bCs/>
      <w:color w:val="005F65"/>
      <w:sz w:val="28"/>
      <w:szCs w:val="28"/>
    </w:rPr>
  </w:style>
  <w:style w:type="paragraph" w:customStyle="1" w:styleId="CompanyBlock">
    <w:name w:val="Company Block"/>
    <w:basedOn w:val="Normal"/>
    <w:qFormat/>
    <w:rsid w:val="002B0B0F"/>
    <w:pPr>
      <w:tabs>
        <w:tab w:val="right" w:pos="10800"/>
      </w:tabs>
      <w:spacing w:after="180"/>
      <w:contextualSpacing/>
    </w:pPr>
    <w:rPr>
      <w:rFonts w:ascii="Helvetica" w:hAnsi="Helvetica" w:cs="Helvetica"/>
      <w:b/>
      <w:bCs/>
      <w:color w:val="005F65"/>
      <w:sz w:val="20"/>
      <w:szCs w:val="20"/>
    </w:rPr>
  </w:style>
  <w:style w:type="paragraph" w:customStyle="1" w:styleId="FirstCompanyBlock">
    <w:name w:val="First Company Block"/>
    <w:basedOn w:val="CompanyBlock"/>
    <w:rsid w:val="00470206"/>
  </w:style>
  <w:style w:type="paragraph" w:customStyle="1" w:styleId="JDAccomplishment">
    <w:name w:val="JD Accomplishment"/>
    <w:basedOn w:val="Normal"/>
    <w:qFormat/>
    <w:rsid w:val="00F26989"/>
    <w:pPr>
      <w:numPr>
        <w:numId w:val="2"/>
      </w:numPr>
      <w:pBdr>
        <w:top w:val="nil"/>
        <w:left w:val="nil"/>
        <w:bottom w:val="nil"/>
        <w:right w:val="nil"/>
        <w:between w:val="nil"/>
      </w:pBdr>
      <w:spacing w:after="360"/>
      <w:contextualSpacing/>
    </w:pPr>
    <w:rPr>
      <w:rFonts w:ascii="Helvetica Neue" w:eastAsia="Helvetica Neue" w:hAnsi="Helvetica Neue" w:cs="Helvetica Neue"/>
      <w:iCs/>
      <w:color w:val="282828"/>
      <w:sz w:val="20"/>
      <w:szCs w:val="20"/>
    </w:rPr>
  </w:style>
  <w:style w:type="paragraph" w:customStyle="1" w:styleId="JobDescription">
    <w:name w:val="Job Description"/>
    <w:basedOn w:val="Normal"/>
    <w:qFormat/>
    <w:rsid w:val="00F26989"/>
    <w:pPr>
      <w:pBdr>
        <w:top w:val="nil"/>
        <w:left w:val="nil"/>
        <w:bottom w:val="nil"/>
        <w:right w:val="nil"/>
        <w:between w:val="nil"/>
      </w:pBdr>
      <w:tabs>
        <w:tab w:val="right" w:pos="7155"/>
      </w:tabs>
      <w:spacing w:after="180"/>
    </w:pPr>
    <w:rPr>
      <w:rFonts w:ascii="Helvetica Neue" w:eastAsia="Helvetica Neue" w:hAnsi="Helvetica Neue" w:cs="Helvetica Neue"/>
      <w:iCs/>
      <w:color w:val="282828"/>
      <w:sz w:val="20"/>
      <w:szCs w:val="20"/>
    </w:rPr>
  </w:style>
  <w:style w:type="paragraph" w:customStyle="1" w:styleId="EduInfo">
    <w:name w:val="Edu Info"/>
    <w:basedOn w:val="Normal"/>
    <w:qFormat/>
    <w:rsid w:val="00851682"/>
    <w:pPr>
      <w:spacing w:after="120"/>
    </w:pPr>
    <w:rPr>
      <w:rFonts w:ascii="Helvetica" w:hAnsi="Helvetica" w:cs="Helvetica"/>
      <w:color w:val="282828"/>
      <w:sz w:val="20"/>
      <w:szCs w:val="20"/>
    </w:rPr>
  </w:style>
  <w:style w:type="paragraph" w:customStyle="1" w:styleId="EduDegree">
    <w:name w:val="Edu Degree"/>
    <w:basedOn w:val="Normal"/>
    <w:qFormat/>
    <w:rsid w:val="00851682"/>
    <w:rPr>
      <w:rFonts w:ascii="Helvetica" w:hAnsi="Helvetica" w:cs="Helvetica"/>
      <w:b/>
      <w:bCs/>
      <w:color w:val="005F65"/>
      <w:sz w:val="20"/>
      <w:szCs w:val="20"/>
    </w:rPr>
  </w:style>
  <w:style w:type="paragraph" w:customStyle="1" w:styleId="ContactInfo">
    <w:name w:val="Contact Info"/>
    <w:basedOn w:val="Normal"/>
    <w:qFormat/>
    <w:rsid w:val="00851682"/>
    <w:pPr>
      <w:autoSpaceDE w:val="0"/>
      <w:autoSpaceDN w:val="0"/>
      <w:adjustRightInd w:val="0"/>
      <w:jc w:val="right"/>
    </w:pPr>
    <w:rPr>
      <w:rFonts w:ascii="Helvetica" w:hAnsi="Helvetica" w:cs="Helvetica"/>
      <w:color w:val="005F65"/>
      <w:sz w:val="18"/>
      <w:szCs w:val="18"/>
    </w:rPr>
  </w:style>
  <w:style w:type="paragraph" w:customStyle="1" w:styleId="BoldList">
    <w:name w:val="Bold List"/>
    <w:basedOn w:val="JDAccomplishment"/>
    <w:qFormat/>
    <w:rsid w:val="00F856BC"/>
    <w:pPr>
      <w:ind w:left="450"/>
    </w:pPr>
    <w:rPr>
      <w:b/>
      <w:bCs/>
      <w:color w:val="005F65"/>
    </w:rPr>
  </w:style>
  <w:style w:type="paragraph" w:customStyle="1" w:styleId="AoEBullet">
    <w:name w:val="AoE Bullet"/>
    <w:basedOn w:val="ListParagraph"/>
    <w:qFormat/>
    <w:rsid w:val="00B33B6A"/>
    <w:pPr>
      <w:numPr>
        <w:numId w:val="3"/>
      </w:numPr>
      <w:ind w:left="150" w:hanging="180"/>
    </w:pPr>
    <w:rPr>
      <w:b w:val="0"/>
      <w:bCs w:val="0"/>
      <w:color w:val="50505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F5606"/>
    <w:rPr>
      <w:color w:val="0563C1" w:themeColor="hyperlink"/>
      <w:u w:val="single"/>
    </w:rPr>
  </w:style>
  <w:style w:type="character" w:styleId="UnresolvedMention">
    <w:name w:val="Unresolved Mention"/>
    <w:basedOn w:val="DefaultParagraphFont"/>
    <w:uiPriority w:val="99"/>
    <w:semiHidden/>
    <w:unhideWhenUsed/>
    <w:rsid w:val="003F5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5491">
      <w:bodyDiv w:val="1"/>
      <w:marLeft w:val="0"/>
      <w:marRight w:val="0"/>
      <w:marTop w:val="0"/>
      <w:marBottom w:val="0"/>
      <w:divBdr>
        <w:top w:val="none" w:sz="0" w:space="0" w:color="auto"/>
        <w:left w:val="none" w:sz="0" w:space="0" w:color="auto"/>
        <w:bottom w:val="none" w:sz="0" w:space="0" w:color="auto"/>
        <w:right w:val="none" w:sz="0" w:space="0" w:color="auto"/>
      </w:divBdr>
    </w:div>
    <w:div w:id="1102535173">
      <w:bodyDiv w:val="1"/>
      <w:marLeft w:val="0"/>
      <w:marRight w:val="0"/>
      <w:marTop w:val="0"/>
      <w:marBottom w:val="0"/>
      <w:divBdr>
        <w:top w:val="none" w:sz="0" w:space="0" w:color="auto"/>
        <w:left w:val="none" w:sz="0" w:space="0" w:color="auto"/>
        <w:bottom w:val="none" w:sz="0" w:space="0" w:color="auto"/>
        <w:right w:val="none" w:sz="0" w:space="0" w:color="auto"/>
      </w:divBdr>
    </w:div>
    <w:div w:id="1144077708">
      <w:bodyDiv w:val="1"/>
      <w:marLeft w:val="0"/>
      <w:marRight w:val="0"/>
      <w:marTop w:val="0"/>
      <w:marBottom w:val="0"/>
      <w:divBdr>
        <w:top w:val="none" w:sz="0" w:space="0" w:color="auto"/>
        <w:left w:val="none" w:sz="0" w:space="0" w:color="auto"/>
        <w:bottom w:val="none" w:sz="0" w:space="0" w:color="auto"/>
        <w:right w:val="none" w:sz="0" w:space="0" w:color="auto"/>
      </w:divBdr>
    </w:div>
    <w:div w:id="1441880421">
      <w:bodyDiv w:val="1"/>
      <w:marLeft w:val="0"/>
      <w:marRight w:val="0"/>
      <w:marTop w:val="0"/>
      <w:marBottom w:val="0"/>
      <w:divBdr>
        <w:top w:val="none" w:sz="0" w:space="0" w:color="auto"/>
        <w:left w:val="none" w:sz="0" w:space="0" w:color="auto"/>
        <w:bottom w:val="none" w:sz="0" w:space="0" w:color="auto"/>
        <w:right w:val="none" w:sz="0" w:space="0" w:color="auto"/>
      </w:divBdr>
    </w:div>
    <w:div w:id="1576893269">
      <w:bodyDiv w:val="1"/>
      <w:marLeft w:val="0"/>
      <w:marRight w:val="0"/>
      <w:marTop w:val="0"/>
      <w:marBottom w:val="0"/>
      <w:divBdr>
        <w:top w:val="none" w:sz="0" w:space="0" w:color="auto"/>
        <w:left w:val="none" w:sz="0" w:space="0" w:color="auto"/>
        <w:bottom w:val="none" w:sz="0" w:space="0" w:color="auto"/>
        <w:right w:val="none" w:sz="0" w:space="0" w:color="auto"/>
      </w:divBdr>
    </w:div>
    <w:div w:id="1848329348">
      <w:bodyDiv w:val="1"/>
      <w:marLeft w:val="0"/>
      <w:marRight w:val="0"/>
      <w:marTop w:val="0"/>
      <w:marBottom w:val="0"/>
      <w:divBdr>
        <w:top w:val="none" w:sz="0" w:space="0" w:color="auto"/>
        <w:left w:val="none" w:sz="0" w:space="0" w:color="auto"/>
        <w:bottom w:val="none" w:sz="0" w:space="0" w:color="auto"/>
        <w:right w:val="none" w:sz="0" w:space="0" w:color="auto"/>
      </w:divBdr>
    </w:div>
    <w:div w:id="2040349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shinelady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ttps://www.linkedin.com/in/tonderlaya-furman-bb153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p0h689Adw2TjPASvdZon1jruTw==">AMUW2mXTgbwGb5axzKfUytkatmsr7KTTGvyc0gF2DH/SpAz08RIHE5xsxZBNS/oANoB6ve7VSHPGwb9YUqrT9p1jd/o1LIHN4BQ3tJHwd3i7N1egn0JNkQE=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Tonderlaya Furman's Resume</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Tonderlaya Furman's Resume</dc:title>
  <dc:creator>Tonderlaya Furman</dc:creator>
  <cp:lastModifiedBy>Mrs. Tonderlaya M. Furman</cp:lastModifiedBy>
  <cp:revision>3</cp:revision>
  <cp:lastPrinted>2023-01-10T17:36:00Z</cp:lastPrinted>
  <dcterms:created xsi:type="dcterms:W3CDTF">2023-01-11T15:46:00Z</dcterms:created>
  <dcterms:modified xsi:type="dcterms:W3CDTF">2023-02-10T14:25:00Z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GoGeMo1-v1</vt:lpwstr>
  </property>
  <property fmtid="{D5CDD505-2E9C-101B-9397-08002B2CF9AE}" pid="3" name="GrammarlyDocumentId">
    <vt:lpwstr>5635dcf88aca2c18fabf43f1724e3b02df5b10a90882f2380bd1082787cf003d</vt:lpwstr>
  </property>
  <property fmtid="{D5CDD505-2E9C-101B-9397-08002B2CF9AE}" pid="4" name="tal_id">
    <vt:lpwstr>33afc3029b9061017ee400c598a4ce1b</vt:lpwstr>
  </property>
  <property fmtid="{D5CDD505-2E9C-101B-9397-08002B2CF9AE}" pid="5" name="app_source">
    <vt:lpwstr>rezbiz</vt:lpwstr>
  </property>
  <property fmtid="{D5CDD505-2E9C-101B-9397-08002B2CF9AE}" pid="6" name="app_id">
    <vt:lpwstr>1084727</vt:lpwstr>
  </property>
</Properties>
</file>