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8F7" w:rsidRDefault="00BF2136">
      <w:pPr>
        <w:spacing w:before="76"/>
        <w:ind w:left="100"/>
        <w:rPr>
          <w:i/>
          <w:sz w:val="16"/>
        </w:rPr>
      </w:pPr>
      <w:bookmarkStart w:id="0" w:name="_GoBack"/>
      <w:bookmarkEnd w:id="0"/>
      <w:r>
        <w:rPr>
          <w:i/>
          <w:sz w:val="16"/>
        </w:rPr>
        <w:t xml:space="preserve">Not for Publication or Circulation </w:t>
      </w:r>
      <w:proofErr w:type="gramStart"/>
      <w:r>
        <w:rPr>
          <w:i/>
          <w:sz w:val="16"/>
        </w:rPr>
        <w:t>Without</w:t>
      </w:r>
      <w:proofErr w:type="gramEnd"/>
      <w:r>
        <w:rPr>
          <w:i/>
          <w:sz w:val="16"/>
        </w:rPr>
        <w:t xml:space="preserve"> Permission</w:t>
      </w:r>
    </w:p>
    <w:p w:rsidR="002778F7" w:rsidRDefault="002778F7">
      <w:pPr>
        <w:pStyle w:val="BodyText"/>
        <w:spacing w:before="1"/>
        <w:rPr>
          <w:i/>
        </w:rPr>
      </w:pPr>
    </w:p>
    <w:p w:rsidR="002778F7" w:rsidRDefault="00BF2136">
      <w:pPr>
        <w:ind w:left="100"/>
        <w:rPr>
          <w:b/>
          <w:sz w:val="28"/>
        </w:rPr>
      </w:pPr>
      <w:r>
        <w:rPr>
          <w:b/>
          <w:sz w:val="28"/>
        </w:rPr>
        <w:t>AVRAM B SEGALL</w:t>
      </w:r>
    </w:p>
    <w:p w:rsidR="002778F7" w:rsidRDefault="003C1243">
      <w:pPr>
        <w:pStyle w:val="BodyText"/>
        <w:spacing w:before="10"/>
        <w:rPr>
          <w:b/>
          <w:sz w:val="18"/>
        </w:rPr>
      </w:pPr>
      <w:r>
        <w:pict>
          <v:line id="_x0000_s1026" style="position:absolute;z-index:251657728;mso-wrap-distance-left:0;mso-wrap-distance-right:0;mso-position-horizontal-relative:page" from="1in,13.2pt" to="445.8pt,13.2pt" strokeweight=".26669mm">
            <w10:wrap type="topAndBottom" anchorx="page"/>
          </v:line>
        </w:pict>
      </w:r>
    </w:p>
    <w:p w:rsidR="002778F7" w:rsidRDefault="00BF2136">
      <w:pPr>
        <w:spacing w:line="228" w:lineRule="exact"/>
        <w:ind w:left="100"/>
      </w:pPr>
      <w:proofErr w:type="gramStart"/>
      <w:r>
        <w:t>office</w:t>
      </w:r>
      <w:proofErr w:type="gramEnd"/>
      <w:r>
        <w:t xml:space="preserve"> 973-779-4024</w:t>
      </w:r>
      <w:r w:rsidR="007E30C9">
        <w:t xml:space="preserve"> </w:t>
      </w:r>
      <w:r>
        <w:t xml:space="preserve"> cell 201-657-0613</w:t>
      </w:r>
    </w:p>
    <w:p w:rsidR="002778F7" w:rsidRDefault="003C1243">
      <w:pPr>
        <w:tabs>
          <w:tab w:val="left" w:pos="2783"/>
        </w:tabs>
        <w:spacing w:line="252" w:lineRule="exact"/>
        <w:ind w:left="100"/>
        <w:rPr>
          <w:i/>
        </w:rPr>
      </w:pPr>
      <w:hyperlink r:id="rId6">
        <w:r w:rsidR="00BF2136">
          <w:rPr>
            <w:i/>
          </w:rPr>
          <w:t>lawsegall2@gmail.com</w:t>
        </w:r>
      </w:hyperlink>
      <w:r w:rsidR="00BF2136">
        <w:rPr>
          <w:i/>
        </w:rPr>
        <w:tab/>
      </w:r>
      <w:hyperlink r:id="rId7">
        <w:r w:rsidR="00BF2136">
          <w:rPr>
            <w:i/>
          </w:rPr>
          <w:t>Segalla@montclair.edu</w:t>
        </w:r>
      </w:hyperlink>
    </w:p>
    <w:p w:rsidR="002778F7" w:rsidRDefault="00BF2136">
      <w:pPr>
        <w:pStyle w:val="BodyText"/>
        <w:spacing w:line="276" w:lineRule="exact"/>
        <w:ind w:left="2917"/>
      </w:pPr>
      <w:r>
        <w:t>Admitted to Practice in New Jersey</w:t>
      </w:r>
    </w:p>
    <w:p w:rsidR="002778F7" w:rsidRDefault="002778F7">
      <w:pPr>
        <w:pStyle w:val="BodyText"/>
      </w:pPr>
    </w:p>
    <w:p w:rsidR="002778F7" w:rsidRDefault="00BF2136">
      <w:pPr>
        <w:tabs>
          <w:tab w:val="left" w:pos="2259"/>
        </w:tabs>
        <w:ind w:left="100"/>
        <w:rPr>
          <w:sz w:val="24"/>
        </w:rPr>
      </w:pPr>
      <w:r>
        <w:rPr>
          <w:b/>
          <w:sz w:val="24"/>
        </w:rPr>
        <w:t>EDUCATION:</w:t>
      </w:r>
      <w:r>
        <w:rPr>
          <w:b/>
          <w:sz w:val="24"/>
        </w:rPr>
        <w:tab/>
      </w:r>
      <w:r>
        <w:rPr>
          <w:sz w:val="24"/>
        </w:rPr>
        <w:t>New York Law School, New York,</w:t>
      </w:r>
      <w:r>
        <w:rPr>
          <w:spacing w:val="-9"/>
          <w:sz w:val="24"/>
        </w:rPr>
        <w:t xml:space="preserve"> </w:t>
      </w:r>
      <w:r>
        <w:rPr>
          <w:sz w:val="24"/>
        </w:rPr>
        <w:t>N.Y.</w:t>
      </w:r>
    </w:p>
    <w:p w:rsidR="002778F7" w:rsidRDefault="00BF2136" w:rsidP="00AF6569">
      <w:pPr>
        <w:pStyle w:val="BodyText"/>
        <w:ind w:left="2260"/>
      </w:pPr>
      <w:r>
        <w:t>J.D.</w:t>
      </w:r>
    </w:p>
    <w:p w:rsidR="002778F7" w:rsidRDefault="00BF2136" w:rsidP="00AF6569">
      <w:pPr>
        <w:pStyle w:val="BodyText"/>
        <w:ind w:left="2260" w:right="3558"/>
      </w:pPr>
      <w:r>
        <w:t>University of Wisconsin at Superior B.S.</w:t>
      </w:r>
    </w:p>
    <w:p w:rsidR="002778F7" w:rsidRDefault="000E0A3C">
      <w:pPr>
        <w:pStyle w:val="BodyText"/>
        <w:ind w:left="2260" w:right="2383"/>
      </w:pPr>
      <w:r>
        <w:t xml:space="preserve">College of New Jersey (f/k/a </w:t>
      </w:r>
      <w:r w:rsidR="00BF2136">
        <w:t>Trenton State College</w:t>
      </w:r>
      <w:r>
        <w:t>)/Urban Education Corps 8 Graduate Credits in Urban Education</w:t>
      </w:r>
    </w:p>
    <w:p w:rsidR="002778F7" w:rsidRDefault="002778F7">
      <w:pPr>
        <w:pStyle w:val="BodyText"/>
      </w:pPr>
    </w:p>
    <w:p w:rsidR="002778F7" w:rsidRDefault="00BF2136">
      <w:pPr>
        <w:pStyle w:val="Heading1"/>
        <w:spacing w:line="274" w:lineRule="exact"/>
      </w:pPr>
      <w:r>
        <w:t>EXPERIENCE:</w:t>
      </w:r>
    </w:p>
    <w:p w:rsidR="002778F7" w:rsidRDefault="00BF2136">
      <w:pPr>
        <w:spacing w:line="274" w:lineRule="exact"/>
        <w:ind w:left="820"/>
        <w:rPr>
          <w:i/>
          <w:sz w:val="24"/>
        </w:rPr>
      </w:pPr>
      <w:r>
        <w:rPr>
          <w:i/>
          <w:sz w:val="24"/>
        </w:rPr>
        <w:t>1979 - Present</w:t>
      </w:r>
    </w:p>
    <w:p w:rsidR="002778F7" w:rsidRDefault="00BF2136">
      <w:pPr>
        <w:pStyle w:val="BodyText"/>
        <w:spacing w:before="2"/>
        <w:ind w:left="820" w:right="1129"/>
      </w:pPr>
      <w:r>
        <w:t>Avram B. Segall, Esq., 1037 Route 46 East, Clifton, New Jersey 07013. Admitted to practice in New Jersey</w:t>
      </w:r>
    </w:p>
    <w:p w:rsidR="002778F7" w:rsidRDefault="002778F7">
      <w:pPr>
        <w:pStyle w:val="BodyText"/>
      </w:pPr>
    </w:p>
    <w:p w:rsidR="002778F7" w:rsidRDefault="00BF2136">
      <w:pPr>
        <w:pStyle w:val="BodyText"/>
        <w:ind w:left="820" w:right="702"/>
      </w:pPr>
      <w:r>
        <w:t>Self-</w:t>
      </w:r>
      <w:proofErr w:type="gramStart"/>
      <w:r>
        <w:t>employed .</w:t>
      </w:r>
      <w:proofErr w:type="gramEnd"/>
      <w:r>
        <w:t xml:space="preserve"> Concentration in litigation, real estate, family, chancery and appellate work, transactional commercial work, business matters.</w:t>
      </w:r>
    </w:p>
    <w:p w:rsidR="002778F7" w:rsidRDefault="002778F7">
      <w:pPr>
        <w:pStyle w:val="BodyText"/>
        <w:spacing w:before="9"/>
        <w:rPr>
          <w:sz w:val="23"/>
        </w:rPr>
      </w:pPr>
    </w:p>
    <w:p w:rsidR="001767AA" w:rsidRDefault="001767AA">
      <w:pPr>
        <w:spacing w:before="1"/>
        <w:ind w:left="834"/>
        <w:rPr>
          <w:i/>
          <w:sz w:val="24"/>
        </w:rPr>
      </w:pPr>
      <w:r>
        <w:rPr>
          <w:i/>
          <w:sz w:val="24"/>
        </w:rPr>
        <w:t xml:space="preserve">Spring 2017 – </w:t>
      </w:r>
      <w:proofErr w:type="gramStart"/>
      <w:r>
        <w:rPr>
          <w:i/>
          <w:sz w:val="24"/>
        </w:rPr>
        <w:t>Spring</w:t>
      </w:r>
      <w:proofErr w:type="gramEnd"/>
      <w:r>
        <w:rPr>
          <w:i/>
          <w:sz w:val="24"/>
        </w:rPr>
        <w:t xml:space="preserve"> 2018</w:t>
      </w:r>
    </w:p>
    <w:p w:rsidR="001767AA" w:rsidRPr="001767AA" w:rsidRDefault="001767AA">
      <w:pPr>
        <w:spacing w:before="1"/>
        <w:ind w:left="834"/>
        <w:rPr>
          <w:i/>
          <w:sz w:val="24"/>
        </w:rPr>
      </w:pPr>
      <w:r>
        <w:rPr>
          <w:sz w:val="24"/>
        </w:rPr>
        <w:t xml:space="preserve">Department of Sociology, State University of New York at New </w:t>
      </w:r>
      <w:proofErr w:type="spellStart"/>
      <w:r>
        <w:rPr>
          <w:sz w:val="24"/>
        </w:rPr>
        <w:t>Paltz</w:t>
      </w:r>
      <w:proofErr w:type="spellEnd"/>
      <w:r>
        <w:rPr>
          <w:sz w:val="24"/>
        </w:rPr>
        <w:t xml:space="preserve">. Adjunct Lecturer, “Law and Social Issues”, </w:t>
      </w:r>
      <w:r w:rsidRPr="001767AA">
        <w:rPr>
          <w:i/>
          <w:sz w:val="24"/>
        </w:rPr>
        <w:t>Criminology Fieldwork Coordinator</w:t>
      </w:r>
    </w:p>
    <w:p w:rsidR="001767AA" w:rsidRDefault="001767AA">
      <w:pPr>
        <w:spacing w:before="1"/>
        <w:ind w:left="834"/>
        <w:rPr>
          <w:i/>
          <w:sz w:val="24"/>
        </w:rPr>
      </w:pPr>
    </w:p>
    <w:p w:rsidR="002778F7" w:rsidRDefault="00BF2136">
      <w:pPr>
        <w:spacing w:before="1"/>
        <w:ind w:left="834"/>
        <w:rPr>
          <w:i/>
          <w:sz w:val="24"/>
        </w:rPr>
      </w:pPr>
      <w:r>
        <w:rPr>
          <w:i/>
          <w:sz w:val="24"/>
        </w:rPr>
        <w:t>2006 - Present</w:t>
      </w:r>
    </w:p>
    <w:p w:rsidR="002778F7" w:rsidRDefault="00BF2136">
      <w:pPr>
        <w:spacing w:before="4" w:line="237" w:lineRule="auto"/>
        <w:ind w:left="820" w:right="769"/>
        <w:rPr>
          <w:i/>
          <w:sz w:val="24"/>
        </w:rPr>
      </w:pPr>
      <w:r>
        <w:rPr>
          <w:sz w:val="24"/>
        </w:rPr>
        <w:t xml:space="preserve">Department of Political Science and Law, Montclair State University, Upper Montclair, N.J., Associate Professor. </w:t>
      </w:r>
      <w:r>
        <w:rPr>
          <w:i/>
          <w:sz w:val="24"/>
        </w:rPr>
        <w:t>Pre-Law Internship Coordinator</w:t>
      </w:r>
    </w:p>
    <w:p w:rsidR="002778F7" w:rsidRDefault="002778F7">
      <w:pPr>
        <w:pStyle w:val="BodyText"/>
        <w:spacing w:before="3"/>
        <w:rPr>
          <w:i/>
        </w:rPr>
      </w:pPr>
    </w:p>
    <w:p w:rsidR="002778F7" w:rsidRDefault="00BF2136">
      <w:pPr>
        <w:pStyle w:val="BodyText"/>
        <w:spacing w:before="1"/>
        <w:ind w:left="820" w:right="329"/>
      </w:pPr>
      <w:r>
        <w:t>Teaches undergraduate courses: “Introduction to Law”, “Law in Society: Civil Law“, “Senior Research and Writing Seminar in Jurisprudence”, “Advocacy and Persuasion”, “Constitutional Law: Rights and Liberties”. Pre-law Internship Seminar</w:t>
      </w:r>
    </w:p>
    <w:p w:rsidR="002778F7" w:rsidRDefault="002778F7">
      <w:pPr>
        <w:pStyle w:val="BodyText"/>
      </w:pPr>
    </w:p>
    <w:p w:rsidR="002778F7" w:rsidRDefault="00BF2136">
      <w:pPr>
        <w:pStyle w:val="BodyText"/>
        <w:ind w:left="820" w:right="337"/>
      </w:pPr>
      <w:r>
        <w:t xml:space="preserve">Teaches graduate courses in Department's </w:t>
      </w:r>
      <w:r w:rsidR="007E30C9">
        <w:t>Master’s</w:t>
      </w:r>
      <w:r>
        <w:t xml:space="preserve"> Degree in Law and Governance program. Redesigned curriculum and teaches "Private Civil Responsibility". Redesigned curriculum and teaches "Ethical and Professional Issues in the Legal Environment". Also teaches “United States Legal Systems”.</w:t>
      </w:r>
    </w:p>
    <w:p w:rsidR="002778F7" w:rsidRDefault="002778F7">
      <w:pPr>
        <w:pStyle w:val="BodyText"/>
        <w:spacing w:before="9"/>
        <w:rPr>
          <w:sz w:val="23"/>
        </w:rPr>
      </w:pPr>
    </w:p>
    <w:p w:rsidR="002778F7" w:rsidRDefault="00BF2136">
      <w:pPr>
        <w:pStyle w:val="BodyText"/>
        <w:ind w:left="820" w:right="264"/>
      </w:pPr>
      <w:r>
        <w:t xml:space="preserve">Acts as faculty liaison with MSU Alumni Affairs Office for </w:t>
      </w:r>
      <w:r>
        <w:rPr>
          <w:i/>
        </w:rPr>
        <w:t xml:space="preserve">MSU Alumni Attorneys in Law </w:t>
      </w:r>
      <w:r>
        <w:t>networking news and events. Assessment Coordinator, Jurisprudence</w:t>
      </w:r>
    </w:p>
    <w:p w:rsidR="002778F7" w:rsidRDefault="002778F7">
      <w:pPr>
        <w:pStyle w:val="BodyText"/>
      </w:pPr>
    </w:p>
    <w:p w:rsidR="002778F7" w:rsidRDefault="00BF2136">
      <w:pPr>
        <w:ind w:left="820"/>
        <w:rPr>
          <w:i/>
          <w:sz w:val="24"/>
        </w:rPr>
      </w:pPr>
      <w:r>
        <w:rPr>
          <w:i/>
          <w:sz w:val="24"/>
        </w:rPr>
        <w:t>1979- 2006</w:t>
      </w:r>
    </w:p>
    <w:p w:rsidR="002778F7" w:rsidRDefault="00BF2136">
      <w:pPr>
        <w:pStyle w:val="BodyText"/>
        <w:spacing w:before="2"/>
        <w:ind w:left="865" w:right="391"/>
      </w:pPr>
      <w:r>
        <w:t>Department of Legal Studies, Montclair State University, Upper Montclair, N.J. Associate Professor. American Bar Association Approved Paralegal</w:t>
      </w:r>
    </w:p>
    <w:p w:rsidR="002778F7" w:rsidRDefault="00BF2136">
      <w:pPr>
        <w:pStyle w:val="BodyText"/>
        <w:spacing w:before="1"/>
        <w:ind w:left="865"/>
      </w:pPr>
      <w:r>
        <w:t>Studies Program.</w:t>
      </w:r>
    </w:p>
    <w:p w:rsidR="002778F7" w:rsidRDefault="002778F7">
      <w:pPr>
        <w:pStyle w:val="BodyText"/>
        <w:spacing w:before="11"/>
        <w:rPr>
          <w:sz w:val="23"/>
        </w:rPr>
      </w:pPr>
    </w:p>
    <w:p w:rsidR="002778F7" w:rsidRDefault="00BF2136">
      <w:pPr>
        <w:pStyle w:val="BodyText"/>
        <w:ind w:left="820" w:right="149"/>
      </w:pPr>
      <w:r>
        <w:t>Taught “Law and Litigation”, “Real Estate for Paralegals”, “Computer Fundamentals for Legal Professionals”, “Legal Research”, “Legal Writing”. Taught courses in Master of Arts in Legal Studies program. Previously served as Coordinator for Professional Placement. Developed and served as</w:t>
      </w:r>
      <w:r>
        <w:rPr>
          <w:spacing w:val="-28"/>
        </w:rPr>
        <w:t xml:space="preserve"> </w:t>
      </w:r>
      <w:r>
        <w:t>Coordinator</w:t>
      </w:r>
    </w:p>
    <w:p w:rsidR="002778F7" w:rsidRDefault="002778F7">
      <w:pPr>
        <w:sectPr w:rsidR="002778F7">
          <w:type w:val="continuous"/>
          <w:pgSz w:w="12240" w:h="15840"/>
          <w:pgMar w:top="640" w:right="1340" w:bottom="280" w:left="1340" w:header="720" w:footer="720" w:gutter="0"/>
          <w:cols w:space="720"/>
        </w:sectPr>
      </w:pPr>
    </w:p>
    <w:p w:rsidR="002778F7" w:rsidRDefault="00BF2136">
      <w:pPr>
        <w:pStyle w:val="BodyText"/>
        <w:ind w:left="820" w:right="595"/>
      </w:pPr>
      <w:proofErr w:type="gramStart"/>
      <w:r>
        <w:lastRenderedPageBreak/>
        <w:t>for</w:t>
      </w:r>
      <w:proofErr w:type="gramEnd"/>
      <w:r>
        <w:t xml:space="preserve"> innovative and successful “Internship Seminar” for paralegals. Developed course curriculum for “Civil Litigation” and then merged with “Introduction to </w:t>
      </w:r>
      <w:proofErr w:type="spellStart"/>
      <w:r>
        <w:t>Paralegalism</w:t>
      </w:r>
      <w:proofErr w:type="spellEnd"/>
      <w:r>
        <w:t>” to form “Law and Litigation”.</w:t>
      </w:r>
    </w:p>
    <w:p w:rsidR="002778F7" w:rsidRDefault="00BF2136">
      <w:pPr>
        <w:spacing w:before="182"/>
        <w:ind w:left="820"/>
        <w:rPr>
          <w:i/>
          <w:sz w:val="24"/>
        </w:rPr>
      </w:pPr>
      <w:r>
        <w:rPr>
          <w:i/>
          <w:sz w:val="24"/>
        </w:rPr>
        <w:t>1978-1979</w:t>
      </w:r>
    </w:p>
    <w:p w:rsidR="002778F7" w:rsidRDefault="00BF2136">
      <w:pPr>
        <w:pStyle w:val="BodyText"/>
        <w:spacing w:before="3"/>
        <w:ind w:left="887"/>
      </w:pPr>
      <w:r>
        <w:t xml:space="preserve">Krieger, </w:t>
      </w:r>
      <w:proofErr w:type="spellStart"/>
      <w:r>
        <w:t>Karas</w:t>
      </w:r>
      <w:proofErr w:type="spellEnd"/>
      <w:r>
        <w:t xml:space="preserve"> &amp; </w:t>
      </w:r>
      <w:proofErr w:type="spellStart"/>
      <w:r>
        <w:t>Kilstein</w:t>
      </w:r>
      <w:proofErr w:type="spellEnd"/>
      <w:r>
        <w:t>, P.A. Fair Lawn, N.J.</w:t>
      </w:r>
    </w:p>
    <w:p w:rsidR="002778F7" w:rsidRDefault="00BF2136">
      <w:pPr>
        <w:pStyle w:val="BodyText"/>
        <w:ind w:left="887"/>
      </w:pPr>
      <w:r>
        <w:t>Associate in general practice law firm with commercial concentration</w:t>
      </w:r>
    </w:p>
    <w:p w:rsidR="002778F7" w:rsidRDefault="002778F7">
      <w:pPr>
        <w:pStyle w:val="BodyText"/>
        <w:spacing w:before="9"/>
        <w:rPr>
          <w:sz w:val="23"/>
        </w:rPr>
      </w:pPr>
    </w:p>
    <w:p w:rsidR="002778F7" w:rsidRDefault="00BF2136">
      <w:pPr>
        <w:ind w:left="820"/>
        <w:rPr>
          <w:i/>
          <w:sz w:val="24"/>
        </w:rPr>
      </w:pPr>
      <w:r>
        <w:rPr>
          <w:i/>
          <w:sz w:val="24"/>
        </w:rPr>
        <w:t>1975-1978</w:t>
      </w:r>
    </w:p>
    <w:p w:rsidR="002778F7" w:rsidRDefault="00BF2136">
      <w:pPr>
        <w:pStyle w:val="BodyText"/>
        <w:spacing w:before="2"/>
        <w:ind w:left="887" w:right="4718"/>
      </w:pPr>
      <w:r>
        <w:t xml:space="preserve">Krieger, Klein &amp; </w:t>
      </w:r>
      <w:proofErr w:type="spellStart"/>
      <w:r>
        <w:t>Henkoff</w:t>
      </w:r>
      <w:proofErr w:type="spellEnd"/>
      <w:r>
        <w:t>, Clifton, N.J. Associate in litigation firm</w:t>
      </w:r>
    </w:p>
    <w:p w:rsidR="002778F7" w:rsidRDefault="002778F7">
      <w:pPr>
        <w:pStyle w:val="BodyText"/>
        <w:spacing w:before="9"/>
        <w:rPr>
          <w:sz w:val="23"/>
        </w:rPr>
      </w:pPr>
    </w:p>
    <w:p w:rsidR="002778F7" w:rsidRDefault="00BF2136">
      <w:pPr>
        <w:ind w:left="820"/>
        <w:rPr>
          <w:i/>
          <w:sz w:val="24"/>
        </w:rPr>
      </w:pPr>
      <w:r>
        <w:rPr>
          <w:i/>
          <w:sz w:val="24"/>
        </w:rPr>
        <w:t>1973-1974</w:t>
      </w:r>
    </w:p>
    <w:p w:rsidR="002778F7" w:rsidRDefault="00BF2136">
      <w:pPr>
        <w:pStyle w:val="BodyText"/>
        <w:spacing w:before="3"/>
        <w:ind w:left="887"/>
      </w:pPr>
      <w:r>
        <w:t xml:space="preserve">Law Secretary to Honorable Herbert S. </w:t>
      </w:r>
      <w:proofErr w:type="spellStart"/>
      <w:r>
        <w:t>Alterman</w:t>
      </w:r>
      <w:proofErr w:type="spellEnd"/>
      <w:r>
        <w:t>,</w:t>
      </w:r>
    </w:p>
    <w:p w:rsidR="002778F7" w:rsidRDefault="00BF2136">
      <w:pPr>
        <w:pStyle w:val="BodyText"/>
        <w:ind w:left="887"/>
      </w:pPr>
      <w:r>
        <w:t>Superior Court of New Jersey, Passaic County Courthouse, Paterson, N.J.</w:t>
      </w:r>
    </w:p>
    <w:p w:rsidR="002778F7" w:rsidRDefault="002778F7">
      <w:pPr>
        <w:pStyle w:val="BodyText"/>
        <w:spacing w:before="6"/>
        <w:rPr>
          <w:sz w:val="23"/>
        </w:rPr>
      </w:pPr>
    </w:p>
    <w:p w:rsidR="002778F7" w:rsidRDefault="00BF2136">
      <w:pPr>
        <w:spacing w:before="1"/>
        <w:ind w:left="820"/>
        <w:rPr>
          <w:i/>
          <w:sz w:val="24"/>
        </w:rPr>
      </w:pPr>
      <w:r>
        <w:rPr>
          <w:i/>
          <w:sz w:val="24"/>
        </w:rPr>
        <w:t>1968-1970</w:t>
      </w:r>
    </w:p>
    <w:p w:rsidR="002778F7" w:rsidRDefault="00BF2136">
      <w:pPr>
        <w:pStyle w:val="BodyText"/>
        <w:spacing w:before="2"/>
        <w:ind w:left="887" w:right="3263"/>
      </w:pPr>
      <w:r>
        <w:t>Orange Mountain Council, Boy Scouts of America, Orange, N.J. Professional Scout Executive Involved in fund-raising and volunteer training with</w:t>
      </w:r>
    </w:p>
    <w:p w:rsidR="002778F7" w:rsidRDefault="00BF2136">
      <w:pPr>
        <w:pStyle w:val="BodyText"/>
        <w:ind w:left="954"/>
      </w:pPr>
      <w:proofErr w:type="gramStart"/>
      <w:r>
        <w:t>particular</w:t>
      </w:r>
      <w:proofErr w:type="gramEnd"/>
      <w:r>
        <w:t xml:space="preserve"> emphasis on inner-city and under-privileged development</w:t>
      </w:r>
    </w:p>
    <w:p w:rsidR="002778F7" w:rsidRDefault="002778F7">
      <w:pPr>
        <w:pStyle w:val="BodyText"/>
      </w:pPr>
    </w:p>
    <w:p w:rsidR="002778F7" w:rsidRDefault="00BF2136">
      <w:pPr>
        <w:pStyle w:val="Heading1"/>
      </w:pPr>
      <w:r>
        <w:t>ACTIVITIES</w:t>
      </w:r>
    </w:p>
    <w:p w:rsidR="002778F7" w:rsidRDefault="00BF2136">
      <w:pPr>
        <w:ind w:left="234" w:right="8252" w:firstLine="134"/>
        <w:rPr>
          <w:b/>
          <w:sz w:val="24"/>
        </w:rPr>
      </w:pPr>
      <w:r>
        <w:rPr>
          <w:b/>
          <w:sz w:val="24"/>
        </w:rPr>
        <w:t>&amp; HONORS</w:t>
      </w:r>
    </w:p>
    <w:p w:rsidR="002778F7" w:rsidRDefault="00BF2136">
      <w:pPr>
        <w:pStyle w:val="BodyText"/>
        <w:ind w:left="820" w:right="223"/>
      </w:pPr>
      <w:r>
        <w:t>Director, Board of Directors, University of Wisconsin - Superior Foundation, Inc., Vice Chair, Governance Committee</w:t>
      </w:r>
      <w:r w:rsidR="0021446D">
        <w:t>,</w:t>
      </w:r>
      <w:r>
        <w:t xml:space="preserve"> September 2016 -present</w:t>
      </w:r>
    </w:p>
    <w:p w:rsidR="002778F7" w:rsidRDefault="002778F7">
      <w:pPr>
        <w:pStyle w:val="BodyText"/>
      </w:pPr>
    </w:p>
    <w:p w:rsidR="002778F7" w:rsidRDefault="00BF2136">
      <w:pPr>
        <w:pStyle w:val="BodyText"/>
        <w:ind w:left="820" w:right="968"/>
        <w:jc w:val="both"/>
      </w:pPr>
      <w:r>
        <w:t xml:space="preserve">Solicitor, </w:t>
      </w:r>
      <w:r w:rsidR="0021446D">
        <w:t>D</w:t>
      </w:r>
      <w:r>
        <w:t xml:space="preserve">onor’s </w:t>
      </w:r>
      <w:r w:rsidR="0021446D">
        <w:t>Representative and A</w:t>
      </w:r>
      <w:r>
        <w:t xml:space="preserve">dministrator for the </w:t>
      </w:r>
      <w:proofErr w:type="spellStart"/>
      <w:r>
        <w:t>Rapoport</w:t>
      </w:r>
      <w:proofErr w:type="spellEnd"/>
      <w:r>
        <w:t xml:space="preserve"> Legal Scholars Fund and </w:t>
      </w:r>
      <w:proofErr w:type="spellStart"/>
      <w:r>
        <w:t>Rapoport</w:t>
      </w:r>
      <w:proofErr w:type="spellEnd"/>
      <w:r>
        <w:t xml:space="preserve"> Legal Enhancement Fund ($150,000 gift) at Montclair State University, Montclair, New Jersey 2007 - present</w:t>
      </w:r>
    </w:p>
    <w:p w:rsidR="002778F7" w:rsidRDefault="002778F7">
      <w:pPr>
        <w:pStyle w:val="BodyText"/>
        <w:spacing w:before="1"/>
      </w:pPr>
    </w:p>
    <w:p w:rsidR="002778F7" w:rsidRDefault="00BF2136">
      <w:pPr>
        <w:pStyle w:val="BodyText"/>
        <w:spacing w:line="242" w:lineRule="auto"/>
        <w:ind w:left="820" w:right="761"/>
        <w:rPr>
          <w:rFonts w:ascii="Verdana"/>
        </w:rPr>
      </w:pPr>
      <w:r>
        <w:t xml:space="preserve">Member, Montclair State University, </w:t>
      </w:r>
      <w:r>
        <w:rPr>
          <w:rFonts w:ascii="Verdana"/>
        </w:rPr>
        <w:t>Jewish American Studies Program Academic Advisory Board 2008-present</w:t>
      </w:r>
    </w:p>
    <w:p w:rsidR="002778F7" w:rsidRDefault="002778F7">
      <w:pPr>
        <w:pStyle w:val="BodyText"/>
        <w:spacing w:before="4"/>
        <w:rPr>
          <w:rFonts w:ascii="Verdana"/>
          <w:sz w:val="22"/>
        </w:rPr>
      </w:pPr>
    </w:p>
    <w:p w:rsidR="002778F7" w:rsidRDefault="00BF2136">
      <w:pPr>
        <w:pStyle w:val="BodyText"/>
        <w:ind w:left="820" w:right="128"/>
      </w:pPr>
      <w:r>
        <w:t>Director, Board of Directors, University of Wisconsin - Superior Foundation, Inc. October 2005 – 2014; Chair, Advancement Committee/Executive Board, October 2008 - 2012</w:t>
      </w:r>
    </w:p>
    <w:p w:rsidR="002778F7" w:rsidRDefault="002778F7">
      <w:pPr>
        <w:pStyle w:val="BodyText"/>
        <w:spacing w:before="9"/>
        <w:rPr>
          <w:sz w:val="23"/>
        </w:rPr>
      </w:pPr>
    </w:p>
    <w:p w:rsidR="002778F7" w:rsidRDefault="00BF2136">
      <w:pPr>
        <w:pStyle w:val="BodyText"/>
        <w:spacing w:line="242" w:lineRule="auto"/>
        <w:ind w:left="820" w:right="596"/>
      </w:pPr>
      <w:r>
        <w:t xml:space="preserve">Member, New Jersey State Bar Association </w:t>
      </w:r>
      <w:r>
        <w:rPr>
          <w:i/>
        </w:rPr>
        <w:t xml:space="preserve">Ad Hoc </w:t>
      </w:r>
      <w:r>
        <w:t>Committee on Paralegal Regulation. 1999 - 2003</w:t>
      </w:r>
    </w:p>
    <w:p w:rsidR="002778F7" w:rsidRDefault="002778F7">
      <w:pPr>
        <w:pStyle w:val="BodyText"/>
        <w:spacing w:before="8"/>
        <w:rPr>
          <w:sz w:val="23"/>
        </w:rPr>
      </w:pPr>
    </w:p>
    <w:p w:rsidR="002778F7" w:rsidRDefault="00BF2136">
      <w:pPr>
        <w:pStyle w:val="BodyText"/>
        <w:spacing w:before="1"/>
        <w:ind w:left="820" w:right="88"/>
      </w:pPr>
      <w:r>
        <w:t>Member, New Jersey Supreme Court Standing Committee on Paralegal Education and Regulation; Chair Subcommittee Paralegal/Attorney Ethics. 1993 - 1999</w:t>
      </w:r>
    </w:p>
    <w:p w:rsidR="002778F7" w:rsidRDefault="002778F7">
      <w:pPr>
        <w:pStyle w:val="BodyText"/>
        <w:spacing w:before="9"/>
        <w:rPr>
          <w:sz w:val="23"/>
        </w:rPr>
      </w:pPr>
    </w:p>
    <w:p w:rsidR="002778F7" w:rsidRDefault="00BF2136">
      <w:pPr>
        <w:pStyle w:val="BodyText"/>
        <w:ind w:left="820" w:right="862"/>
      </w:pPr>
      <w:r>
        <w:t>Chairperson, Subcommittee on Legal Assistants, Law Office Management Committee, New Jersey State Bar Association.1985 – 1991</w:t>
      </w:r>
    </w:p>
    <w:p w:rsidR="002778F7" w:rsidRDefault="002778F7">
      <w:pPr>
        <w:sectPr w:rsidR="002778F7">
          <w:headerReference w:type="default" r:id="rId8"/>
          <w:pgSz w:w="12240" w:h="15840"/>
          <w:pgMar w:top="1540" w:right="1340" w:bottom="280" w:left="1340" w:header="1012" w:footer="0" w:gutter="0"/>
          <w:pgNumType w:start="2"/>
          <w:cols w:space="720"/>
        </w:sectPr>
      </w:pPr>
    </w:p>
    <w:p w:rsidR="002778F7" w:rsidRDefault="002778F7">
      <w:pPr>
        <w:pStyle w:val="BodyText"/>
        <w:spacing w:before="11"/>
        <w:rPr>
          <w:sz w:val="15"/>
        </w:rPr>
      </w:pPr>
    </w:p>
    <w:p w:rsidR="002778F7" w:rsidRDefault="00BF2136">
      <w:pPr>
        <w:pStyle w:val="BodyText"/>
        <w:spacing w:before="92"/>
        <w:ind w:left="820" w:right="1423"/>
      </w:pPr>
      <w:r>
        <w:t>Member, Law Office Management Committee, New Jersey State Bar Association. 1985 – 1991</w:t>
      </w:r>
    </w:p>
    <w:p w:rsidR="002778F7" w:rsidRDefault="002778F7">
      <w:pPr>
        <w:pStyle w:val="BodyText"/>
      </w:pPr>
    </w:p>
    <w:p w:rsidR="002778F7" w:rsidRDefault="00BF2136">
      <w:pPr>
        <w:pStyle w:val="BodyText"/>
        <w:ind w:left="820" w:right="222"/>
      </w:pPr>
      <w:r>
        <w:t>Advisory Board Member, National Federation of Paralegal Associations (NFPA), 1989 - 1995.</w:t>
      </w:r>
    </w:p>
    <w:p w:rsidR="002778F7" w:rsidRDefault="002778F7">
      <w:pPr>
        <w:pStyle w:val="BodyText"/>
      </w:pPr>
    </w:p>
    <w:p w:rsidR="002778F7" w:rsidRDefault="00BF2136">
      <w:pPr>
        <w:pStyle w:val="BodyText"/>
        <w:ind w:left="820" w:right="942"/>
      </w:pPr>
      <w:r>
        <w:t xml:space="preserve">Co-Chairperson, 1991 National Conference of the American Association for Paralegal Education, </w:t>
      </w:r>
      <w:r>
        <w:rPr>
          <w:u w:val="single"/>
        </w:rPr>
        <w:t>Blazing Career Paths for Paralegals: Developing</w:t>
      </w:r>
      <w:r>
        <w:t xml:space="preserve"> </w:t>
      </w:r>
      <w:r>
        <w:rPr>
          <w:u w:val="single"/>
        </w:rPr>
        <w:t>New Programs and Curricula</w:t>
      </w:r>
      <w:r>
        <w:t>, Vista Hotel, New York, October 1991</w:t>
      </w:r>
    </w:p>
    <w:p w:rsidR="002778F7" w:rsidRDefault="002778F7">
      <w:pPr>
        <w:pStyle w:val="BodyText"/>
        <w:rPr>
          <w:sz w:val="16"/>
        </w:rPr>
      </w:pPr>
    </w:p>
    <w:p w:rsidR="002778F7" w:rsidRDefault="00BF2136">
      <w:pPr>
        <w:pStyle w:val="BodyText"/>
        <w:spacing w:before="92"/>
        <w:ind w:left="820" w:right="783"/>
      </w:pPr>
      <w:r>
        <w:t>Board of Directors, American Association for Paralegal Education (</w:t>
      </w:r>
      <w:proofErr w:type="spellStart"/>
      <w:r>
        <w:t>AAfPE</w:t>
      </w:r>
      <w:proofErr w:type="spellEnd"/>
      <w:r>
        <w:t>), 1985 - 1989.</w:t>
      </w:r>
    </w:p>
    <w:p w:rsidR="002778F7" w:rsidRDefault="002778F7">
      <w:pPr>
        <w:pStyle w:val="BodyText"/>
      </w:pPr>
    </w:p>
    <w:p w:rsidR="002778F7" w:rsidRDefault="00BF2136">
      <w:pPr>
        <w:pStyle w:val="BodyText"/>
        <w:spacing w:before="1"/>
        <w:ind w:left="820" w:right="315"/>
      </w:pPr>
      <w:r>
        <w:t xml:space="preserve">Recipient, Passaic County Legal Aid Society </w:t>
      </w:r>
      <w:r>
        <w:rPr>
          <w:u w:val="single"/>
        </w:rPr>
        <w:t>Pro Bono</w:t>
      </w:r>
      <w:r>
        <w:t xml:space="preserve"> Award for donating over one hundred hours of free legal services to the poor.</w:t>
      </w:r>
    </w:p>
    <w:p w:rsidR="002778F7" w:rsidRDefault="002778F7">
      <w:pPr>
        <w:pStyle w:val="BodyText"/>
        <w:spacing w:before="11"/>
        <w:rPr>
          <w:sz w:val="23"/>
        </w:rPr>
      </w:pPr>
    </w:p>
    <w:p w:rsidR="002778F7" w:rsidRDefault="00BF2136">
      <w:pPr>
        <w:pStyle w:val="Heading1"/>
      </w:pPr>
      <w:r>
        <w:t>PUBLICATIONS:</w:t>
      </w:r>
    </w:p>
    <w:p w:rsidR="002778F7" w:rsidRDefault="002778F7">
      <w:pPr>
        <w:pStyle w:val="BodyText"/>
        <w:rPr>
          <w:b/>
        </w:rPr>
      </w:pPr>
    </w:p>
    <w:p w:rsidR="002778F7" w:rsidRDefault="00BF2136">
      <w:pPr>
        <w:pStyle w:val="BodyText"/>
        <w:ind w:left="820" w:right="436"/>
      </w:pPr>
      <w:r>
        <w:t xml:space="preserve">Co-Author/Editor, "Teaching in English: Enhancing International Faculty Expertise Program”, </w:t>
      </w:r>
      <w:r>
        <w:rPr>
          <w:i/>
        </w:rPr>
        <w:t xml:space="preserve">Methodology and Teaching Workshop Handbook </w:t>
      </w:r>
      <w:r>
        <w:t xml:space="preserve">with Dr. Alice Freed, Dr. Deborah </w:t>
      </w:r>
      <w:proofErr w:type="spellStart"/>
      <w:r>
        <w:t>Pietze</w:t>
      </w:r>
      <w:proofErr w:type="spellEnd"/>
      <w:r>
        <w:t>. MSU Global Education Sponsored Course, Tianjin University, Tianjin, China, July 2013</w:t>
      </w:r>
    </w:p>
    <w:p w:rsidR="002778F7" w:rsidRDefault="002778F7">
      <w:pPr>
        <w:pStyle w:val="BodyText"/>
      </w:pPr>
    </w:p>
    <w:p w:rsidR="002778F7" w:rsidRDefault="00BF2136">
      <w:pPr>
        <w:ind w:left="819" w:right="330"/>
        <w:rPr>
          <w:sz w:val="24"/>
        </w:rPr>
      </w:pPr>
      <w:r>
        <w:rPr>
          <w:sz w:val="24"/>
        </w:rPr>
        <w:t xml:space="preserve">Co- Author/Editor, “Teaching in English: An International Faculty Advancement Program” </w:t>
      </w:r>
      <w:r>
        <w:rPr>
          <w:i/>
          <w:sz w:val="24"/>
        </w:rPr>
        <w:t xml:space="preserve">Academic English Writing Skills for Natural and Applied Sciences Handbook </w:t>
      </w:r>
      <w:r>
        <w:rPr>
          <w:sz w:val="24"/>
        </w:rPr>
        <w:t xml:space="preserve">with Leslie </w:t>
      </w:r>
      <w:proofErr w:type="spellStart"/>
      <w:r>
        <w:rPr>
          <w:sz w:val="24"/>
        </w:rPr>
        <w:t>Rapparlie</w:t>
      </w:r>
      <w:proofErr w:type="spellEnd"/>
      <w:r>
        <w:rPr>
          <w:sz w:val="24"/>
        </w:rPr>
        <w:t>, M.S., M.F.A., MSU Global Education Program Sponsored Course (Summer 2012)</w:t>
      </w:r>
    </w:p>
    <w:p w:rsidR="002778F7" w:rsidRDefault="002778F7">
      <w:pPr>
        <w:pStyle w:val="BodyText"/>
        <w:spacing w:before="1"/>
      </w:pPr>
    </w:p>
    <w:p w:rsidR="002778F7" w:rsidRDefault="00BF2136">
      <w:pPr>
        <w:ind w:left="819" w:right="536"/>
        <w:rPr>
          <w:rFonts w:ascii="Verdana"/>
          <w:sz w:val="24"/>
        </w:rPr>
      </w:pPr>
      <w:r>
        <w:rPr>
          <w:sz w:val="24"/>
        </w:rPr>
        <w:t>Author/Contributor m</w:t>
      </w:r>
      <w:r>
        <w:rPr>
          <w:rFonts w:ascii="Verdana"/>
          <w:sz w:val="24"/>
        </w:rPr>
        <w:t xml:space="preserve">ediation role plays, </w:t>
      </w:r>
      <w:r>
        <w:rPr>
          <w:rFonts w:ascii="Verdana"/>
          <w:i/>
          <w:sz w:val="24"/>
        </w:rPr>
        <w:t xml:space="preserve">The Case of the Bogus Bar </w:t>
      </w:r>
      <w:r>
        <w:rPr>
          <w:rFonts w:ascii="Verdana"/>
          <w:sz w:val="24"/>
        </w:rPr>
        <w:t xml:space="preserve">and </w:t>
      </w:r>
      <w:r>
        <w:rPr>
          <w:rFonts w:ascii="Verdana"/>
          <w:i/>
          <w:sz w:val="24"/>
        </w:rPr>
        <w:t xml:space="preserve">Mervin </w:t>
      </w:r>
      <w:proofErr w:type="spellStart"/>
      <w:r>
        <w:rPr>
          <w:rFonts w:ascii="Verdana"/>
          <w:i/>
          <w:sz w:val="24"/>
        </w:rPr>
        <w:t>Mergatroid</w:t>
      </w:r>
      <w:proofErr w:type="spellEnd"/>
      <w:r>
        <w:rPr>
          <w:rFonts w:ascii="Verdana"/>
          <w:i/>
          <w:sz w:val="24"/>
        </w:rPr>
        <w:t xml:space="preserve"> </w:t>
      </w:r>
      <w:r>
        <w:rPr>
          <w:rFonts w:ascii="Verdana"/>
          <w:sz w:val="24"/>
        </w:rPr>
        <w:t xml:space="preserve">problems for </w:t>
      </w:r>
      <w:r>
        <w:rPr>
          <w:rFonts w:ascii="Verdana"/>
          <w:sz w:val="24"/>
          <w:u w:val="single"/>
        </w:rPr>
        <w:t>Instructor's Manual</w:t>
      </w:r>
      <w:r>
        <w:rPr>
          <w:rFonts w:ascii="Verdana"/>
          <w:sz w:val="24"/>
        </w:rPr>
        <w:t xml:space="preserve"> for Nagle, Barbara, </w:t>
      </w:r>
      <w:r>
        <w:rPr>
          <w:rFonts w:ascii="Verdana"/>
          <w:sz w:val="24"/>
          <w:u w:val="single"/>
        </w:rPr>
        <w:t>Conflict and Resolution</w:t>
      </w:r>
      <w:r>
        <w:rPr>
          <w:rFonts w:ascii="Verdana"/>
          <w:sz w:val="24"/>
        </w:rPr>
        <w:t>, 2d Edition (Walters Kluwer 2008).</w:t>
      </w:r>
    </w:p>
    <w:p w:rsidR="002778F7" w:rsidRDefault="002778F7">
      <w:pPr>
        <w:pStyle w:val="BodyText"/>
        <w:spacing w:before="11"/>
        <w:rPr>
          <w:rFonts w:ascii="Verdana"/>
          <w:sz w:val="14"/>
        </w:rPr>
      </w:pPr>
    </w:p>
    <w:p w:rsidR="002778F7" w:rsidRDefault="00BF2136">
      <w:pPr>
        <w:pStyle w:val="BodyText"/>
        <w:spacing w:before="92"/>
        <w:ind w:left="820" w:right="689"/>
      </w:pPr>
      <w:r>
        <w:t>Co-author</w:t>
      </w:r>
      <w:r w:rsidRPr="0021446D">
        <w:rPr>
          <w:u w:val="single"/>
        </w:rPr>
        <w:t>, Civil Litigation Fundamentals</w:t>
      </w:r>
      <w:r>
        <w:t xml:space="preserve">, with Louis H. </w:t>
      </w:r>
      <w:proofErr w:type="spellStart"/>
      <w:r>
        <w:t>Miron</w:t>
      </w:r>
      <w:proofErr w:type="spellEnd"/>
      <w:r>
        <w:t>, Esq.; Institute for Continuing Legal Education, 2d edition, (New Brunswick, 2006)</w:t>
      </w:r>
    </w:p>
    <w:p w:rsidR="002778F7" w:rsidRDefault="002778F7">
      <w:pPr>
        <w:pStyle w:val="BodyText"/>
      </w:pPr>
    </w:p>
    <w:p w:rsidR="002778F7" w:rsidRDefault="00BF2136">
      <w:pPr>
        <w:pStyle w:val="BodyText"/>
        <w:ind w:left="820" w:right="1129"/>
      </w:pPr>
      <w:r>
        <w:t>Author</w:t>
      </w:r>
      <w:r w:rsidR="0021446D">
        <w:t>, “Is It Only A Paper Moon?</w:t>
      </w:r>
      <w:proofErr w:type="gramStart"/>
      <w:r w:rsidR="0021446D">
        <w:t>",</w:t>
      </w:r>
      <w:proofErr w:type="gramEnd"/>
      <w:r>
        <w:t xml:space="preserve"> </w:t>
      </w:r>
      <w:r>
        <w:rPr>
          <w:u w:val="single"/>
        </w:rPr>
        <w:t>The Paralegal Educator</w:t>
      </w:r>
      <w:r>
        <w:t>, American Association for Paralegal Education, Vol. 18, No. 2, Spring 2004</w:t>
      </w:r>
    </w:p>
    <w:p w:rsidR="002778F7" w:rsidRDefault="002778F7">
      <w:pPr>
        <w:pStyle w:val="BodyText"/>
      </w:pPr>
    </w:p>
    <w:p w:rsidR="002778F7" w:rsidRDefault="00BF2136">
      <w:pPr>
        <w:pStyle w:val="BodyText"/>
        <w:ind w:left="820" w:right="1036" w:firstLine="67"/>
      </w:pPr>
      <w:r>
        <w:t xml:space="preserve">Author, “Conspicuous Consumption Pitfalls - How to Avoid and Remedy Them”, </w:t>
      </w:r>
      <w:r>
        <w:rPr>
          <w:u w:val="single"/>
        </w:rPr>
        <w:t xml:space="preserve">Women </w:t>
      </w:r>
      <w:proofErr w:type="gramStart"/>
      <w:r>
        <w:rPr>
          <w:u w:val="single"/>
        </w:rPr>
        <w:t>In</w:t>
      </w:r>
      <w:proofErr w:type="gramEnd"/>
      <w:r>
        <w:rPr>
          <w:u w:val="single"/>
        </w:rPr>
        <w:t xml:space="preserve"> Transition</w:t>
      </w:r>
      <w:r>
        <w:t>, Summer 2003</w:t>
      </w:r>
    </w:p>
    <w:p w:rsidR="002778F7" w:rsidRDefault="002778F7">
      <w:pPr>
        <w:pStyle w:val="BodyText"/>
        <w:rPr>
          <w:sz w:val="16"/>
        </w:rPr>
      </w:pPr>
    </w:p>
    <w:p w:rsidR="002778F7" w:rsidRDefault="00BF2136">
      <w:pPr>
        <w:pStyle w:val="BodyText"/>
        <w:spacing w:before="93"/>
        <w:ind w:left="820" w:right="475"/>
      </w:pPr>
      <w:r>
        <w:t xml:space="preserve">Author, “So - You Want to be a Real Estate Magnate”, </w:t>
      </w:r>
      <w:r>
        <w:rPr>
          <w:u w:val="single"/>
        </w:rPr>
        <w:t>The Paralegal</w:t>
      </w:r>
      <w:r>
        <w:t xml:space="preserve"> </w:t>
      </w:r>
      <w:r>
        <w:rPr>
          <w:u w:val="single"/>
        </w:rPr>
        <w:t>Educator</w:t>
      </w:r>
      <w:r>
        <w:t>, American Association For Paralegal Education, Vol. 16, No. 1, April 2002</w:t>
      </w:r>
    </w:p>
    <w:p w:rsidR="002778F7" w:rsidRDefault="002778F7">
      <w:pPr>
        <w:pStyle w:val="BodyText"/>
        <w:spacing w:before="11"/>
        <w:rPr>
          <w:sz w:val="23"/>
        </w:rPr>
      </w:pPr>
    </w:p>
    <w:p w:rsidR="002778F7" w:rsidRDefault="00BF2136">
      <w:pPr>
        <w:pStyle w:val="BodyText"/>
        <w:ind w:left="820" w:right="595"/>
      </w:pPr>
      <w:r>
        <w:t xml:space="preserve">Co-author, </w:t>
      </w:r>
      <w:r>
        <w:rPr>
          <w:u w:val="single"/>
        </w:rPr>
        <w:t>Civil Litigation Fundamentals</w:t>
      </w:r>
      <w:r>
        <w:t xml:space="preserve">, with Louis H. </w:t>
      </w:r>
      <w:proofErr w:type="spellStart"/>
      <w:r>
        <w:t>Miron</w:t>
      </w:r>
      <w:proofErr w:type="spellEnd"/>
      <w:r>
        <w:t>, Esq.; Institute for Continuing Legal Education (New Brunswick, 2002)</w:t>
      </w:r>
    </w:p>
    <w:p w:rsidR="002778F7" w:rsidRDefault="002778F7">
      <w:pPr>
        <w:sectPr w:rsidR="002778F7">
          <w:pgSz w:w="12240" w:h="15840"/>
          <w:pgMar w:top="1540" w:right="1340" w:bottom="280" w:left="1340" w:header="1012" w:footer="0" w:gutter="0"/>
          <w:cols w:space="720"/>
        </w:sectPr>
      </w:pPr>
    </w:p>
    <w:p w:rsidR="002778F7" w:rsidRDefault="00BF2136">
      <w:pPr>
        <w:pStyle w:val="Heading1"/>
        <w:spacing w:before="80"/>
      </w:pPr>
      <w:r>
        <w:lastRenderedPageBreak/>
        <w:t>AVRAM B. SEGALL</w:t>
      </w:r>
    </w:p>
    <w:p w:rsidR="002778F7" w:rsidRDefault="00BF2136">
      <w:pPr>
        <w:pStyle w:val="BodyText"/>
        <w:ind w:left="100"/>
      </w:pPr>
      <w:r>
        <w:t>Page 4</w:t>
      </w:r>
    </w:p>
    <w:p w:rsidR="002778F7" w:rsidRDefault="002778F7">
      <w:pPr>
        <w:pStyle w:val="BodyText"/>
      </w:pPr>
    </w:p>
    <w:p w:rsidR="002778F7" w:rsidRDefault="00BF2136">
      <w:pPr>
        <w:pStyle w:val="BodyText"/>
        <w:ind w:left="820" w:right="1129" w:firstLine="14"/>
      </w:pPr>
      <w:r>
        <w:t xml:space="preserve">Author, “Reflections on Teaching”, </w:t>
      </w:r>
      <w:proofErr w:type="gramStart"/>
      <w:r>
        <w:rPr>
          <w:u w:val="single"/>
        </w:rPr>
        <w:t>The</w:t>
      </w:r>
      <w:proofErr w:type="gramEnd"/>
      <w:r>
        <w:rPr>
          <w:u w:val="single"/>
        </w:rPr>
        <w:t xml:space="preserve"> Paralegal Educator</w:t>
      </w:r>
      <w:r>
        <w:t>, American Association For Paralegal Education, Vol. 15, No. 2, August 2001</w:t>
      </w:r>
    </w:p>
    <w:p w:rsidR="002778F7" w:rsidRDefault="002778F7">
      <w:pPr>
        <w:pStyle w:val="BodyText"/>
      </w:pPr>
    </w:p>
    <w:p w:rsidR="002778F7" w:rsidRDefault="00BF2136">
      <w:pPr>
        <w:pStyle w:val="BodyText"/>
        <w:ind w:left="887" w:right="1129" w:hanging="68"/>
      </w:pPr>
      <w:r>
        <w:t xml:space="preserve">Author, "The Pragmatic Ethicist", </w:t>
      </w:r>
      <w:proofErr w:type="gramStart"/>
      <w:r>
        <w:rPr>
          <w:u w:val="single"/>
        </w:rPr>
        <w:t>The</w:t>
      </w:r>
      <w:proofErr w:type="gramEnd"/>
      <w:r>
        <w:rPr>
          <w:u w:val="single"/>
        </w:rPr>
        <w:t xml:space="preserve"> Paralegal Educator</w:t>
      </w:r>
      <w:r>
        <w:t>, American Association For Paralegal Education, Vol. 13, No. 5, April 2000</w:t>
      </w:r>
    </w:p>
    <w:p w:rsidR="002778F7" w:rsidRDefault="002778F7">
      <w:pPr>
        <w:pStyle w:val="BodyText"/>
      </w:pPr>
    </w:p>
    <w:p w:rsidR="002778F7" w:rsidRDefault="00BF2136">
      <w:pPr>
        <w:pStyle w:val="BodyText"/>
        <w:ind w:left="820" w:right="701"/>
      </w:pPr>
      <w:r>
        <w:t xml:space="preserve">Author, “Initiating and Responding to Litigation”, </w:t>
      </w:r>
      <w:r>
        <w:rPr>
          <w:u w:val="single"/>
        </w:rPr>
        <w:t>More Litigation Techniques</w:t>
      </w:r>
      <w:r>
        <w:t xml:space="preserve"> </w:t>
      </w:r>
      <w:r>
        <w:rPr>
          <w:u w:val="single"/>
        </w:rPr>
        <w:t>for Legal Assistants: Beyond the Basics</w:t>
      </w:r>
      <w:r>
        <w:rPr>
          <w:b/>
        </w:rPr>
        <w:t xml:space="preserve">” </w:t>
      </w:r>
      <w:r>
        <w:t>PLI Continuing Legal Assistant Training Handbook (Practicing Law Institute, New York 1992)</w:t>
      </w:r>
    </w:p>
    <w:p w:rsidR="002778F7" w:rsidRDefault="002778F7">
      <w:pPr>
        <w:pStyle w:val="BodyText"/>
      </w:pPr>
    </w:p>
    <w:p w:rsidR="002778F7" w:rsidRDefault="00BF2136">
      <w:pPr>
        <w:pStyle w:val="BodyText"/>
        <w:ind w:left="820" w:right="128"/>
      </w:pPr>
      <w:r>
        <w:t>Author, “Interviewing Witnesses and Factual Investigation”, Litigation Techniques for Legal Assistants: Becoming a More Effective Member of the Litigation Team (Practicing Law Institute, New York 1991)</w:t>
      </w:r>
    </w:p>
    <w:p w:rsidR="002778F7" w:rsidRDefault="002778F7">
      <w:pPr>
        <w:pStyle w:val="BodyText"/>
      </w:pPr>
    </w:p>
    <w:p w:rsidR="002778F7" w:rsidRDefault="00BF2136">
      <w:pPr>
        <w:pStyle w:val="BodyText"/>
        <w:spacing w:before="1"/>
        <w:ind w:left="820" w:right="1809"/>
      </w:pPr>
      <w:r>
        <w:t xml:space="preserve">Editor, </w:t>
      </w:r>
      <w:proofErr w:type="gramStart"/>
      <w:r>
        <w:rPr>
          <w:u w:val="single"/>
        </w:rPr>
        <w:t>The</w:t>
      </w:r>
      <w:proofErr w:type="gramEnd"/>
      <w:r>
        <w:rPr>
          <w:u w:val="single"/>
        </w:rPr>
        <w:t xml:space="preserve"> Evolving Role of the Paralegal</w:t>
      </w:r>
      <w:r>
        <w:t>, New Jersey State Bar Association (1991)</w:t>
      </w:r>
    </w:p>
    <w:p w:rsidR="002778F7" w:rsidRDefault="002778F7">
      <w:pPr>
        <w:pStyle w:val="BodyText"/>
        <w:spacing w:before="11"/>
        <w:rPr>
          <w:sz w:val="23"/>
        </w:rPr>
      </w:pPr>
    </w:p>
    <w:p w:rsidR="002778F7" w:rsidRDefault="00BF2136">
      <w:pPr>
        <w:pStyle w:val="BodyText"/>
        <w:ind w:left="820" w:right="2077"/>
      </w:pPr>
      <w:r>
        <w:t xml:space="preserve">Co-Editor, </w:t>
      </w:r>
      <w:r>
        <w:rPr>
          <w:u w:val="single"/>
        </w:rPr>
        <w:t xml:space="preserve">Developing </w:t>
      </w:r>
      <w:proofErr w:type="gramStart"/>
      <w:r>
        <w:rPr>
          <w:u w:val="single"/>
        </w:rPr>
        <w:t>A</w:t>
      </w:r>
      <w:proofErr w:type="gramEnd"/>
      <w:r>
        <w:rPr>
          <w:u w:val="single"/>
        </w:rPr>
        <w:t xml:space="preserve"> Legal Assistant Program</w:t>
      </w:r>
      <w:r>
        <w:t>, New Jersey State Bar Association (1986)</w:t>
      </w:r>
    </w:p>
    <w:p w:rsidR="002778F7" w:rsidRDefault="002778F7">
      <w:pPr>
        <w:pStyle w:val="BodyText"/>
      </w:pPr>
    </w:p>
    <w:p w:rsidR="002778F7" w:rsidRDefault="00BF2136">
      <w:pPr>
        <w:pStyle w:val="BodyText"/>
        <w:ind w:left="820" w:right="276"/>
      </w:pPr>
      <w:r>
        <w:t xml:space="preserve">Co-Author, </w:t>
      </w:r>
      <w:r>
        <w:rPr>
          <w:u w:val="single"/>
        </w:rPr>
        <w:t>Instructor’s Notes</w:t>
      </w:r>
      <w:r>
        <w:t xml:space="preserve">, </w:t>
      </w:r>
      <w:r>
        <w:rPr>
          <w:u w:val="single"/>
        </w:rPr>
        <w:t>Computer Fundamentals for Legal Professionals</w:t>
      </w:r>
      <w:r>
        <w:t>, Pearson Publications (1986)</w:t>
      </w:r>
    </w:p>
    <w:p w:rsidR="002778F7" w:rsidRDefault="002778F7">
      <w:pPr>
        <w:pStyle w:val="BodyText"/>
      </w:pPr>
    </w:p>
    <w:p w:rsidR="002778F7" w:rsidRDefault="00BF2136">
      <w:pPr>
        <w:pStyle w:val="BodyText"/>
        <w:ind w:left="820" w:right="1129"/>
      </w:pPr>
      <w:r>
        <w:t xml:space="preserve">Author, "Program Director: Educator or Attorney? An Attorney's Perspective", </w:t>
      </w:r>
      <w:proofErr w:type="gramStart"/>
      <w:r>
        <w:rPr>
          <w:u w:val="single"/>
        </w:rPr>
        <w:t>The</w:t>
      </w:r>
      <w:proofErr w:type="gramEnd"/>
      <w:r>
        <w:rPr>
          <w:u w:val="single"/>
        </w:rPr>
        <w:t xml:space="preserve"> Paralegal Educator</w:t>
      </w:r>
      <w:r>
        <w:t xml:space="preserve">, </w:t>
      </w:r>
      <w:proofErr w:type="spellStart"/>
      <w:r>
        <w:t>AAfPE</w:t>
      </w:r>
      <w:proofErr w:type="spellEnd"/>
      <w:r>
        <w:t xml:space="preserve"> Newsletter (Fall 1986)</w:t>
      </w:r>
    </w:p>
    <w:p w:rsidR="002778F7" w:rsidRDefault="002778F7">
      <w:pPr>
        <w:pStyle w:val="BodyText"/>
        <w:rPr>
          <w:sz w:val="16"/>
        </w:rPr>
      </w:pPr>
    </w:p>
    <w:p w:rsidR="002778F7" w:rsidRDefault="00BF2136">
      <w:pPr>
        <w:pStyle w:val="Heading1"/>
        <w:spacing w:before="92"/>
      </w:pPr>
      <w:r>
        <w:t>LECTURES</w:t>
      </w:r>
    </w:p>
    <w:p w:rsidR="002778F7" w:rsidRDefault="00BF2136">
      <w:pPr>
        <w:ind w:left="100" w:right="7399" w:firstLine="201"/>
        <w:rPr>
          <w:b/>
          <w:sz w:val="24"/>
        </w:rPr>
      </w:pPr>
      <w:r>
        <w:rPr>
          <w:b/>
          <w:sz w:val="24"/>
        </w:rPr>
        <w:t>&amp; PRESENTATIONS</w:t>
      </w:r>
    </w:p>
    <w:p w:rsidR="002778F7" w:rsidRDefault="002778F7">
      <w:pPr>
        <w:pStyle w:val="BodyText"/>
        <w:spacing w:before="9"/>
        <w:rPr>
          <w:b/>
          <w:sz w:val="23"/>
        </w:rPr>
      </w:pPr>
    </w:p>
    <w:p w:rsidR="002778F7" w:rsidRDefault="00BF2136">
      <w:pPr>
        <w:spacing w:before="1" w:line="242" w:lineRule="auto"/>
        <w:ind w:left="820" w:right="1009"/>
        <w:rPr>
          <w:sz w:val="24"/>
        </w:rPr>
      </w:pPr>
      <w:r>
        <w:rPr>
          <w:sz w:val="24"/>
        </w:rPr>
        <w:t xml:space="preserve">Invited speaker </w:t>
      </w:r>
      <w:r>
        <w:rPr>
          <w:i/>
          <w:sz w:val="24"/>
        </w:rPr>
        <w:t xml:space="preserve">Montclair State University Pre Law Society, </w:t>
      </w:r>
      <w:proofErr w:type="gramStart"/>
      <w:r>
        <w:rPr>
          <w:sz w:val="24"/>
        </w:rPr>
        <w:t>Spring</w:t>
      </w:r>
      <w:proofErr w:type="gramEnd"/>
      <w:r>
        <w:rPr>
          <w:sz w:val="24"/>
        </w:rPr>
        <w:t xml:space="preserve"> 2016, “Resume Writing”</w:t>
      </w:r>
    </w:p>
    <w:p w:rsidR="002778F7" w:rsidRDefault="002778F7">
      <w:pPr>
        <w:pStyle w:val="BodyText"/>
        <w:spacing w:before="8"/>
        <w:rPr>
          <w:sz w:val="23"/>
        </w:rPr>
      </w:pPr>
    </w:p>
    <w:p w:rsidR="002778F7" w:rsidRDefault="00BF2136">
      <w:pPr>
        <w:pStyle w:val="BodyText"/>
        <w:ind w:left="820" w:right="701"/>
        <w:jc w:val="both"/>
      </w:pPr>
      <w:r>
        <w:t xml:space="preserve">Invited faculty member, Tianjin University, Tianjin, China for Montclair State University’s "Teaching in English: Enhancing International Faculty Expertise Program”, </w:t>
      </w:r>
      <w:r>
        <w:rPr>
          <w:i/>
        </w:rPr>
        <w:t xml:space="preserve">Methodology and Teaching Workshop. </w:t>
      </w:r>
      <w:r>
        <w:t>July 1- 26, 2013</w:t>
      </w:r>
    </w:p>
    <w:p w:rsidR="002778F7" w:rsidRDefault="002778F7">
      <w:pPr>
        <w:pStyle w:val="BodyText"/>
        <w:spacing w:before="9"/>
        <w:rPr>
          <w:sz w:val="23"/>
        </w:rPr>
      </w:pPr>
    </w:p>
    <w:p w:rsidR="002778F7" w:rsidRDefault="00BF2136">
      <w:pPr>
        <w:ind w:left="820" w:right="151"/>
        <w:rPr>
          <w:sz w:val="24"/>
        </w:rPr>
      </w:pPr>
      <w:r>
        <w:rPr>
          <w:sz w:val="24"/>
        </w:rPr>
        <w:t xml:space="preserve">Invited Presenter, </w:t>
      </w:r>
      <w:r>
        <w:rPr>
          <w:i/>
          <w:sz w:val="24"/>
        </w:rPr>
        <w:t xml:space="preserve">If Latin is a Dead Language, What Do They Speak in Latin America? Duh? </w:t>
      </w:r>
      <w:r>
        <w:rPr>
          <w:sz w:val="24"/>
        </w:rPr>
        <w:t>“Humanities for the "Real World”, Humanities in the Schools Day sponsored by Montclair State University Institute for the Humanities, February 8, 2013</w:t>
      </w:r>
    </w:p>
    <w:p w:rsidR="002778F7" w:rsidRDefault="00BF2136">
      <w:pPr>
        <w:pStyle w:val="BodyText"/>
        <w:spacing w:before="233"/>
        <w:ind w:left="820"/>
      </w:pPr>
      <w:r>
        <w:t xml:space="preserve">Invited Presenter and Facilitator, Realogy Corporation Book Club discussion of </w:t>
      </w:r>
      <w:r>
        <w:rPr>
          <w:u w:val="single"/>
        </w:rPr>
        <w:t>Integrity</w:t>
      </w:r>
      <w:r>
        <w:t xml:space="preserve"> by Stephen Carter and other ethics issues as part of company’s Ethics</w:t>
      </w:r>
    </w:p>
    <w:p w:rsidR="002778F7" w:rsidRDefault="002778F7">
      <w:pPr>
        <w:sectPr w:rsidR="002778F7">
          <w:headerReference w:type="default" r:id="rId9"/>
          <w:pgSz w:w="12240" w:h="15840"/>
          <w:pgMar w:top="1180" w:right="1340" w:bottom="280" w:left="1340" w:header="0" w:footer="0" w:gutter="0"/>
          <w:cols w:space="720"/>
        </w:sectPr>
      </w:pPr>
    </w:p>
    <w:p w:rsidR="002778F7" w:rsidRDefault="002778F7">
      <w:pPr>
        <w:pStyle w:val="BodyText"/>
        <w:spacing w:before="4"/>
        <w:rPr>
          <w:sz w:val="16"/>
        </w:rPr>
      </w:pPr>
    </w:p>
    <w:p w:rsidR="002778F7" w:rsidRDefault="00BF2136">
      <w:pPr>
        <w:pStyle w:val="BodyText"/>
        <w:spacing w:before="95" w:line="237" w:lineRule="auto"/>
        <w:ind w:left="820" w:right="462"/>
      </w:pPr>
      <w:proofErr w:type="gramStart"/>
      <w:r>
        <w:t>and</w:t>
      </w:r>
      <w:proofErr w:type="gramEnd"/>
      <w:r>
        <w:t xml:space="preserve"> Compliance Initiative. Realogy is the umbrella holding company for Better Homes and Gardens</w:t>
      </w:r>
      <w:r>
        <w:rPr>
          <w:position w:val="8"/>
          <w:sz w:val="16"/>
        </w:rPr>
        <w:t xml:space="preserve">® </w:t>
      </w:r>
      <w:r>
        <w:t>Real Estate, CENTURY 21</w:t>
      </w:r>
      <w:r>
        <w:rPr>
          <w:position w:val="8"/>
          <w:sz w:val="16"/>
        </w:rPr>
        <w:t>®</w:t>
      </w:r>
      <w:r>
        <w:rPr>
          <w:b/>
        </w:rPr>
        <w:t xml:space="preserve">, </w:t>
      </w:r>
      <w:r>
        <w:t>Coldwell Banker</w:t>
      </w:r>
      <w:r>
        <w:rPr>
          <w:position w:val="8"/>
          <w:sz w:val="16"/>
        </w:rPr>
        <w:t>®</w:t>
      </w:r>
      <w:r>
        <w:rPr>
          <w:b/>
        </w:rPr>
        <w:t xml:space="preserve">, </w:t>
      </w:r>
      <w:r>
        <w:t>ERA</w:t>
      </w:r>
      <w:r>
        <w:rPr>
          <w:position w:val="8"/>
          <w:sz w:val="16"/>
        </w:rPr>
        <w:t>®</w:t>
      </w:r>
      <w:r>
        <w:t>, Sotheby’s International Realty</w:t>
      </w:r>
      <w:r>
        <w:rPr>
          <w:position w:val="8"/>
          <w:sz w:val="16"/>
        </w:rPr>
        <w:t xml:space="preserve">® </w:t>
      </w:r>
      <w:r>
        <w:t>and Coldwell Banker Commercial</w:t>
      </w:r>
      <w:r>
        <w:rPr>
          <w:b/>
          <w:position w:val="8"/>
          <w:sz w:val="16"/>
        </w:rPr>
        <w:t>®</w:t>
      </w:r>
      <w:r>
        <w:t>. Realogy Corp., One Campus Drive, Parsippany, NJ, September 19, 2012</w:t>
      </w:r>
    </w:p>
    <w:p w:rsidR="002778F7" w:rsidRDefault="002778F7">
      <w:pPr>
        <w:pStyle w:val="BodyText"/>
        <w:spacing w:before="3"/>
      </w:pPr>
    </w:p>
    <w:p w:rsidR="002778F7" w:rsidRDefault="00BF2136">
      <w:pPr>
        <w:spacing w:before="1"/>
        <w:ind w:left="820" w:right="264"/>
        <w:rPr>
          <w:sz w:val="24"/>
        </w:rPr>
      </w:pPr>
      <w:r>
        <w:rPr>
          <w:sz w:val="24"/>
        </w:rPr>
        <w:t xml:space="preserve">Invited faculty member for Montclair State University’s "Teaching in English: An International Faculty Advancement Program". Teaching </w:t>
      </w:r>
      <w:r>
        <w:rPr>
          <w:i/>
          <w:sz w:val="24"/>
        </w:rPr>
        <w:t xml:space="preserve">Academic English Writing Skills for Natural and Applied Sciences. </w:t>
      </w:r>
      <w:r>
        <w:rPr>
          <w:sz w:val="24"/>
        </w:rPr>
        <w:t>July 9 – August 3, 2012</w:t>
      </w:r>
    </w:p>
    <w:p w:rsidR="002778F7" w:rsidRDefault="002778F7">
      <w:pPr>
        <w:pStyle w:val="BodyText"/>
        <w:spacing w:before="11"/>
        <w:rPr>
          <w:sz w:val="23"/>
        </w:rPr>
      </w:pPr>
    </w:p>
    <w:p w:rsidR="002778F7" w:rsidRDefault="00BF2136">
      <w:pPr>
        <w:pStyle w:val="BodyText"/>
        <w:ind w:left="820" w:right="168"/>
      </w:pPr>
      <w:r>
        <w:t xml:space="preserve">Invited Presenter, multi-disciplinary panel for Montclair State University Institute for the Humanities entitled: </w:t>
      </w:r>
      <w:r>
        <w:rPr>
          <w:i/>
        </w:rPr>
        <w:t xml:space="preserve">The Golden Rule: Why Abide </w:t>
      </w:r>
      <w:proofErr w:type="gramStart"/>
      <w:r>
        <w:rPr>
          <w:i/>
        </w:rPr>
        <w:t>It ?</w:t>
      </w:r>
      <w:proofErr w:type="gramEnd"/>
      <w:r>
        <w:rPr>
          <w:i/>
        </w:rPr>
        <w:t xml:space="preserve"> </w:t>
      </w:r>
      <w:r>
        <w:t>Represented College of Humanities and Social Sciences together with other faculty from other university disciplines. April 2012</w:t>
      </w:r>
    </w:p>
    <w:p w:rsidR="002778F7" w:rsidRDefault="002778F7">
      <w:pPr>
        <w:pStyle w:val="BodyText"/>
      </w:pPr>
    </w:p>
    <w:p w:rsidR="002778F7" w:rsidRDefault="00BF2136">
      <w:pPr>
        <w:pStyle w:val="BodyText"/>
        <w:ind w:left="820" w:right="170"/>
      </w:pPr>
      <w:r>
        <w:t>Presentation, “Business Ethics: Profit vs. Social Responsibility”, International Business and American Studies, University of Graz at Montclair State University, July 20, 2010</w:t>
      </w:r>
    </w:p>
    <w:p w:rsidR="002778F7" w:rsidRDefault="002778F7">
      <w:pPr>
        <w:pStyle w:val="BodyText"/>
      </w:pPr>
    </w:p>
    <w:p w:rsidR="002778F7" w:rsidRDefault="00BF2136">
      <w:pPr>
        <w:pStyle w:val="BodyText"/>
        <w:ind w:left="820" w:right="642"/>
      </w:pPr>
      <w:r>
        <w:t>Presentation, “Legal Ethics”, to Delegation of Ukrainian Court Administrators, Open World Program Sponsored by Open World Leadership</w:t>
      </w:r>
    </w:p>
    <w:p w:rsidR="002778F7" w:rsidRDefault="00BF2136">
      <w:pPr>
        <w:pStyle w:val="BodyText"/>
        <w:ind w:left="820" w:right="449"/>
      </w:pPr>
      <w:r>
        <w:t>Center (Administered by Academy for Educational Development, Washington, DC), Montclair State University, November 9, 2009</w:t>
      </w:r>
    </w:p>
    <w:p w:rsidR="002778F7" w:rsidRDefault="002778F7">
      <w:pPr>
        <w:pStyle w:val="BodyText"/>
        <w:spacing w:before="9"/>
        <w:rPr>
          <w:sz w:val="23"/>
        </w:rPr>
      </w:pPr>
    </w:p>
    <w:p w:rsidR="002778F7" w:rsidRDefault="00BF2136">
      <w:pPr>
        <w:pStyle w:val="BodyText"/>
        <w:spacing w:before="1"/>
        <w:ind w:left="820" w:right="329"/>
      </w:pPr>
      <w:r>
        <w:t xml:space="preserve">Moderator, </w:t>
      </w:r>
      <w:r>
        <w:rPr>
          <w:i/>
        </w:rPr>
        <w:t xml:space="preserve">Annual Student Research Symposium </w:t>
      </w:r>
      <w:r>
        <w:t>sponsored by the Montclair State University College of Humanities and Social Sciences in cooperation with the College of Science and Mathematics, 2009 - 2013</w:t>
      </w:r>
    </w:p>
    <w:p w:rsidR="002778F7" w:rsidRDefault="002778F7">
      <w:pPr>
        <w:pStyle w:val="BodyText"/>
        <w:spacing w:before="11"/>
        <w:rPr>
          <w:sz w:val="23"/>
        </w:rPr>
      </w:pPr>
    </w:p>
    <w:p w:rsidR="002778F7" w:rsidRDefault="00BF2136">
      <w:pPr>
        <w:pStyle w:val="BodyText"/>
        <w:spacing w:line="242" w:lineRule="auto"/>
        <w:ind w:left="820" w:right="116"/>
      </w:pPr>
      <w:r>
        <w:t xml:space="preserve">Presenter, University of Wisconsin at Superior, </w:t>
      </w:r>
      <w:r>
        <w:rPr>
          <w:i/>
        </w:rPr>
        <w:t xml:space="preserve">Campaign Superior Video </w:t>
      </w:r>
      <w:r>
        <w:t xml:space="preserve">(2008), </w:t>
      </w:r>
      <w:hyperlink r:id="rId10">
        <w:r>
          <w:rPr>
            <w:color w:val="0000FF"/>
            <w:u w:val="single" w:color="0000FF"/>
          </w:rPr>
          <w:t>http://www.youtube.com/watch?v=UfhFeYp7y5w&amp;feature=email</w:t>
        </w:r>
      </w:hyperlink>
    </w:p>
    <w:p w:rsidR="002778F7" w:rsidRDefault="002778F7">
      <w:pPr>
        <w:pStyle w:val="BodyText"/>
        <w:spacing w:before="8"/>
        <w:rPr>
          <w:sz w:val="15"/>
        </w:rPr>
      </w:pPr>
    </w:p>
    <w:p w:rsidR="002778F7" w:rsidRDefault="00BF2136">
      <w:pPr>
        <w:pStyle w:val="BodyText"/>
        <w:spacing w:before="93"/>
        <w:ind w:left="820" w:right="492"/>
      </w:pPr>
      <w:r>
        <w:t xml:space="preserve">Speaker, “Moral Dilemmas for the Paralegal: Identifying Ethical Issues and Guidance in Resolving Them in the Age of Tyco, Enron, </w:t>
      </w:r>
      <w:proofErr w:type="spellStart"/>
      <w:r>
        <w:t>WorldComm</w:t>
      </w:r>
      <w:proofErr w:type="spellEnd"/>
      <w:r>
        <w:t xml:space="preserve"> and Sarbanes- Oxley”, The Paralegal Manager’s Institute, sponsored by American Lawyer Media, The Harvard Club, New York, March 3, 2006</w:t>
      </w:r>
    </w:p>
    <w:p w:rsidR="002778F7" w:rsidRDefault="002778F7">
      <w:pPr>
        <w:pStyle w:val="BodyText"/>
        <w:spacing w:before="9"/>
        <w:rPr>
          <w:sz w:val="23"/>
        </w:rPr>
      </w:pPr>
    </w:p>
    <w:p w:rsidR="002778F7" w:rsidRDefault="00BF2136">
      <w:pPr>
        <w:pStyle w:val="BodyText"/>
        <w:ind w:left="820" w:right="355"/>
      </w:pPr>
      <w:r>
        <w:t>Speaker, “Identity Theft: Conspicuous Consumption Pitfalls - How to Avoid and Remedy Them”, Clifton - Passaic Hadassah, October 27, 2004</w:t>
      </w:r>
    </w:p>
    <w:p w:rsidR="002778F7" w:rsidRDefault="002778F7">
      <w:pPr>
        <w:pStyle w:val="BodyText"/>
      </w:pPr>
    </w:p>
    <w:p w:rsidR="002778F7" w:rsidRDefault="00BF2136">
      <w:pPr>
        <w:pStyle w:val="BodyText"/>
        <w:ind w:left="820" w:right="222"/>
      </w:pPr>
      <w:r>
        <w:t>Speaker, “Preserving Your Credit Identity and Preventing ID Theft: Conspicuous Consumption Pitfalls - How to Avoid and Remedy Them”, International Association of Administrative Professionals (IAAP), Montclair State University Chapter, September 21, 2004</w:t>
      </w:r>
    </w:p>
    <w:p w:rsidR="002778F7" w:rsidRDefault="002778F7">
      <w:pPr>
        <w:pStyle w:val="BodyText"/>
      </w:pPr>
    </w:p>
    <w:p w:rsidR="002778F7" w:rsidRDefault="00BF2136">
      <w:pPr>
        <w:pStyle w:val="BodyText"/>
        <w:ind w:left="819" w:right="613"/>
      </w:pPr>
      <w:r>
        <w:t>Presenter, "What Lawyers Want", a training presentation for the staff of Glen Eagle Title Agency, Fairfield, NJ , April 24, 2004</w:t>
      </w:r>
    </w:p>
    <w:p w:rsidR="002778F7" w:rsidRDefault="002778F7">
      <w:pPr>
        <w:sectPr w:rsidR="002778F7">
          <w:headerReference w:type="default" r:id="rId11"/>
          <w:pgSz w:w="12240" w:h="15840"/>
          <w:pgMar w:top="1520" w:right="1340" w:bottom="280" w:left="1340" w:header="995" w:footer="0" w:gutter="0"/>
          <w:pgNumType w:start="5"/>
          <w:cols w:space="720"/>
        </w:sectPr>
      </w:pPr>
    </w:p>
    <w:p w:rsidR="002778F7" w:rsidRDefault="002778F7">
      <w:pPr>
        <w:pStyle w:val="BodyText"/>
        <w:spacing w:before="8"/>
        <w:rPr>
          <w:sz w:val="15"/>
        </w:rPr>
      </w:pPr>
    </w:p>
    <w:p w:rsidR="002778F7" w:rsidRDefault="00BF2136">
      <w:pPr>
        <w:pStyle w:val="BodyText"/>
        <w:spacing w:before="93"/>
        <w:ind w:left="820" w:right="170"/>
      </w:pPr>
      <w:r>
        <w:t xml:space="preserve">Presenter, “Wherefore and Heretofore Did You Commit </w:t>
      </w:r>
      <w:proofErr w:type="spellStart"/>
      <w:r>
        <w:rPr>
          <w:i/>
        </w:rPr>
        <w:t>Quare</w:t>
      </w:r>
      <w:proofErr w:type="spellEnd"/>
      <w:r>
        <w:rPr>
          <w:i/>
        </w:rPr>
        <w:t xml:space="preserve"> </w:t>
      </w:r>
      <w:proofErr w:type="spellStart"/>
      <w:r>
        <w:rPr>
          <w:i/>
        </w:rPr>
        <w:t>Clausum</w:t>
      </w:r>
      <w:proofErr w:type="spellEnd"/>
      <w:r>
        <w:rPr>
          <w:i/>
        </w:rPr>
        <w:t xml:space="preserve"> </w:t>
      </w:r>
      <w:proofErr w:type="spellStart"/>
      <w:r>
        <w:rPr>
          <w:i/>
        </w:rPr>
        <w:t>Fregit</w:t>
      </w:r>
      <w:proofErr w:type="spellEnd"/>
      <w:r>
        <w:rPr>
          <w:i/>
        </w:rPr>
        <w:t xml:space="preserve">? </w:t>
      </w:r>
      <w:r>
        <w:t>(The Essentials of Drafting - Writing Clearly and Concisely), New Jersey Institute for Continuing Legal Education Litigation Forum for Paralegals, November 25, 2003</w:t>
      </w:r>
    </w:p>
    <w:p w:rsidR="002778F7" w:rsidRDefault="002778F7">
      <w:pPr>
        <w:pStyle w:val="BodyText"/>
        <w:spacing w:before="2"/>
      </w:pPr>
    </w:p>
    <w:p w:rsidR="002778F7" w:rsidRDefault="00BF2136">
      <w:pPr>
        <w:pStyle w:val="BodyText"/>
        <w:ind w:left="820" w:right="679"/>
        <w:jc w:val="both"/>
      </w:pPr>
      <w:r>
        <w:t>Moderator, “Roles and Careers in the Court System: Superior Court of New Jersey Essex County”, Montclair State University Justice Studies Program, September 16,</w:t>
      </w:r>
      <w:r>
        <w:rPr>
          <w:spacing w:val="63"/>
        </w:rPr>
        <w:t xml:space="preserve"> </w:t>
      </w:r>
      <w:r>
        <w:t>2003</w:t>
      </w:r>
    </w:p>
    <w:p w:rsidR="002778F7" w:rsidRDefault="002778F7">
      <w:pPr>
        <w:pStyle w:val="BodyText"/>
      </w:pPr>
    </w:p>
    <w:p w:rsidR="002778F7" w:rsidRDefault="00BF2136">
      <w:pPr>
        <w:pStyle w:val="BodyText"/>
        <w:ind w:left="820" w:right="730"/>
      </w:pPr>
      <w:r>
        <w:t>Moderator, “Roles and Careers in the Court System: Superior Court of New Jersey Essex County”, Montclair State University Justice Studies Program, March 19, 2003</w:t>
      </w:r>
    </w:p>
    <w:p w:rsidR="002778F7" w:rsidRDefault="002778F7">
      <w:pPr>
        <w:pStyle w:val="BodyText"/>
      </w:pPr>
    </w:p>
    <w:p w:rsidR="002778F7" w:rsidRDefault="00BF2136">
      <w:pPr>
        <w:pStyle w:val="BodyText"/>
        <w:spacing w:before="1"/>
        <w:ind w:left="820" w:right="290"/>
      </w:pPr>
      <w:r>
        <w:t xml:space="preserve">Speaker, “Child Support Issues in Divorce”, Women </w:t>
      </w:r>
      <w:proofErr w:type="gramStart"/>
      <w:r>
        <w:t>In</w:t>
      </w:r>
      <w:proofErr w:type="gramEnd"/>
      <w:r>
        <w:t xml:space="preserve"> Transition, A Program of the Wayne (NJ) Counseling and Family Services, March 10, 2003</w:t>
      </w:r>
    </w:p>
    <w:p w:rsidR="002778F7" w:rsidRDefault="002778F7">
      <w:pPr>
        <w:pStyle w:val="BodyText"/>
        <w:spacing w:before="11"/>
        <w:rPr>
          <w:sz w:val="23"/>
        </w:rPr>
      </w:pPr>
    </w:p>
    <w:p w:rsidR="002778F7" w:rsidRDefault="00BF2136">
      <w:pPr>
        <w:pStyle w:val="BodyText"/>
        <w:ind w:left="820" w:right="1228"/>
        <w:jc w:val="both"/>
      </w:pPr>
      <w:r>
        <w:t>Panelist, “Ethical Issues in the Professoriate” New Faculty Orientation, College of Humanities and Social Sciences, Montclair State University, December, 2000</w:t>
      </w:r>
    </w:p>
    <w:p w:rsidR="002778F7" w:rsidRDefault="002778F7">
      <w:pPr>
        <w:pStyle w:val="BodyText"/>
      </w:pPr>
    </w:p>
    <w:p w:rsidR="002778F7" w:rsidRDefault="00BF2136">
      <w:pPr>
        <w:pStyle w:val="BodyText"/>
        <w:ind w:left="820" w:right="1538"/>
      </w:pPr>
      <w:r>
        <w:t xml:space="preserve">Presenter, "The Pragmatic Ethicist: Reality Checks on the Teaching of Ethics", Northeast Regional Conference of the American Association </w:t>
      </w:r>
      <w:proofErr w:type="gramStart"/>
      <w:r>
        <w:t>For</w:t>
      </w:r>
      <w:proofErr w:type="gramEnd"/>
      <w:r>
        <w:t xml:space="preserve"> Paralegal Education (</w:t>
      </w:r>
      <w:proofErr w:type="spellStart"/>
      <w:r>
        <w:t>AAfPE</w:t>
      </w:r>
      <w:proofErr w:type="spellEnd"/>
      <w:r>
        <w:t>), Princeton, April 2000</w:t>
      </w:r>
    </w:p>
    <w:p w:rsidR="002778F7" w:rsidRDefault="002778F7">
      <w:pPr>
        <w:pStyle w:val="BodyText"/>
      </w:pPr>
    </w:p>
    <w:p w:rsidR="002778F7" w:rsidRDefault="00BF2136">
      <w:pPr>
        <w:pStyle w:val="BodyText"/>
        <w:ind w:left="820" w:right="1844"/>
      </w:pPr>
      <w:r>
        <w:t>Speaker, Garden State Paralegal Convention, "Defining Oneself, Defining Others", Eatontown, NJ, March 24, 2000</w:t>
      </w:r>
    </w:p>
    <w:p w:rsidR="002778F7" w:rsidRDefault="002778F7">
      <w:pPr>
        <w:pStyle w:val="BodyText"/>
      </w:pPr>
    </w:p>
    <w:p w:rsidR="002778F7" w:rsidRDefault="00BF2136">
      <w:pPr>
        <w:pStyle w:val="BodyText"/>
        <w:ind w:left="820" w:right="1010"/>
      </w:pPr>
      <w:r>
        <w:t>Speaker, University of Delaware ICE Series: Integrity, Civility and Ethics, "Whose Ethics? Legal versus Moral Dilemmas", January 12, 2000</w:t>
      </w:r>
    </w:p>
    <w:p w:rsidR="002778F7" w:rsidRDefault="002778F7">
      <w:pPr>
        <w:pStyle w:val="BodyText"/>
      </w:pPr>
    </w:p>
    <w:p w:rsidR="002778F7" w:rsidRDefault="00BF2136">
      <w:pPr>
        <w:pStyle w:val="BodyText"/>
        <w:ind w:left="820" w:right="1185"/>
      </w:pPr>
      <w:r>
        <w:t>Presenter, "Making Ethics Real for Paralegals", National Conference of the American Association for Paralegal Education (</w:t>
      </w:r>
      <w:proofErr w:type="spellStart"/>
      <w:r>
        <w:t>AAfPE</w:t>
      </w:r>
      <w:proofErr w:type="spellEnd"/>
      <w:r>
        <w:t>), Boston, October 1999</w:t>
      </w:r>
    </w:p>
    <w:p w:rsidR="002778F7" w:rsidRDefault="002778F7">
      <w:pPr>
        <w:pStyle w:val="BodyText"/>
      </w:pPr>
    </w:p>
    <w:p w:rsidR="002778F7" w:rsidRDefault="00BF2136">
      <w:pPr>
        <w:pStyle w:val="BodyText"/>
        <w:spacing w:before="1"/>
        <w:ind w:left="820" w:right="862"/>
      </w:pPr>
      <w:r>
        <w:t>Speaker, "Defining Oneself, Defining Others: Whose Ethics - Yours? Mine? Ours? Legal Versus Moral Dilemmas in the Context of an Ever Changing Society", Montclair State University Institute for the Humanities In the School Days, Upper Montclair, New Jersey, 1998</w:t>
      </w:r>
    </w:p>
    <w:p w:rsidR="002778F7" w:rsidRDefault="002778F7">
      <w:pPr>
        <w:pStyle w:val="BodyText"/>
        <w:spacing w:before="11"/>
        <w:rPr>
          <w:sz w:val="23"/>
        </w:rPr>
      </w:pPr>
    </w:p>
    <w:p w:rsidR="002778F7" w:rsidRDefault="00BF2136">
      <w:pPr>
        <w:pStyle w:val="BodyText"/>
        <w:ind w:left="820" w:right="1821"/>
      </w:pPr>
      <w:r>
        <w:t>Speaker, "Ethics - Don't Cross That Line!</w:t>
      </w:r>
      <w:proofErr w:type="gramStart"/>
      <w:r>
        <w:t>",</w:t>
      </w:r>
      <w:proofErr w:type="gramEnd"/>
      <w:r>
        <w:t xml:space="preserve"> New Jersey State Bar Association Annual Convention, Atlantic City, NJ, 1998</w:t>
      </w:r>
    </w:p>
    <w:p w:rsidR="002778F7" w:rsidRDefault="002778F7">
      <w:pPr>
        <w:pStyle w:val="BodyText"/>
      </w:pPr>
    </w:p>
    <w:p w:rsidR="002778F7" w:rsidRDefault="00BF2136">
      <w:pPr>
        <w:pStyle w:val="BodyText"/>
        <w:ind w:left="820"/>
      </w:pPr>
      <w:r>
        <w:t>Presenter, "Effective Client Interviewing Techniques", Institute</w:t>
      </w:r>
    </w:p>
    <w:p w:rsidR="002778F7" w:rsidRDefault="00BF2136">
      <w:pPr>
        <w:pStyle w:val="BodyText"/>
        <w:ind w:left="820"/>
      </w:pPr>
      <w:proofErr w:type="gramStart"/>
      <w:r>
        <w:t>for</w:t>
      </w:r>
      <w:proofErr w:type="gramEnd"/>
      <w:r>
        <w:t xml:space="preserve"> Continuing Legal Education, New Brunswick, New Jersey,1995</w:t>
      </w:r>
    </w:p>
    <w:p w:rsidR="002778F7" w:rsidRDefault="002778F7">
      <w:pPr>
        <w:sectPr w:rsidR="002778F7">
          <w:pgSz w:w="12240" w:h="15840"/>
          <w:pgMar w:top="1520" w:right="1340" w:bottom="280" w:left="1340" w:header="995" w:footer="0" w:gutter="0"/>
          <w:cols w:space="720"/>
        </w:sectPr>
      </w:pPr>
    </w:p>
    <w:p w:rsidR="002778F7" w:rsidRDefault="002778F7">
      <w:pPr>
        <w:pStyle w:val="BodyText"/>
        <w:spacing w:before="11"/>
        <w:rPr>
          <w:sz w:val="15"/>
        </w:rPr>
      </w:pPr>
    </w:p>
    <w:p w:rsidR="002778F7" w:rsidRDefault="00BF2136">
      <w:pPr>
        <w:pStyle w:val="BodyText"/>
        <w:spacing w:before="92"/>
        <w:ind w:left="820"/>
      </w:pPr>
      <w:r>
        <w:t xml:space="preserve">Faculty Member, </w:t>
      </w:r>
      <w:proofErr w:type="spellStart"/>
      <w:r>
        <w:t>Practising</w:t>
      </w:r>
      <w:proofErr w:type="spellEnd"/>
      <w:r>
        <w:t xml:space="preserve"> Law Institute, "More Litigation Techniques</w:t>
      </w:r>
    </w:p>
    <w:p w:rsidR="002778F7" w:rsidRDefault="00BF2136">
      <w:pPr>
        <w:pStyle w:val="BodyText"/>
        <w:ind w:left="820"/>
      </w:pPr>
      <w:proofErr w:type="gramStart"/>
      <w:r>
        <w:t>for</w:t>
      </w:r>
      <w:proofErr w:type="gramEnd"/>
      <w:r>
        <w:t xml:space="preserve"> Legal Assistants: Beyond the Basics.", October 29, 1992, New York City (a national satellite telecast)</w:t>
      </w:r>
    </w:p>
    <w:p w:rsidR="002778F7" w:rsidRDefault="002778F7">
      <w:pPr>
        <w:pStyle w:val="BodyText"/>
      </w:pPr>
    </w:p>
    <w:p w:rsidR="002778F7" w:rsidRDefault="00BF2136">
      <w:pPr>
        <w:pStyle w:val="BodyText"/>
        <w:ind w:left="887" w:right="1423" w:hanging="68"/>
      </w:pPr>
      <w:r>
        <w:t xml:space="preserve">"Professional Development/Professional Ethics", </w:t>
      </w:r>
      <w:r>
        <w:rPr>
          <w:u w:val="single"/>
        </w:rPr>
        <w:t>Practical Skills for</w:t>
      </w:r>
      <w:r>
        <w:t xml:space="preserve"> </w:t>
      </w:r>
      <w:r>
        <w:rPr>
          <w:u w:val="single"/>
        </w:rPr>
        <w:t>Paralegals and Legal Assistants</w:t>
      </w:r>
      <w:r>
        <w:t>, New York State Bar Association, New York City, June 9, 1992</w:t>
      </w:r>
    </w:p>
    <w:p w:rsidR="002778F7" w:rsidRDefault="00BF2136">
      <w:pPr>
        <w:pStyle w:val="BodyText"/>
        <w:ind w:left="820" w:right="1158" w:firstLine="988"/>
      </w:pPr>
      <w:r>
        <w:t>Presenter, "Effective Client Interviewing Techniques", Institute for Continuing Legal Education, New Brunswick, New Jersey</w:t>
      </w:r>
      <w:proofErr w:type="gramStart"/>
      <w:r>
        <w:t>,1995</w:t>
      </w:r>
      <w:proofErr w:type="gramEnd"/>
    </w:p>
    <w:p w:rsidR="002778F7" w:rsidRDefault="002778F7">
      <w:pPr>
        <w:pStyle w:val="BodyText"/>
        <w:rPr>
          <w:sz w:val="26"/>
        </w:rPr>
      </w:pPr>
    </w:p>
    <w:p w:rsidR="002778F7" w:rsidRDefault="002778F7">
      <w:pPr>
        <w:pStyle w:val="BodyText"/>
        <w:rPr>
          <w:sz w:val="22"/>
        </w:rPr>
      </w:pPr>
    </w:p>
    <w:p w:rsidR="002778F7" w:rsidRDefault="00BF2136">
      <w:pPr>
        <w:pStyle w:val="BodyText"/>
        <w:ind w:left="819" w:right="1077"/>
      </w:pPr>
      <w:r>
        <w:t xml:space="preserve">Faculty Member, "Litigation Techniques for Legal Assistants: Becoming </w:t>
      </w:r>
      <w:proofErr w:type="gramStart"/>
      <w:r>
        <w:t>A</w:t>
      </w:r>
      <w:proofErr w:type="gramEnd"/>
      <w:r>
        <w:t xml:space="preserve"> More Effective Member of the Litigation Team", The </w:t>
      </w:r>
      <w:proofErr w:type="spellStart"/>
      <w:r>
        <w:t>Practising</w:t>
      </w:r>
      <w:proofErr w:type="spellEnd"/>
      <w:r>
        <w:t xml:space="preserve"> Law Institute, New York City (a national satellite telecast), December 5, 1991</w:t>
      </w:r>
    </w:p>
    <w:p w:rsidR="002778F7" w:rsidRDefault="002778F7">
      <w:pPr>
        <w:pStyle w:val="BodyText"/>
      </w:pPr>
    </w:p>
    <w:p w:rsidR="002778F7" w:rsidRDefault="00BF2136">
      <w:pPr>
        <w:pStyle w:val="BodyText"/>
        <w:spacing w:before="1"/>
        <w:ind w:left="820" w:right="1326"/>
      </w:pPr>
      <w:r>
        <w:t xml:space="preserve">"Paralegal Ethics and UPL in the '90s", </w:t>
      </w:r>
      <w:r>
        <w:rPr>
          <w:u w:val="single"/>
        </w:rPr>
        <w:t>Pursuit of Excellence Through</w:t>
      </w:r>
      <w:r>
        <w:t xml:space="preserve"> </w:t>
      </w:r>
      <w:r>
        <w:rPr>
          <w:u w:val="single"/>
        </w:rPr>
        <w:t>Education</w:t>
      </w:r>
      <w:r>
        <w:t>, National Federation of Paralegal Associations, Region IV Meeting, New York City, October 18, 1991</w:t>
      </w:r>
    </w:p>
    <w:p w:rsidR="002778F7" w:rsidRDefault="002778F7">
      <w:pPr>
        <w:pStyle w:val="BodyText"/>
        <w:spacing w:before="11"/>
        <w:rPr>
          <w:sz w:val="23"/>
        </w:rPr>
      </w:pPr>
    </w:p>
    <w:p w:rsidR="002778F7" w:rsidRDefault="00BF2136">
      <w:pPr>
        <w:pStyle w:val="BodyText"/>
        <w:ind w:left="819" w:right="1953"/>
      </w:pPr>
      <w:r>
        <w:t>"Regulation, UPL and the Paralegal in the 1990's", Sixth Annual Education Conference, Philadelphia Association of Paralegals, October 25, 1991</w:t>
      </w:r>
    </w:p>
    <w:p w:rsidR="002778F7" w:rsidRDefault="002778F7">
      <w:pPr>
        <w:pStyle w:val="BodyText"/>
      </w:pPr>
    </w:p>
    <w:p w:rsidR="002778F7" w:rsidRDefault="00BF2136">
      <w:pPr>
        <w:pStyle w:val="BodyText"/>
        <w:ind w:left="819" w:right="1538"/>
      </w:pPr>
      <w:r>
        <w:t>Moderator/Speaker, "Solos &amp; Beyond ... Enhancing Profitability through Automation". New Jersey State Bar Association, June 1991</w:t>
      </w:r>
    </w:p>
    <w:p w:rsidR="002778F7" w:rsidRDefault="002778F7">
      <w:pPr>
        <w:pStyle w:val="BodyText"/>
      </w:pPr>
    </w:p>
    <w:p w:rsidR="002778F7" w:rsidRDefault="00BF2136">
      <w:pPr>
        <w:pStyle w:val="BodyText"/>
        <w:ind w:left="820" w:right="1199"/>
      </w:pPr>
      <w:r>
        <w:t xml:space="preserve">Speaker, "Connectivity-Implementing What You Have Learned Today". Conference on Information Management - Strategies and Techniques for Improved Information and Case Management. Sponsored by </w:t>
      </w:r>
      <w:r>
        <w:rPr>
          <w:u w:val="single"/>
        </w:rPr>
        <w:t>Legal</w:t>
      </w:r>
      <w:r>
        <w:t xml:space="preserve"> </w:t>
      </w:r>
      <w:r>
        <w:rPr>
          <w:u w:val="single"/>
        </w:rPr>
        <w:t>Assistant Today</w:t>
      </w:r>
      <w:r>
        <w:t>; Washington, D.C., November 1989</w:t>
      </w:r>
    </w:p>
    <w:p w:rsidR="002778F7" w:rsidRDefault="002778F7">
      <w:pPr>
        <w:pStyle w:val="BodyText"/>
        <w:rPr>
          <w:sz w:val="16"/>
        </w:rPr>
      </w:pPr>
    </w:p>
    <w:p w:rsidR="002778F7" w:rsidRDefault="00BF2136">
      <w:pPr>
        <w:pStyle w:val="BodyText"/>
        <w:spacing w:before="92"/>
        <w:ind w:left="820" w:right="1676"/>
        <w:jc w:val="both"/>
      </w:pPr>
      <w:r>
        <w:t>Panelist, "How Do You Build Curriculum Based on Competence?</w:t>
      </w:r>
      <w:proofErr w:type="gramStart"/>
      <w:r>
        <w:t>".</w:t>
      </w:r>
      <w:proofErr w:type="gramEnd"/>
      <w:r>
        <w:t xml:space="preserve"> American Association for Paralegal Education Annual Conference, Seattle, Washington, October 1986</w:t>
      </w:r>
    </w:p>
    <w:p w:rsidR="002778F7" w:rsidRDefault="002778F7">
      <w:pPr>
        <w:pStyle w:val="BodyText"/>
      </w:pPr>
    </w:p>
    <w:p w:rsidR="002778F7" w:rsidRDefault="00BF2136">
      <w:pPr>
        <w:pStyle w:val="BodyText"/>
        <w:spacing w:before="1"/>
        <w:ind w:left="820" w:right="1182"/>
      </w:pPr>
      <w:r>
        <w:t>Instructor/Presenter, Montclair State College1986 Intensive Summer Program for Court Interpretation. Instructed participants from across the United States in Civil Litigation and served as attorney representing deaf/mute litigant in culminating mock trial</w:t>
      </w:r>
      <w:r>
        <w:rPr>
          <w:spacing w:val="-7"/>
        </w:rPr>
        <w:t xml:space="preserve"> </w:t>
      </w:r>
      <w:r>
        <w:t>program.</w:t>
      </w:r>
    </w:p>
    <w:p w:rsidR="002778F7" w:rsidRDefault="002778F7">
      <w:pPr>
        <w:pStyle w:val="BodyText"/>
        <w:spacing w:before="11"/>
        <w:rPr>
          <w:sz w:val="23"/>
        </w:rPr>
      </w:pPr>
    </w:p>
    <w:p w:rsidR="002778F7" w:rsidRDefault="00BF2136">
      <w:pPr>
        <w:pStyle w:val="BodyText"/>
        <w:ind w:left="820" w:right="448"/>
      </w:pPr>
      <w:r>
        <w:t>Speaker, "Job Search and Interview Techniques for Paralegals". American Association for Paralegal Education Annual Conference, Lexington, Kentucky. October 1984</w:t>
      </w:r>
    </w:p>
    <w:p w:rsidR="002778F7" w:rsidRDefault="002778F7">
      <w:pPr>
        <w:sectPr w:rsidR="002778F7">
          <w:headerReference w:type="default" r:id="rId12"/>
          <w:pgSz w:w="12240" w:h="15840"/>
          <w:pgMar w:top="1800" w:right="1340" w:bottom="280" w:left="1340" w:header="1268" w:footer="0" w:gutter="0"/>
          <w:pgNumType w:start="7"/>
          <w:cols w:space="720"/>
        </w:sectPr>
      </w:pPr>
    </w:p>
    <w:p w:rsidR="002778F7" w:rsidRDefault="002778F7">
      <w:pPr>
        <w:pStyle w:val="BodyText"/>
        <w:spacing w:before="11"/>
        <w:rPr>
          <w:sz w:val="15"/>
        </w:rPr>
      </w:pPr>
    </w:p>
    <w:p w:rsidR="002778F7" w:rsidRDefault="00BF2136">
      <w:pPr>
        <w:pStyle w:val="Heading1"/>
        <w:spacing w:before="92"/>
      </w:pPr>
      <w:r>
        <w:t>MISCELLANEOUS</w:t>
      </w:r>
    </w:p>
    <w:p w:rsidR="002778F7" w:rsidRDefault="00BF2136">
      <w:pPr>
        <w:pStyle w:val="BodyText"/>
        <w:ind w:left="820" w:right="1036"/>
      </w:pPr>
      <w:r>
        <w:t xml:space="preserve">Invited Judge, New Jersey State </w:t>
      </w:r>
      <w:proofErr w:type="gramStart"/>
      <w:r>
        <w:t>Bar</w:t>
      </w:r>
      <w:proofErr w:type="gramEnd"/>
      <w:r>
        <w:t xml:space="preserve"> Foundation High School Mock Trial Competition, Anticipated, February 2018</w:t>
      </w:r>
    </w:p>
    <w:p w:rsidR="002778F7" w:rsidRDefault="002778F7">
      <w:pPr>
        <w:pStyle w:val="BodyText"/>
      </w:pPr>
    </w:p>
    <w:p w:rsidR="002778F7" w:rsidRDefault="00BF2136">
      <w:pPr>
        <w:pStyle w:val="BodyText"/>
        <w:ind w:left="820" w:right="396"/>
      </w:pPr>
      <w:r>
        <w:t xml:space="preserve">Judge, New Jersey State </w:t>
      </w:r>
      <w:proofErr w:type="gramStart"/>
      <w:r>
        <w:t>Bar</w:t>
      </w:r>
      <w:proofErr w:type="gramEnd"/>
      <w:r>
        <w:t xml:space="preserve"> Foundation High School Mock Trial Competition, South Jersey Regional Semi-Finals, February 2016</w:t>
      </w:r>
    </w:p>
    <w:p w:rsidR="002778F7" w:rsidRDefault="002778F7">
      <w:pPr>
        <w:pStyle w:val="BodyText"/>
      </w:pPr>
    </w:p>
    <w:p w:rsidR="002778F7" w:rsidRDefault="00BF2136">
      <w:pPr>
        <w:pStyle w:val="BodyText"/>
        <w:ind w:left="820" w:right="702"/>
      </w:pPr>
      <w:r>
        <w:t>President, Board of Directors, Middlegate Mews Condominium Association, Clifton, NJ. 2005 - 2011 and 2002 – 2004</w:t>
      </w:r>
    </w:p>
    <w:p w:rsidR="002778F7" w:rsidRDefault="002778F7">
      <w:pPr>
        <w:pStyle w:val="BodyText"/>
      </w:pPr>
    </w:p>
    <w:p w:rsidR="002778F7" w:rsidRDefault="00BF2136">
      <w:pPr>
        <w:pStyle w:val="BodyText"/>
        <w:ind w:left="820"/>
      </w:pPr>
      <w:r>
        <w:t>Director, Middlegate Mews Condominium Association Board 2000-2002</w:t>
      </w:r>
    </w:p>
    <w:p w:rsidR="002778F7" w:rsidRDefault="002778F7">
      <w:pPr>
        <w:pStyle w:val="BodyText"/>
      </w:pPr>
    </w:p>
    <w:p w:rsidR="002778F7" w:rsidRDefault="00BF2136">
      <w:pPr>
        <w:pStyle w:val="BodyText"/>
        <w:spacing w:before="1"/>
        <w:ind w:left="820" w:right="395"/>
      </w:pPr>
      <w:r>
        <w:t xml:space="preserve">Judge, Seton Hall University School of Law Eugene </w:t>
      </w:r>
      <w:proofErr w:type="spellStart"/>
      <w:r>
        <w:t>Gressman</w:t>
      </w:r>
      <w:proofErr w:type="spellEnd"/>
      <w:r>
        <w:t xml:space="preserve"> Appellate Moot Court Competition, </w:t>
      </w:r>
      <w:proofErr w:type="gramStart"/>
      <w:r>
        <w:t>Spring</w:t>
      </w:r>
      <w:proofErr w:type="gramEnd"/>
      <w:r>
        <w:t xml:space="preserve"> 2005, March 2004, February 2002, April 2001</w:t>
      </w:r>
    </w:p>
    <w:p w:rsidR="002778F7" w:rsidRDefault="002778F7">
      <w:pPr>
        <w:pStyle w:val="BodyText"/>
        <w:spacing w:before="11"/>
        <w:rPr>
          <w:sz w:val="23"/>
        </w:rPr>
      </w:pPr>
    </w:p>
    <w:p w:rsidR="002778F7" w:rsidRDefault="00BF2136">
      <w:pPr>
        <w:pStyle w:val="BodyText"/>
        <w:ind w:left="820" w:right="1969"/>
      </w:pPr>
      <w:r>
        <w:t xml:space="preserve">Judge, Appellate Advocacy Graded Oral Arguments, Seton Hall University School of Law, </w:t>
      </w:r>
      <w:proofErr w:type="gramStart"/>
      <w:r>
        <w:t>Fall</w:t>
      </w:r>
      <w:proofErr w:type="gramEnd"/>
      <w:r>
        <w:t xml:space="preserve"> 2000, Fall 2004</w:t>
      </w:r>
    </w:p>
    <w:p w:rsidR="002778F7" w:rsidRDefault="002778F7">
      <w:pPr>
        <w:pStyle w:val="BodyText"/>
        <w:spacing w:before="9"/>
        <w:rPr>
          <w:sz w:val="23"/>
        </w:rPr>
      </w:pPr>
    </w:p>
    <w:p w:rsidR="002778F7" w:rsidRDefault="00BF2136">
      <w:pPr>
        <w:ind w:left="820" w:right="569"/>
        <w:rPr>
          <w:sz w:val="24"/>
        </w:rPr>
      </w:pPr>
      <w:r>
        <w:rPr>
          <w:sz w:val="24"/>
        </w:rPr>
        <w:t xml:space="preserve">Larson, Victoria </w:t>
      </w:r>
      <w:proofErr w:type="spellStart"/>
      <w:r>
        <w:rPr>
          <w:sz w:val="24"/>
        </w:rPr>
        <w:t>Tietze</w:t>
      </w:r>
      <w:proofErr w:type="spellEnd"/>
      <w:r>
        <w:rPr>
          <w:sz w:val="24"/>
        </w:rPr>
        <w:t xml:space="preserve">, Translator, </w:t>
      </w:r>
      <w:r>
        <w:rPr>
          <w:i/>
          <w:sz w:val="24"/>
        </w:rPr>
        <w:t xml:space="preserve">My Beloved Toto, Letters from Juliette </w:t>
      </w:r>
      <w:proofErr w:type="spellStart"/>
      <w:r>
        <w:rPr>
          <w:i/>
          <w:sz w:val="24"/>
        </w:rPr>
        <w:t>Drouet</w:t>
      </w:r>
      <w:proofErr w:type="spellEnd"/>
      <w:r>
        <w:rPr>
          <w:i/>
          <w:sz w:val="24"/>
        </w:rPr>
        <w:t xml:space="preserve"> to Victor Hugo 1833-1882 </w:t>
      </w:r>
      <w:r>
        <w:rPr>
          <w:sz w:val="24"/>
        </w:rPr>
        <w:t>(State University of New York Press, 2005) (Acknowledged in Introduction)</w:t>
      </w:r>
    </w:p>
    <w:p w:rsidR="002778F7" w:rsidRDefault="002778F7">
      <w:pPr>
        <w:pStyle w:val="BodyText"/>
      </w:pPr>
    </w:p>
    <w:p w:rsidR="002778F7" w:rsidRDefault="00BF2136">
      <w:pPr>
        <w:pStyle w:val="BodyText"/>
        <w:spacing w:line="242" w:lineRule="auto"/>
        <w:ind w:left="820" w:right="862"/>
      </w:pPr>
      <w:r>
        <w:t>Faculty Attorney Coach,</w:t>
      </w:r>
      <w:r w:rsidR="007E30C9">
        <w:t xml:space="preserve"> Montclair State University Mock Trial Team,</w:t>
      </w:r>
      <w:r>
        <w:t xml:space="preserve"> </w:t>
      </w:r>
      <w:r>
        <w:rPr>
          <w:i/>
        </w:rPr>
        <w:t xml:space="preserve">Advocacy and Persuasion, </w:t>
      </w:r>
      <w:r>
        <w:t xml:space="preserve">New Jersey State </w:t>
      </w:r>
      <w:proofErr w:type="gramStart"/>
      <w:r>
        <w:t>Bar</w:t>
      </w:r>
      <w:proofErr w:type="gramEnd"/>
      <w:r>
        <w:t xml:space="preserve"> Association Mock Trial Intercollegiate Competition, First Place, 1995</w:t>
      </w:r>
    </w:p>
    <w:p w:rsidR="002778F7" w:rsidRDefault="002778F7">
      <w:pPr>
        <w:pStyle w:val="BodyText"/>
        <w:spacing w:before="9"/>
        <w:rPr>
          <w:sz w:val="23"/>
        </w:rPr>
      </w:pPr>
    </w:p>
    <w:p w:rsidR="002778F7" w:rsidRDefault="00BF2136">
      <w:pPr>
        <w:pStyle w:val="BodyText"/>
        <w:ind w:left="820"/>
      </w:pPr>
      <w:r>
        <w:t>Volunteer Attorney Coach, 1997, 1998, 1999, 2000, 2001, 2002, 2003,</w:t>
      </w:r>
    </w:p>
    <w:p w:rsidR="002778F7" w:rsidRDefault="00BF2136">
      <w:pPr>
        <w:pStyle w:val="BodyText"/>
        <w:ind w:left="820" w:right="556"/>
      </w:pPr>
      <w:r>
        <w:t>2005, 2013 Clifton High School New Jersey State Bar Association Mock Trial Competition Team, First Place, Passaic County,1998, 2003</w:t>
      </w:r>
    </w:p>
    <w:p w:rsidR="002778F7" w:rsidRDefault="002778F7">
      <w:pPr>
        <w:pStyle w:val="BodyText"/>
      </w:pPr>
    </w:p>
    <w:p w:rsidR="002778F7" w:rsidRDefault="00BF2136">
      <w:pPr>
        <w:pStyle w:val="BodyText"/>
        <w:ind w:left="820"/>
      </w:pPr>
      <w:r>
        <w:t>“Hard Choices: Dealing with Ethical Dilemmas on the Job",</w:t>
      </w:r>
    </w:p>
    <w:p w:rsidR="002778F7" w:rsidRDefault="00BF2136">
      <w:pPr>
        <w:pStyle w:val="BodyText"/>
        <w:ind w:left="820" w:right="982"/>
      </w:pPr>
      <w:r>
        <w:rPr>
          <w:u w:val="single"/>
        </w:rPr>
        <w:t>Legal Assistant Today</w:t>
      </w:r>
      <w:r>
        <w:t>, Vol.9, No.4, March/April 1992, p. 72. (Interviewed and quoted)</w:t>
      </w:r>
    </w:p>
    <w:p w:rsidR="002778F7" w:rsidRDefault="002778F7">
      <w:pPr>
        <w:pStyle w:val="BodyText"/>
      </w:pPr>
    </w:p>
    <w:p w:rsidR="002778F7" w:rsidRDefault="00BF2136">
      <w:pPr>
        <w:pStyle w:val="BodyText"/>
        <w:ind w:left="820" w:right="1330"/>
      </w:pPr>
      <w:proofErr w:type="spellStart"/>
      <w:r>
        <w:t>Orlik</w:t>
      </w:r>
      <w:proofErr w:type="spellEnd"/>
      <w:r>
        <w:t xml:space="preserve">, Deborah, Esq., </w:t>
      </w:r>
      <w:r>
        <w:rPr>
          <w:u w:val="single"/>
        </w:rPr>
        <w:t>Ethics for the Legal Assistant,</w:t>
      </w:r>
      <w:r>
        <w:t xml:space="preserve"> Second Edition (</w:t>
      </w:r>
      <w:proofErr w:type="spellStart"/>
      <w:r>
        <w:t>Marlen</w:t>
      </w:r>
      <w:proofErr w:type="spellEnd"/>
      <w:r>
        <w:t xml:space="preserve"> Hill Publishing</w:t>
      </w:r>
      <w:proofErr w:type="gramStart"/>
      <w:r>
        <w:t>,1992</w:t>
      </w:r>
      <w:proofErr w:type="gramEnd"/>
      <w:r>
        <w:t>) (Acknowledged in Forward to Teachers)</w:t>
      </w:r>
    </w:p>
    <w:p w:rsidR="002778F7" w:rsidRDefault="002778F7">
      <w:pPr>
        <w:pStyle w:val="BodyText"/>
        <w:rPr>
          <w:sz w:val="26"/>
        </w:rPr>
      </w:pPr>
    </w:p>
    <w:p w:rsidR="002778F7" w:rsidRDefault="002778F7">
      <w:pPr>
        <w:pStyle w:val="BodyText"/>
        <w:rPr>
          <w:sz w:val="26"/>
        </w:rPr>
      </w:pPr>
    </w:p>
    <w:p w:rsidR="002778F7" w:rsidRDefault="002778F7">
      <w:pPr>
        <w:pStyle w:val="BodyText"/>
        <w:rPr>
          <w:sz w:val="26"/>
        </w:rPr>
      </w:pPr>
    </w:p>
    <w:p w:rsidR="002778F7" w:rsidRDefault="002778F7">
      <w:pPr>
        <w:pStyle w:val="BodyText"/>
        <w:rPr>
          <w:sz w:val="26"/>
        </w:rPr>
      </w:pPr>
    </w:p>
    <w:p w:rsidR="002778F7" w:rsidRDefault="002778F7">
      <w:pPr>
        <w:pStyle w:val="BodyText"/>
        <w:rPr>
          <w:sz w:val="26"/>
        </w:rPr>
      </w:pPr>
    </w:p>
    <w:p w:rsidR="002778F7" w:rsidRDefault="002778F7">
      <w:pPr>
        <w:pStyle w:val="BodyText"/>
        <w:rPr>
          <w:sz w:val="38"/>
        </w:rPr>
      </w:pPr>
    </w:p>
    <w:p w:rsidR="002778F7" w:rsidRDefault="007E30C9">
      <w:pPr>
        <w:pStyle w:val="BodyText"/>
        <w:ind w:left="100"/>
      </w:pPr>
      <w:r>
        <w:t>6/18</w:t>
      </w:r>
    </w:p>
    <w:sectPr w:rsidR="002778F7">
      <w:pgSz w:w="12240" w:h="15840"/>
      <w:pgMar w:top="1800" w:right="1340" w:bottom="280" w:left="1340" w:header="126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846" w:rsidRDefault="00472846">
      <w:r>
        <w:separator/>
      </w:r>
    </w:p>
  </w:endnote>
  <w:endnote w:type="continuationSeparator" w:id="0">
    <w:p w:rsidR="00472846" w:rsidRDefault="0047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846" w:rsidRDefault="00472846">
      <w:r>
        <w:separator/>
      </w:r>
    </w:p>
  </w:footnote>
  <w:footnote w:type="continuationSeparator" w:id="0">
    <w:p w:rsidR="00472846" w:rsidRDefault="00472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8F7" w:rsidRDefault="003C1243">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71pt;margin-top:49.6pt;width:113.3pt;height:29.25pt;z-index:-8176;mso-position-horizontal-relative:page;mso-position-vertical-relative:page" filled="f" stroked="f">
          <v:textbox inset="0,0,0,0">
            <w:txbxContent>
              <w:p w:rsidR="002778F7" w:rsidRDefault="00BF2136">
                <w:pPr>
                  <w:spacing w:before="12"/>
                  <w:ind w:left="20"/>
                  <w:rPr>
                    <w:b/>
                    <w:sz w:val="24"/>
                  </w:rPr>
                </w:pPr>
                <w:r>
                  <w:rPr>
                    <w:b/>
                    <w:sz w:val="24"/>
                  </w:rPr>
                  <w:t>AVRAM B. SEGALL</w:t>
                </w:r>
              </w:p>
              <w:p w:rsidR="002778F7" w:rsidRDefault="00BF2136">
                <w:pPr>
                  <w:pStyle w:val="BodyText"/>
                  <w:ind w:left="20"/>
                </w:pPr>
                <w:r>
                  <w:t xml:space="preserve">Page </w:t>
                </w:r>
                <w:r>
                  <w:fldChar w:fldCharType="begin"/>
                </w:r>
                <w:r>
                  <w:instrText xml:space="preserve"> PAGE </w:instrText>
                </w:r>
                <w:r>
                  <w:fldChar w:fldCharType="separate"/>
                </w:r>
                <w:r w:rsidR="003C1243">
                  <w:rPr>
                    <w:noProof/>
                  </w:rPr>
                  <w:t>3</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8F7" w:rsidRDefault="002778F7">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8F7" w:rsidRDefault="003C1243">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71pt;margin-top:48.75pt;width:113.3pt;height:29.1pt;z-index:-8152;mso-position-horizontal-relative:page;mso-position-vertical-relative:page" filled="f" stroked="f">
          <v:textbox inset="0,0,0,0">
            <w:txbxContent>
              <w:p w:rsidR="002778F7" w:rsidRDefault="00BF2136">
                <w:pPr>
                  <w:spacing w:before="12" w:line="275" w:lineRule="exact"/>
                  <w:ind w:left="20"/>
                  <w:rPr>
                    <w:b/>
                    <w:sz w:val="24"/>
                  </w:rPr>
                </w:pPr>
                <w:r>
                  <w:rPr>
                    <w:b/>
                    <w:sz w:val="24"/>
                  </w:rPr>
                  <w:t>AVRAM B. SEGALL</w:t>
                </w:r>
              </w:p>
              <w:p w:rsidR="002778F7" w:rsidRDefault="00BF2136">
                <w:pPr>
                  <w:pStyle w:val="BodyText"/>
                  <w:spacing w:line="275" w:lineRule="exact"/>
                  <w:ind w:left="20"/>
                </w:pPr>
                <w:r>
                  <w:t xml:space="preserve">Page </w:t>
                </w:r>
                <w:r>
                  <w:fldChar w:fldCharType="begin"/>
                </w:r>
                <w:r>
                  <w:instrText xml:space="preserve"> PAGE </w:instrText>
                </w:r>
                <w:r>
                  <w:fldChar w:fldCharType="separate"/>
                </w:r>
                <w:r w:rsidR="003C1243">
                  <w:rPr>
                    <w:noProof/>
                  </w:rPr>
                  <w:t>6</w:t>
                </w:r>
                <w: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8F7" w:rsidRDefault="003C1243">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1pt;margin-top:62.4pt;width:113.3pt;height:29.25pt;z-index:-8128;mso-position-horizontal-relative:page;mso-position-vertical-relative:page" filled="f" stroked="f">
          <v:textbox inset="0,0,0,0">
            <w:txbxContent>
              <w:p w:rsidR="002778F7" w:rsidRDefault="00BF2136">
                <w:pPr>
                  <w:spacing w:before="12"/>
                  <w:ind w:left="20"/>
                  <w:rPr>
                    <w:b/>
                    <w:sz w:val="24"/>
                  </w:rPr>
                </w:pPr>
                <w:r>
                  <w:rPr>
                    <w:b/>
                    <w:sz w:val="24"/>
                  </w:rPr>
                  <w:t>AVRAM B. SEGALL</w:t>
                </w:r>
              </w:p>
              <w:p w:rsidR="002778F7" w:rsidRDefault="00BF2136">
                <w:pPr>
                  <w:pStyle w:val="BodyText"/>
                  <w:ind w:left="20"/>
                </w:pPr>
                <w:r>
                  <w:t xml:space="preserve">Page </w:t>
                </w:r>
                <w:r>
                  <w:fldChar w:fldCharType="begin"/>
                </w:r>
                <w:r>
                  <w:instrText xml:space="preserve"> PAGE </w:instrText>
                </w:r>
                <w:r>
                  <w:fldChar w:fldCharType="separate"/>
                </w:r>
                <w:r w:rsidR="003C1243">
                  <w:rPr>
                    <w:noProof/>
                  </w:rPr>
                  <w:t>8</w:t>
                </w:r>
                <w:r>
                  <w:fldChar w:fldCharType="end"/>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778F7"/>
    <w:rsid w:val="000E0A3C"/>
    <w:rsid w:val="001767AA"/>
    <w:rsid w:val="0021446D"/>
    <w:rsid w:val="002778F7"/>
    <w:rsid w:val="003C1243"/>
    <w:rsid w:val="00472846"/>
    <w:rsid w:val="007C4061"/>
    <w:rsid w:val="007E30C9"/>
    <w:rsid w:val="0085216F"/>
    <w:rsid w:val="00AE180D"/>
    <w:rsid w:val="00AF6569"/>
    <w:rsid w:val="00BF2136"/>
    <w:rsid w:val="00FA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4D841435-EB75-4B6B-89C9-5F4D2DAD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galla@montclair.edu" TargetMode="Externa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wsegall2@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yperlink" Target="http://www.youtube.com/watch?v=UfhFeYp7y5w&amp;amp;feature=email" TargetMode="Externa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2365</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Not for Publication or Circulation Without Permission</vt:lpstr>
    </vt:vector>
  </TitlesOfParts>
  <Company>Montclair State University</Company>
  <LinksUpToDate>false</LinksUpToDate>
  <CharactersWithSpaces>15818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for Publication or Circulation Without Permission</dc:title>
  <dc:creator>Avram B Segall</dc:creator>
  <cp:lastModifiedBy>Avram B. Segall</cp:lastModifiedBy>
  <cp:revision>3</cp:revision>
  <dcterms:created xsi:type="dcterms:W3CDTF">2018-07-28T22:11:00Z</dcterms:created>
  <dcterms:modified xsi:type="dcterms:W3CDTF">2018-07-28T22:13:00Z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2017-12-17T00:00:00Z</vt:filetime>
  </property>
  <property fmtid="{D5CDD505-2E9C-101B-9397-08002B2CF9AE}" pid="3" name="Creator">
    <vt:lpwstr>Acrobat PDFMaker 11 for Word</vt:lpwstr>
  </property>
  <property fmtid="{D5CDD505-2E9C-101B-9397-08002B2CF9AE}" pid="4" name="LastSaved">
    <vt:filetime>2018-06-04T00:00:00Z</vt:filetime>
  </property>
  <property fmtid="{D5CDD505-2E9C-101B-9397-08002B2CF9AE}" pid="5" name="_MarkAsFinal">
    <vt:bool>true</vt:bool>
  </property>
</Properties>
</file>