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Iskoola Pota" w:hAnsi="Iskoola Pota" w:cs="Iskoola Pota" w:eastAsia="Iskoola Pota"/>
          <w:b/>
          <w:color w:val="auto"/>
          <w:spacing w:val="0"/>
          <w:position w:val="0"/>
          <w:sz w:val="52"/>
          <w:shd w:fill="auto" w:val="clear"/>
        </w:rPr>
      </w:pPr>
    </w:p>
    <w:p>
      <w:pPr>
        <w:spacing w:before="0" w:after="0" w:line="240"/>
        <w:ind w:right="0" w:left="0" w:firstLine="0"/>
        <w:jc w:val="center"/>
        <w:rPr>
          <w:rFonts w:ascii="Iskoola Pota" w:hAnsi="Iskoola Pota" w:cs="Iskoola Pota" w:eastAsia="Iskoola Pota"/>
          <w:b/>
          <w:color w:val="auto"/>
          <w:spacing w:val="0"/>
          <w:position w:val="0"/>
          <w:sz w:val="52"/>
          <w:shd w:fill="auto" w:val="clear"/>
        </w:rPr>
      </w:pPr>
      <w:r>
        <w:rPr>
          <w:rFonts w:ascii="Iskoola Pota" w:hAnsi="Iskoola Pota" w:cs="Iskoola Pota" w:eastAsia="Iskoola Pota"/>
          <w:b/>
          <w:color w:val="auto"/>
          <w:spacing w:val="0"/>
          <w:position w:val="0"/>
          <w:sz w:val="52"/>
          <w:shd w:fill="auto" w:val="clear"/>
        </w:rPr>
        <w:t xml:space="preserve">George Spitzer</w:t>
      </w:r>
    </w:p>
    <w:p>
      <w:pPr>
        <w:spacing w:before="0" w:after="0" w:line="240"/>
        <w:ind w:right="0" w:left="0" w:firstLine="0"/>
        <w:jc w:val="center"/>
        <w:rPr>
          <w:rFonts w:ascii="Iskoola Pota" w:hAnsi="Iskoola Pota" w:cs="Iskoola Pota" w:eastAsia="Iskoola Pota"/>
          <w:b/>
          <w:color w:val="auto"/>
          <w:spacing w:val="0"/>
          <w:position w:val="0"/>
          <w:sz w:val="32"/>
          <w:shd w:fill="auto" w:val="clear"/>
        </w:rPr>
      </w:pPr>
      <w:r>
        <w:rPr>
          <w:rFonts w:ascii="Iskoola Pota" w:hAnsi="Iskoola Pota" w:cs="Iskoola Pota" w:eastAsia="Iskoola Pota"/>
          <w:b/>
          <w:color w:val="auto"/>
          <w:spacing w:val="0"/>
          <w:position w:val="0"/>
          <w:sz w:val="32"/>
          <w:shd w:fill="auto" w:val="clear"/>
        </w:rPr>
        <w:t xml:space="preserve">Voice Teacher | Baritone | Music Director | Conductor</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16 Seymour St. Apt. 16, Montclair, NJ 07042 * 973-932-3894</w:t>
      </w:r>
    </w:p>
    <w:p>
      <w:pPr>
        <w:spacing w:before="0" w:after="0" w:line="240"/>
        <w:ind w:right="0" w:left="0" w:firstLine="0"/>
        <w:jc w:val="center"/>
        <w:rPr>
          <w:rFonts w:ascii="Verdana" w:hAnsi="Verdana" w:cs="Verdana" w:eastAsia="Verdana"/>
          <w:color w:val="0000FF"/>
          <w:spacing w:val="0"/>
          <w:position w:val="0"/>
          <w:sz w:val="24"/>
          <w:shd w:fill="auto" w:val="clear"/>
        </w:rPr>
      </w:pPr>
      <w:hyperlink xmlns:r="http://schemas.openxmlformats.org/officeDocument/2006/relationships" r:id="docRId0">
        <w:r>
          <w:rPr>
            <w:rFonts w:ascii="Verdana" w:hAnsi="Verdana" w:cs="Verdana" w:eastAsia="Verdana"/>
            <w:color w:val="0000FF"/>
            <w:spacing w:val="0"/>
            <w:position w:val="0"/>
            <w:sz w:val="24"/>
            <w:u w:val="single"/>
            <w:shd w:fill="auto" w:val="clear"/>
          </w:rPr>
          <w:t xml:space="preserve">www.georgespitzervoice.com</w:t>
        </w:r>
      </w:hyperlink>
      <w:r>
        <w:rPr>
          <w:rFonts w:ascii="Verdana" w:hAnsi="Verdana" w:cs="Verdana" w:eastAsia="Verdana"/>
          <w:color w:val="0000FF"/>
          <w:spacing w:val="0"/>
          <w:position w:val="0"/>
          <w:sz w:val="24"/>
          <w:shd w:fill="auto" w:val="clear"/>
        </w:rPr>
        <w:t xml:space="preserve"> * georgespitzervoice@gmail.com</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Myriad Web" w:hAnsi="Myriad Web" w:cs="Myriad Web" w:eastAsia="Myriad Web"/>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Myriad Web" w:hAnsi="Myriad Web" w:cs="Myriad Web" w:eastAsia="Myriad Web"/>
          <w:b/>
          <w:color w:val="auto"/>
          <w:spacing w:val="0"/>
          <w:position w:val="0"/>
          <w:sz w:val="28"/>
          <w:shd w:fill="auto" w:val="clear"/>
        </w:rPr>
        <w:t xml:space="preserve">Teaching Experience :</w:t>
      </w:r>
    </w:p>
    <w:p>
      <w:pPr>
        <w:spacing w:before="0" w:after="0" w:line="240"/>
        <w:ind w:right="0" w:left="0" w:firstLine="0"/>
        <w:jc w:val="left"/>
        <w:rPr>
          <w:rFonts w:ascii="Myriad Web" w:hAnsi="Myriad Web" w:cs="Myriad Web" w:eastAsia="Myriad Web"/>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Myriad Web" w:hAnsi="Myriad Web" w:cs="Myriad Web" w:eastAsia="Myriad Web"/>
          <w:b/>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ab/>
        <w:t xml:space="preserve">Montclair State University: Adjunct Professor of Voice</w:t>
        <w:tab/>
        <w:t xml:space="preserve">9/10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Present</w:t>
      </w:r>
    </w:p>
    <w:p>
      <w:pPr>
        <w:numPr>
          <w:ilvl w:val="0"/>
          <w:numId w:val="6"/>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Voice Specialist with private lessons for musical theater and classical majors. Students receive training in vocal performance and vocal pedagogy. Many Students have been engaged in Broadway (The Lion King, Some Like It Hot), Regional Theater Companies (Ogunquit Playhouse, Paper Mill Playhouse, Arts Center of Coastal Carolina, The REV), Off Broadway (The Office: A Musical Parody) and National Touring Productions (Aladdin, A Chorus Line, Cats, Charlie And The Chocolate Factory).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Kean University: Adjunct Professor of Voice 1/24 - Present</w:t>
      </w:r>
    </w:p>
    <w:p>
      <w:pPr>
        <w:numPr>
          <w:ilvl w:val="0"/>
          <w:numId w:val="9"/>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Voice Specialist with private lessons for musical theater and acting majors. Students receive training in vocal performance and vocal pedagogy.</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Montclair State University: Music Extension Division</w:t>
        <w:tab/>
        <w:tab/>
        <w:t xml:space="preserve">9/10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6/23</w:t>
      </w:r>
    </w:p>
    <w:p>
      <w:pPr>
        <w:numPr>
          <w:ilvl w:val="0"/>
          <w:numId w:val="12"/>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Instructor of Voice. Students receive professional vocal training from ages 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adult.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Montclair State University: Stokes Forest Summer Music Camp </w:t>
        <w:tab/>
        <w:t xml:space="preserve"> 7/14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7/24</w:t>
      </w:r>
    </w:p>
    <w:p>
      <w:pPr>
        <w:numPr>
          <w:ilvl w:val="0"/>
          <w:numId w:val="15"/>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Musical and Acting Director of the Musical, Director of the Choral Program, Voice Faculty; summer intensive music camp for talented high and middle school students.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Myriad Web" w:hAnsi="Myriad Web" w:cs="Myriad Web" w:eastAsia="Myriad Web"/>
          <w:b/>
          <w:color w:val="auto"/>
          <w:spacing w:val="0"/>
          <w:position w:val="0"/>
          <w:sz w:val="28"/>
          <w:shd w:fill="auto" w:val="clear"/>
        </w:rPr>
        <w:tab/>
      </w:r>
      <w:r>
        <w:rPr>
          <w:rFonts w:ascii="Times New Roman" w:hAnsi="Times New Roman" w:cs="Times New Roman" w:eastAsia="Times New Roman"/>
          <w:color w:val="auto"/>
          <w:spacing w:val="0"/>
          <w:position w:val="0"/>
          <w:sz w:val="24"/>
          <w:shd w:fill="auto" w:val="clear"/>
        </w:rPr>
        <w:t xml:space="preserve">Union County College: Adjunct Professor of Voice</w:t>
        <w:tab/>
        <w:tab/>
        <w:tab/>
        <w:t xml:space="preserve">6/08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6/10</w:t>
      </w:r>
    </w:p>
    <w:p>
      <w:pPr>
        <w:numPr>
          <w:ilvl w:val="0"/>
          <w:numId w:val="18"/>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for Kids Instructor of Vocal Workshop and Solo Singing; students receive training in vocal production and presentation and learn to evaluate vocal performance. </w:t>
      </w:r>
    </w:p>
    <w:p>
      <w:pPr>
        <w:spacing w:before="0" w:after="0" w:line="240"/>
        <w:ind w:right="0" w:left="1440" w:firstLine="0"/>
        <w:jc w:val="left"/>
        <w:rPr>
          <w:rFonts w:ascii="Myriad Web" w:hAnsi="Myriad Web" w:cs="Myriad Web" w:eastAsia="Myriad We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George Spitzer Voice Studio: Founder and Director</w:t>
        <w:tab/>
        <w:tab/>
        <w:tab/>
        <w:t xml:space="preserve">8/01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Present</w:t>
      </w:r>
    </w:p>
    <w:p>
      <w:pPr>
        <w:numPr>
          <w:ilvl w:val="0"/>
          <w:numId w:val="21"/>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Responsible for building up a sizeable vocal studio for all ages, vocal styles, and levels of performance. Students are given numerous opportunities to perform in recitals and special events.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Myriad Web" w:hAnsi="Myriad Web" w:cs="Myriad Web" w:eastAsia="Myriad Web"/>
          <w:b/>
          <w:color w:val="auto"/>
          <w:spacing w:val="0"/>
          <w:position w:val="0"/>
          <w:sz w:val="28"/>
          <w:shd w:fill="auto" w:val="clear"/>
        </w:rPr>
        <w:t xml:space="preserve">Professional Affiliations:</w:t>
      </w: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Myriad Web" w:hAnsi="Myriad Web" w:cs="Myriad Web" w:eastAsia="Myriad Web"/>
          <w:b/>
          <w:color w:val="auto"/>
          <w:spacing w:val="0"/>
          <w:position w:val="0"/>
          <w:sz w:val="26"/>
          <w:shd w:fill="auto" w:val="clear"/>
        </w:rPr>
      </w:pPr>
      <w:r>
        <w:rPr>
          <w:rFonts w:ascii="Myriad Web" w:hAnsi="Myriad Web" w:cs="Myriad Web" w:eastAsia="Myriad Web"/>
          <w:b/>
          <w:color w:val="auto"/>
          <w:spacing w:val="0"/>
          <w:position w:val="0"/>
          <w:sz w:val="26"/>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National Association of Teachers of Singing, Board of Directors, NYC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The Voice Foundation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New York Singing Teachers Association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ab/>
        <w:t xml:space="preserve">New Jersey Music Educators Association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Mu Phi Epsilion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Phi Beta Kappa</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Myriad Web" w:hAnsi="Myriad Web" w:cs="Myriad Web" w:eastAsia="Myriad Web"/>
          <w:b/>
          <w:color w:val="auto"/>
          <w:spacing w:val="0"/>
          <w:position w:val="0"/>
          <w:sz w:val="28"/>
          <w:shd w:fill="auto" w:val="clear"/>
        </w:rPr>
        <w:t xml:space="preserve"> Education: </w:t>
      </w: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Eastman School of Music: July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Master of Music in Performance and Literature in Voice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University of North Carolina at Greensboro: August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Bachelor of Music in Vocal Performance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Myriad Web" w:hAnsi="Myriad Web" w:cs="Myriad Web" w:eastAsia="Myriad Web"/>
          <w:b/>
          <w:color w:val="auto"/>
          <w:spacing w:val="0"/>
          <w:position w:val="0"/>
          <w:sz w:val="28"/>
          <w:shd w:fill="auto" w:val="clear"/>
        </w:rPr>
        <w:t xml:space="preserve">Languages: </w:t>
      </w:r>
      <w:r>
        <w:rPr>
          <w:rFonts w:ascii="Times New Roman" w:hAnsi="Times New Roman" w:cs="Times New Roman" w:eastAsia="Times New Roman"/>
          <w:color w:val="auto"/>
          <w:spacing w:val="0"/>
          <w:position w:val="0"/>
          <w:sz w:val="24"/>
          <w:shd w:fill="auto" w:val="clear"/>
        </w:rPr>
        <w:t xml:space="preserve">Italian, Spanish, Latin, German, and French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1440"/>
        <w:jc w:val="left"/>
        <w:rPr>
          <w:rFonts w:ascii="Times New Roman" w:hAnsi="Times New Roman" w:cs="Times New Roman" w:eastAsia="Times New Roman"/>
          <w:color w:val="auto"/>
          <w:spacing w:val="0"/>
          <w:position w:val="0"/>
          <w:sz w:val="24"/>
          <w:shd w:fill="auto" w:val="clear"/>
        </w:rPr>
      </w:pPr>
      <w:r>
        <w:rPr>
          <w:rFonts w:ascii="Myriad Web" w:hAnsi="Myriad Web" w:cs="Myriad Web" w:eastAsia="Myriad Web"/>
          <w:b/>
          <w:color w:val="auto"/>
          <w:spacing w:val="0"/>
          <w:position w:val="0"/>
          <w:sz w:val="28"/>
          <w:shd w:fill="auto" w:val="clear"/>
        </w:rPr>
        <w:t xml:space="preserve">Skills:</w:t>
      </w:r>
      <w:r>
        <w:rPr>
          <w:rFonts w:ascii="Times New Roman" w:hAnsi="Times New Roman" w:cs="Times New Roman" w:eastAsia="Times New Roman"/>
          <w:b/>
          <w:color w:val="auto"/>
          <w:spacing w:val="0"/>
          <w:position w:val="0"/>
          <w:sz w:val="24"/>
          <w:shd w:fill="auto" w:val="clear"/>
        </w:rPr>
        <w:t xml:space="preserve"> </w:t>
        <w:tab/>
      </w:r>
      <w:r>
        <w:rPr>
          <w:rFonts w:ascii="Times New Roman" w:hAnsi="Times New Roman" w:cs="Times New Roman" w:eastAsia="Times New Roman"/>
          <w:color w:val="auto"/>
          <w:spacing w:val="0"/>
          <w:position w:val="0"/>
          <w:sz w:val="24"/>
          <w:shd w:fill="auto" w:val="clear"/>
        </w:rPr>
        <w:t xml:space="preserve">Extensive knowledge of vocal repertoire and vocal styles; collegial attitude; strong keyboard and accompanying skills; effectiveness with students; professional demeanor; punctual; evidence of high level of achievement with students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Myriad Web" w:hAnsi="Myriad Web" w:cs="Myriad Web" w:eastAsia="Myriad Web"/>
          <w:b/>
          <w:color w:val="auto"/>
          <w:spacing w:val="0"/>
          <w:position w:val="0"/>
          <w:sz w:val="28"/>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Available upon request.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9">
    <w:abstractNumId w:val="24"/>
  </w:num>
  <w:num w:numId="12">
    <w:abstractNumId w:val="18"/>
  </w:num>
  <w:num w:numId="15">
    <w:abstractNumId w:val="12"/>
  </w:num>
  <w:num w:numId="18">
    <w:abstractNumId w:val="6"/>
  </w: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eorgespitzervoice.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