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E6F" w:rsidRPr="00741EF5" w:rsidRDefault="00BD4E6F" w:rsidP="00BD4E6F">
      <w:pPr>
        <w:widowControl/>
        <w:spacing w:after="120"/>
        <w:rPr>
          <w:rFonts w:cs="Arial"/>
          <w:b/>
          <w:snapToGrid/>
        </w:rPr>
      </w:pPr>
      <w:r w:rsidRPr="00741EF5">
        <w:rPr>
          <w:rFonts w:cs="Arial"/>
          <w:b/>
          <w:snapToGrid/>
        </w:rPr>
        <w:t>Formal Education</w:t>
      </w:r>
    </w:p>
    <w:p w:rsidR="00BD4E6F" w:rsidRPr="00741EF5" w:rsidRDefault="00BD4E6F" w:rsidP="00BD4E6F">
      <w:pPr>
        <w:widowControl/>
        <w:spacing w:after="120"/>
        <w:rPr>
          <w:rFonts w:cs="Arial"/>
          <w:snapToGrid/>
        </w:rPr>
      </w:pPr>
      <w:r>
        <w:rPr>
          <w:rFonts w:cs="Arial"/>
          <w:snapToGrid/>
        </w:rPr>
        <w:t>Ph.D. candidate in Homeland Security Studies</w:t>
      </w:r>
      <w:r w:rsidR="008428E2">
        <w:rPr>
          <w:rFonts w:cs="Arial"/>
          <w:snapToGrid/>
        </w:rPr>
        <w:t xml:space="preserve"> (36</w:t>
      </w:r>
      <w:r w:rsidR="007F26B6">
        <w:rPr>
          <w:rFonts w:cs="Arial"/>
          <w:snapToGrid/>
        </w:rPr>
        <w:t xml:space="preserve"> credit hours)</w:t>
      </w:r>
      <w:r w:rsidR="008428E2">
        <w:rPr>
          <w:rFonts w:cs="Arial"/>
          <w:snapToGrid/>
        </w:rPr>
        <w:t xml:space="preserve"> (ABD)</w:t>
      </w:r>
      <w:r>
        <w:rPr>
          <w:rFonts w:cs="Arial"/>
          <w:snapToGrid/>
        </w:rPr>
        <w:t xml:space="preserve">, </w:t>
      </w:r>
      <w:r w:rsidRPr="00741EF5">
        <w:rPr>
          <w:rFonts w:cs="Arial"/>
          <w:snapToGrid/>
        </w:rPr>
        <w:t>Northcentral University, 2011-Present, Prescott, Arizona</w:t>
      </w:r>
    </w:p>
    <w:p w:rsidR="00BD4E6F" w:rsidRPr="00741EF5" w:rsidRDefault="00BD4E6F" w:rsidP="00BD4E6F">
      <w:pPr>
        <w:widowControl/>
        <w:spacing w:after="120"/>
        <w:rPr>
          <w:rFonts w:cs="Arial"/>
          <w:snapToGrid/>
        </w:rPr>
      </w:pPr>
      <w:r w:rsidRPr="00741EF5">
        <w:rPr>
          <w:rFonts w:cs="Arial"/>
          <w:snapToGrid/>
        </w:rPr>
        <w:t>Masters of Arts in Teaching, 2008, Saint Leo University, Saint Leo, Florida</w:t>
      </w:r>
    </w:p>
    <w:p w:rsidR="00BD4E6F" w:rsidRDefault="00BD4E6F" w:rsidP="00BD4E6F">
      <w:pPr>
        <w:widowControl/>
        <w:spacing w:after="120"/>
        <w:rPr>
          <w:rFonts w:cs="Arial"/>
          <w:snapToGrid/>
        </w:rPr>
      </w:pPr>
      <w:r w:rsidRPr="00741EF5">
        <w:rPr>
          <w:rFonts w:cs="Arial"/>
          <w:snapToGrid/>
        </w:rPr>
        <w:t>Bachelors of Science, Professional Aeronautics, 1994, Embry-Riddle Aeronautical University,    Daytona Beach, Florida</w:t>
      </w:r>
    </w:p>
    <w:p w:rsidR="00BD4E6F" w:rsidRPr="00741EF5" w:rsidRDefault="00BD4E6F" w:rsidP="00BD4E6F">
      <w:pPr>
        <w:widowControl/>
        <w:spacing w:after="120"/>
        <w:rPr>
          <w:rFonts w:cs="Arial"/>
          <w:snapToGrid/>
        </w:rPr>
      </w:pPr>
      <w:r w:rsidRPr="00741EF5">
        <w:rPr>
          <w:rFonts w:cs="Arial"/>
          <w:b/>
          <w:bCs/>
          <w:snapToGrid/>
        </w:rPr>
        <w:t>Professional Positions</w:t>
      </w:r>
    </w:p>
    <w:p w:rsidR="00BD4E6F" w:rsidRPr="00741EF5" w:rsidRDefault="007C1A44" w:rsidP="00BD4E6F">
      <w:pPr>
        <w:widowControl/>
        <w:rPr>
          <w:rFonts w:cs="Arial"/>
          <w:bCs/>
          <w:snapToGrid/>
        </w:rPr>
      </w:pPr>
      <w:r>
        <w:rPr>
          <w:rFonts w:cs="Arial"/>
          <w:bCs/>
          <w:snapToGrid/>
        </w:rPr>
        <w:t xml:space="preserve">City University of New York, </w:t>
      </w:r>
      <w:r w:rsidR="00BD4E6F" w:rsidRPr="00741EF5">
        <w:rPr>
          <w:rFonts w:cs="Arial"/>
          <w:bCs/>
          <w:snapToGrid/>
        </w:rPr>
        <w:t>Kingsborough Community College, Brooklyn, NY</w:t>
      </w:r>
      <w:r>
        <w:rPr>
          <w:rFonts w:cs="Arial"/>
          <w:bCs/>
          <w:snapToGrid/>
        </w:rPr>
        <w:tab/>
      </w:r>
      <w:r w:rsidR="00BD4E6F">
        <w:rPr>
          <w:rFonts w:cs="Arial"/>
          <w:bCs/>
          <w:snapToGrid/>
        </w:rPr>
        <w:t xml:space="preserve">  </w:t>
      </w:r>
    </w:p>
    <w:p w:rsidR="00BD4E6F" w:rsidRDefault="000B07E2" w:rsidP="00BD4E6F">
      <w:pPr>
        <w:widowControl/>
        <w:rPr>
          <w:rFonts w:cs="Arial"/>
          <w:bCs/>
          <w:snapToGrid/>
        </w:rPr>
      </w:pPr>
      <w:r>
        <w:rPr>
          <w:rFonts w:cs="Arial"/>
          <w:bCs/>
          <w:snapToGrid/>
        </w:rPr>
        <w:t>Full Time Instructor</w:t>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sidRPr="000B07E2">
        <w:rPr>
          <w:rFonts w:cs="Arial"/>
          <w:b/>
          <w:bCs/>
          <w:snapToGrid/>
        </w:rPr>
        <w:t>Spring 2014-PRESENT</w:t>
      </w:r>
    </w:p>
    <w:p w:rsidR="00BD4E6F" w:rsidRDefault="00BD4E6F" w:rsidP="00BD4E6F">
      <w:pPr>
        <w:widowControl/>
        <w:rPr>
          <w:rFonts w:cs="Arial"/>
          <w:bCs/>
          <w:snapToGrid/>
        </w:rPr>
      </w:pPr>
    </w:p>
    <w:p w:rsidR="00BD4E6F" w:rsidRPr="00747A57" w:rsidRDefault="00BD4E6F" w:rsidP="00BD4E6F">
      <w:pPr>
        <w:widowControl/>
        <w:rPr>
          <w:rFonts w:cs="Arial"/>
          <w:b/>
          <w:bCs/>
          <w:snapToGrid/>
        </w:rPr>
      </w:pPr>
      <w:r w:rsidRPr="00747A57">
        <w:rPr>
          <w:rFonts w:cs="Arial"/>
          <w:b/>
          <w:bCs/>
          <w:snapToGrid/>
        </w:rPr>
        <w:t>In</w:t>
      </w:r>
      <w:r w:rsidR="00807355">
        <w:rPr>
          <w:rFonts w:cs="Arial"/>
          <w:b/>
          <w:bCs/>
          <w:snapToGrid/>
        </w:rPr>
        <w:t xml:space="preserve">troduction to Criminal Justice </w:t>
      </w:r>
      <w:r w:rsidR="007C1A44">
        <w:rPr>
          <w:rFonts w:cs="Arial"/>
          <w:b/>
          <w:bCs/>
          <w:snapToGrid/>
        </w:rPr>
        <w:t xml:space="preserve">(POL63) </w:t>
      </w:r>
      <w:r w:rsidR="00807355">
        <w:rPr>
          <w:rFonts w:cs="Arial"/>
          <w:b/>
          <w:bCs/>
          <w:snapToGrid/>
        </w:rPr>
        <w:t>(Hybrid)</w:t>
      </w:r>
      <w:r w:rsidR="00F85CA3">
        <w:rPr>
          <w:rFonts w:cs="Arial"/>
          <w:b/>
          <w:bCs/>
          <w:snapToGrid/>
        </w:rPr>
        <w:t xml:space="preserve">                                               </w:t>
      </w:r>
      <w:proofErr w:type="gramStart"/>
      <w:r w:rsidR="00F85CA3">
        <w:rPr>
          <w:rFonts w:cs="Arial"/>
          <w:b/>
          <w:bCs/>
          <w:snapToGrid/>
        </w:rPr>
        <w:t>Fall</w:t>
      </w:r>
      <w:proofErr w:type="gramEnd"/>
      <w:r w:rsidR="00F85CA3">
        <w:rPr>
          <w:rFonts w:cs="Arial"/>
          <w:b/>
          <w:bCs/>
          <w:snapToGrid/>
        </w:rPr>
        <w:t xml:space="preserve"> </w:t>
      </w:r>
      <w:r w:rsidR="00F85CA3" w:rsidRPr="00F85CA3">
        <w:rPr>
          <w:rFonts w:cs="Arial"/>
          <w:b/>
          <w:bCs/>
          <w:snapToGrid/>
        </w:rPr>
        <w:t>2010-PRESENT</w:t>
      </w:r>
    </w:p>
    <w:p w:rsidR="00BD4E6F" w:rsidRDefault="00BD4E6F" w:rsidP="00BD4E6F">
      <w:pPr>
        <w:widowControl/>
        <w:rPr>
          <w:rFonts w:cs="Arial"/>
          <w:bCs/>
          <w:snapToGrid/>
        </w:rPr>
      </w:pPr>
      <w:r>
        <w:rPr>
          <w:rFonts w:cs="Arial"/>
          <w:bCs/>
          <w:snapToGrid/>
        </w:rPr>
        <w:t>An overview of the history, t</w:t>
      </w:r>
      <w:r w:rsidRPr="00747A57">
        <w:rPr>
          <w:rFonts w:cs="Arial"/>
          <w:bCs/>
          <w:snapToGrid/>
        </w:rPr>
        <w:t>rends of crime</w:t>
      </w:r>
      <w:r>
        <w:rPr>
          <w:rFonts w:cs="Arial"/>
          <w:bCs/>
          <w:snapToGrid/>
        </w:rPr>
        <w:t>,</w:t>
      </w:r>
      <w:r w:rsidRPr="00747A57">
        <w:rPr>
          <w:rFonts w:cs="Arial"/>
          <w:bCs/>
          <w:snapToGrid/>
        </w:rPr>
        <w:t xml:space="preserve"> and justice within the United States. An examination of the different types of crime and the consequences will be discussed. Students will be introduced to the administration of law enforcement agencies at a local and federal level; court and correctional agencies; and the decision-making points from the initial investigation or arrest by police to the eventual release of the offender and his/her reentry into society. The role of the police, the prosecuting attorney, the defense attorney, judge, probation, corrections and parole will be examined individually and collectively.</w:t>
      </w:r>
    </w:p>
    <w:p w:rsidR="003959D2" w:rsidRDefault="003959D2" w:rsidP="00BD4E6F">
      <w:pPr>
        <w:widowControl/>
        <w:rPr>
          <w:rFonts w:cs="Arial"/>
          <w:bCs/>
          <w:snapToGrid/>
        </w:rPr>
      </w:pPr>
    </w:p>
    <w:p w:rsidR="003959D2" w:rsidRDefault="003959D2" w:rsidP="003959D2">
      <w:pPr>
        <w:widowControl/>
        <w:rPr>
          <w:rFonts w:cs="Arial"/>
          <w:b/>
          <w:bCs/>
          <w:snapToGrid/>
        </w:rPr>
      </w:pPr>
      <w:r>
        <w:rPr>
          <w:rFonts w:cs="Arial"/>
          <w:b/>
          <w:bCs/>
          <w:snapToGrid/>
        </w:rPr>
        <w:t>Minorities and the Criminal Justice System (POL72) (O</w:t>
      </w:r>
      <w:r w:rsidRPr="007C1A44">
        <w:rPr>
          <w:rFonts w:cs="Arial"/>
          <w:b/>
          <w:bCs/>
          <w:snapToGrid/>
        </w:rPr>
        <w:t>nline)</w:t>
      </w:r>
      <w:r>
        <w:rPr>
          <w:rFonts w:cs="Arial"/>
          <w:b/>
          <w:bCs/>
          <w:snapToGrid/>
        </w:rPr>
        <w:t xml:space="preserve">                            Fall 2013-PRESENT</w:t>
      </w:r>
    </w:p>
    <w:p w:rsidR="003959D2" w:rsidRPr="007C1A44" w:rsidRDefault="003959D2" w:rsidP="003959D2">
      <w:pPr>
        <w:rPr>
          <w:rFonts w:cs="Arial"/>
        </w:rPr>
      </w:pPr>
      <w:proofErr w:type="gramStart"/>
      <w:r>
        <w:rPr>
          <w:rFonts w:cs="Arial"/>
        </w:rPr>
        <w:t>U</w:t>
      </w:r>
      <w:r w:rsidRPr="007C1A44">
        <w:rPr>
          <w:rFonts w:cs="Arial"/>
        </w:rPr>
        <w:t>nderstanding the pervasive influences of culture, race, and ethnicity in the workplace and in multicultural communities.</w:t>
      </w:r>
      <w:proofErr w:type="gramEnd"/>
      <w:r w:rsidRPr="007C1A44">
        <w:rPr>
          <w:rFonts w:cs="Arial"/>
        </w:rPr>
        <w:t xml:space="preserve"> </w:t>
      </w:r>
      <w:r>
        <w:rPr>
          <w:rFonts w:cs="Arial"/>
        </w:rPr>
        <w:t>Focus</w:t>
      </w:r>
      <w:r w:rsidRPr="007C1A44">
        <w:rPr>
          <w:rFonts w:cs="Arial"/>
        </w:rPr>
        <w:t xml:space="preserve"> on the cross-cultural contact that police officers and civilian employees have with citizens, victims, suspects, and co-workers from diverse backgrounds. Special topics will include discussions of hate crimes, urban dynamics, community-based policing, and racial profiling. We will stress the need for awareness, understanding of cultural differences, and respect toward those of different backgrounds.</w:t>
      </w:r>
    </w:p>
    <w:p w:rsidR="00BD4E6F" w:rsidRDefault="00BD4E6F" w:rsidP="00BD4E6F">
      <w:pPr>
        <w:widowControl/>
        <w:rPr>
          <w:rFonts w:cs="Arial"/>
          <w:bCs/>
          <w:snapToGrid/>
        </w:rPr>
      </w:pPr>
    </w:p>
    <w:p w:rsidR="00BD4E6F" w:rsidRDefault="00BD4E6F" w:rsidP="00BD4E6F">
      <w:pPr>
        <w:widowControl/>
        <w:rPr>
          <w:rFonts w:cs="Arial"/>
          <w:bCs/>
          <w:snapToGrid/>
        </w:rPr>
      </w:pPr>
      <w:r>
        <w:rPr>
          <w:rFonts w:cs="Arial"/>
          <w:bCs/>
          <w:snapToGrid/>
        </w:rPr>
        <w:t>Farleigh Dickinson University, Hackensack, NJ</w:t>
      </w:r>
      <w:r>
        <w:rPr>
          <w:rFonts w:cs="Arial"/>
          <w:bCs/>
          <w:snapToGrid/>
        </w:rPr>
        <w:tab/>
      </w:r>
      <w:r>
        <w:rPr>
          <w:rFonts w:cs="Arial"/>
          <w:bCs/>
          <w:snapToGrid/>
        </w:rPr>
        <w:tab/>
      </w:r>
      <w:r>
        <w:rPr>
          <w:rFonts w:cs="Arial"/>
          <w:bCs/>
          <w:snapToGrid/>
        </w:rPr>
        <w:tab/>
      </w:r>
      <w:r>
        <w:rPr>
          <w:rFonts w:cs="Arial"/>
          <w:bCs/>
          <w:snapToGrid/>
        </w:rPr>
        <w:tab/>
      </w:r>
      <w:r>
        <w:rPr>
          <w:rFonts w:cs="Arial"/>
          <w:bCs/>
          <w:snapToGrid/>
        </w:rPr>
        <w:tab/>
        <w:t xml:space="preserve">    </w:t>
      </w:r>
    </w:p>
    <w:p w:rsidR="00BD4E6F" w:rsidRDefault="00BD4E6F" w:rsidP="00BD4E6F">
      <w:pPr>
        <w:widowControl/>
        <w:rPr>
          <w:rFonts w:cs="Arial"/>
          <w:bCs/>
          <w:snapToGrid/>
        </w:rPr>
      </w:pPr>
      <w:r>
        <w:rPr>
          <w:rFonts w:cs="Arial"/>
          <w:bCs/>
          <w:snapToGrid/>
        </w:rPr>
        <w:t>Adjunct Instructor</w:t>
      </w:r>
    </w:p>
    <w:p w:rsidR="00BD4E6F" w:rsidRDefault="00BD4E6F" w:rsidP="00BD4E6F">
      <w:pPr>
        <w:widowControl/>
        <w:rPr>
          <w:rFonts w:cs="Arial"/>
          <w:bCs/>
          <w:snapToGrid/>
        </w:rPr>
      </w:pPr>
    </w:p>
    <w:p w:rsidR="00BD4E6F" w:rsidRPr="0097594C" w:rsidRDefault="00BD4E6F" w:rsidP="00BD4E6F">
      <w:pPr>
        <w:widowControl/>
        <w:rPr>
          <w:rFonts w:cs="Arial"/>
          <w:b/>
          <w:bCs/>
          <w:snapToGrid/>
        </w:rPr>
      </w:pPr>
      <w:r w:rsidRPr="0097594C">
        <w:rPr>
          <w:rFonts w:cs="Arial"/>
          <w:b/>
          <w:bCs/>
          <w:snapToGrid/>
        </w:rPr>
        <w:t>White Collar Crime (MADS 6778.82)</w:t>
      </w:r>
      <w:r w:rsidR="00F85CA3">
        <w:rPr>
          <w:rFonts w:cs="Arial"/>
          <w:b/>
          <w:bCs/>
          <w:snapToGrid/>
        </w:rPr>
        <w:t xml:space="preserve">                                                                       </w:t>
      </w:r>
      <w:r w:rsidR="009429C0">
        <w:rPr>
          <w:rFonts w:cs="Arial"/>
          <w:b/>
          <w:bCs/>
          <w:snapToGrid/>
        </w:rPr>
        <w:tab/>
      </w:r>
      <w:proofErr w:type="gramStart"/>
      <w:r w:rsidR="00F85CA3">
        <w:rPr>
          <w:rFonts w:cs="Arial"/>
          <w:b/>
          <w:bCs/>
          <w:snapToGrid/>
        </w:rPr>
        <w:t>Spring</w:t>
      </w:r>
      <w:proofErr w:type="gramEnd"/>
      <w:r w:rsidR="00F85CA3">
        <w:rPr>
          <w:rFonts w:cs="Arial"/>
          <w:b/>
          <w:bCs/>
          <w:snapToGrid/>
        </w:rPr>
        <w:t xml:space="preserve"> 2013</w:t>
      </w:r>
    </w:p>
    <w:p w:rsidR="00BD4E6F" w:rsidRDefault="00BD4E6F" w:rsidP="00BD4E6F">
      <w:pPr>
        <w:widowControl/>
        <w:rPr>
          <w:rFonts w:cs="Arial"/>
          <w:bCs/>
          <w:snapToGrid/>
        </w:rPr>
      </w:pPr>
      <w:r>
        <w:rPr>
          <w:rFonts w:cs="Arial"/>
          <w:bCs/>
          <w:snapToGrid/>
        </w:rPr>
        <w:t>Masters level course exploring and analyzing white collar crimes</w:t>
      </w:r>
      <w:r w:rsidRPr="0097594C">
        <w:rPr>
          <w:rFonts w:cs="Arial"/>
          <w:bCs/>
          <w:snapToGrid/>
        </w:rPr>
        <w:t xml:space="preserve"> identified as embezzlement, or theft after trust offenses.  Technology has made this crime more difficult to investigate and prosecute.  In addition, there are issues with sentencing and what appears to be leniency in these cases. This course explores the total issue of what these crimes are, how to investigate and prosecute them, and the courts impact on the issue.</w:t>
      </w:r>
    </w:p>
    <w:p w:rsidR="007F26B6" w:rsidRDefault="007F26B6" w:rsidP="00BD4E6F">
      <w:pPr>
        <w:widowControl/>
        <w:rPr>
          <w:rFonts w:cs="Arial"/>
          <w:bCs/>
          <w:snapToGrid/>
        </w:rPr>
      </w:pPr>
    </w:p>
    <w:p w:rsidR="007F26B6" w:rsidRPr="007F26B6" w:rsidRDefault="007F26B6" w:rsidP="007F26B6">
      <w:pPr>
        <w:widowControl/>
        <w:rPr>
          <w:rFonts w:cs="Arial"/>
          <w:b/>
          <w:bCs/>
          <w:snapToGrid/>
        </w:rPr>
      </w:pPr>
      <w:r w:rsidRPr="007F26B6">
        <w:rPr>
          <w:rFonts w:cs="Arial"/>
          <w:b/>
          <w:bCs/>
          <w:snapToGrid/>
        </w:rPr>
        <w:t>Cyber Exploitation CRIM 4432.21D (Online)</w:t>
      </w:r>
      <w:r w:rsidRPr="007F26B6">
        <w:rPr>
          <w:rFonts w:cs="Arial"/>
          <w:b/>
          <w:bCs/>
          <w:snapToGrid/>
        </w:rPr>
        <w:tab/>
      </w:r>
      <w:r w:rsidR="00F85CA3">
        <w:rPr>
          <w:rFonts w:cs="Arial"/>
          <w:b/>
          <w:bCs/>
          <w:snapToGrid/>
        </w:rPr>
        <w:t xml:space="preserve">                                                      </w:t>
      </w:r>
      <w:r w:rsidR="009429C0">
        <w:rPr>
          <w:rFonts w:cs="Arial"/>
          <w:b/>
          <w:bCs/>
          <w:snapToGrid/>
        </w:rPr>
        <w:tab/>
      </w:r>
      <w:proofErr w:type="gramStart"/>
      <w:r w:rsidR="00F85CA3">
        <w:rPr>
          <w:rFonts w:cs="Arial"/>
          <w:b/>
          <w:bCs/>
          <w:snapToGrid/>
        </w:rPr>
        <w:t>Spring</w:t>
      </w:r>
      <w:proofErr w:type="gramEnd"/>
      <w:r w:rsidR="00F85CA3">
        <w:rPr>
          <w:rFonts w:cs="Arial"/>
          <w:b/>
          <w:bCs/>
          <w:snapToGrid/>
        </w:rPr>
        <w:t xml:space="preserve"> 2014</w:t>
      </w:r>
    </w:p>
    <w:p w:rsidR="007F26B6" w:rsidRPr="007F26B6" w:rsidRDefault="007F26B6" w:rsidP="007F26B6">
      <w:pPr>
        <w:widowControl/>
        <w:rPr>
          <w:rFonts w:cs="Arial"/>
          <w:bCs/>
          <w:snapToGrid/>
        </w:rPr>
      </w:pPr>
      <w:r w:rsidRPr="007F26B6">
        <w:rPr>
          <w:rFonts w:cs="Arial"/>
          <w:bCs/>
          <w:snapToGrid/>
        </w:rPr>
        <w:t>This course will explore the implications and vulnerabilities of hardware and software appliances and applications to include, but not limited to the internet, service providers, search engines, web sites, smartphones, tablets, laptops, and other emerging technologies.</w:t>
      </w:r>
    </w:p>
    <w:p w:rsidR="007F26B6" w:rsidRPr="007F26B6" w:rsidRDefault="007F26B6" w:rsidP="007F26B6">
      <w:pPr>
        <w:widowControl/>
        <w:rPr>
          <w:rFonts w:cs="Arial"/>
          <w:bCs/>
          <w:snapToGrid/>
        </w:rPr>
      </w:pPr>
    </w:p>
    <w:p w:rsidR="00BD4E6F" w:rsidRPr="00E567E2" w:rsidRDefault="00BD4E6F" w:rsidP="00BD4E6F">
      <w:pPr>
        <w:widowControl/>
        <w:rPr>
          <w:rFonts w:cs="Arial"/>
          <w:bCs/>
          <w:snapToGrid/>
        </w:rPr>
      </w:pPr>
      <w:r w:rsidRPr="00E567E2">
        <w:rPr>
          <w:rFonts w:cs="Arial"/>
          <w:bCs/>
          <w:snapToGrid/>
        </w:rPr>
        <w:t>Felician College, Lodi, NJ</w:t>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p>
    <w:p w:rsidR="00BD4E6F" w:rsidRDefault="00BD4E6F" w:rsidP="00BD4E6F">
      <w:pPr>
        <w:widowControl/>
        <w:rPr>
          <w:rFonts w:cs="Arial"/>
          <w:bCs/>
          <w:snapToGrid/>
        </w:rPr>
      </w:pPr>
      <w:r w:rsidRPr="00E567E2">
        <w:rPr>
          <w:rFonts w:cs="Arial"/>
          <w:bCs/>
          <w:snapToGrid/>
        </w:rPr>
        <w:t>Adjunct Instructor</w:t>
      </w:r>
    </w:p>
    <w:p w:rsidR="008428E2" w:rsidRDefault="008428E2" w:rsidP="00BD4E6F">
      <w:pPr>
        <w:widowControl/>
        <w:rPr>
          <w:rFonts w:cs="Arial"/>
          <w:b/>
          <w:bCs/>
          <w:snapToGrid/>
        </w:rPr>
      </w:pPr>
    </w:p>
    <w:p w:rsidR="00BD4E6F" w:rsidRPr="00E567E2" w:rsidRDefault="00BD4E6F" w:rsidP="00BD4E6F">
      <w:pPr>
        <w:widowControl/>
        <w:rPr>
          <w:rFonts w:cs="Arial"/>
          <w:b/>
          <w:bCs/>
          <w:snapToGrid/>
        </w:rPr>
      </w:pPr>
      <w:r w:rsidRPr="00E567E2">
        <w:rPr>
          <w:rFonts w:cs="Arial"/>
          <w:b/>
          <w:bCs/>
          <w:snapToGrid/>
        </w:rPr>
        <w:t>Criminal Investigation</w:t>
      </w:r>
      <w:r>
        <w:rPr>
          <w:rFonts w:cs="Arial"/>
          <w:b/>
          <w:bCs/>
          <w:snapToGrid/>
        </w:rPr>
        <w:t>s (CRIM210)</w:t>
      </w:r>
      <w:r w:rsidR="00F85CA3">
        <w:rPr>
          <w:rFonts w:cs="Arial"/>
          <w:b/>
          <w:bCs/>
          <w:snapToGrid/>
        </w:rPr>
        <w:t xml:space="preserve">                                                           </w:t>
      </w:r>
      <w:r w:rsidR="00F85CA3">
        <w:rPr>
          <w:rFonts w:cs="Arial"/>
          <w:bCs/>
          <w:snapToGrid/>
        </w:rPr>
        <w:t xml:space="preserve">                    </w:t>
      </w:r>
      <w:r w:rsidR="009429C0">
        <w:rPr>
          <w:rFonts w:cs="Arial"/>
          <w:bCs/>
          <w:snapToGrid/>
        </w:rPr>
        <w:tab/>
      </w:r>
      <w:r w:rsidR="00F85CA3" w:rsidRPr="00F85CA3">
        <w:rPr>
          <w:rFonts w:cs="Arial"/>
          <w:b/>
          <w:bCs/>
          <w:snapToGrid/>
        </w:rPr>
        <w:t>Fall 2012</w:t>
      </w:r>
    </w:p>
    <w:p w:rsidR="00BD4E6F" w:rsidRDefault="00BD4E6F" w:rsidP="00BD4E6F">
      <w:pPr>
        <w:widowControl/>
        <w:rPr>
          <w:rFonts w:cs="Arial"/>
          <w:bCs/>
          <w:snapToGrid/>
        </w:rPr>
      </w:pPr>
      <w:r>
        <w:t>This course was designed to provide students with an overview of the fundamentals of criminal investigation and to introduce a variety of investigative techniques and procedures. Students also learned about the nature of evidence; the collection of evidence; the handling and preservation of evidence and trace materials, and; the basic steps involved in a criminal investigation: information, interrogation, and instrumentation.</w:t>
      </w:r>
    </w:p>
    <w:p w:rsidR="00BD4E6F" w:rsidRDefault="00BD4E6F" w:rsidP="00BD4E6F">
      <w:pPr>
        <w:widowControl/>
        <w:rPr>
          <w:rFonts w:cs="Arial"/>
          <w:bCs/>
          <w:snapToGrid/>
        </w:rPr>
      </w:pPr>
    </w:p>
    <w:p w:rsidR="00807355" w:rsidRDefault="00807355" w:rsidP="00807355">
      <w:pPr>
        <w:widowControl/>
        <w:rPr>
          <w:rFonts w:cs="Arial"/>
          <w:bCs/>
          <w:snapToGrid/>
        </w:rPr>
      </w:pPr>
      <w:r>
        <w:rPr>
          <w:rFonts w:cs="Arial"/>
          <w:bCs/>
          <w:snapToGrid/>
        </w:rPr>
        <w:t>Medaille College, Buffalo, NY</w:t>
      </w:r>
    </w:p>
    <w:p w:rsidR="00807355" w:rsidRDefault="00807355" w:rsidP="00807355">
      <w:pPr>
        <w:widowControl/>
        <w:rPr>
          <w:rFonts w:cs="Arial"/>
          <w:bCs/>
          <w:snapToGrid/>
        </w:rPr>
      </w:pPr>
      <w:r>
        <w:rPr>
          <w:rFonts w:cs="Arial"/>
          <w:bCs/>
          <w:snapToGrid/>
        </w:rPr>
        <w:t>Adjunct Instruct</w:t>
      </w:r>
      <w:r w:rsidR="007C1A44">
        <w:rPr>
          <w:rFonts w:cs="Arial"/>
          <w:bCs/>
          <w:snapToGrid/>
        </w:rPr>
        <w:t>, Online</w:t>
      </w:r>
    </w:p>
    <w:p w:rsidR="007C1A44" w:rsidRDefault="007C1A44" w:rsidP="00807355">
      <w:pPr>
        <w:widowControl/>
        <w:rPr>
          <w:rFonts w:cs="Arial"/>
          <w:b/>
          <w:bCs/>
          <w:snapToGrid/>
        </w:rPr>
      </w:pPr>
    </w:p>
    <w:p w:rsidR="00807355" w:rsidRPr="0009272C" w:rsidRDefault="00807355" w:rsidP="00807355">
      <w:pPr>
        <w:widowControl/>
        <w:rPr>
          <w:rFonts w:cs="Arial"/>
          <w:bCs/>
          <w:snapToGrid/>
        </w:rPr>
      </w:pPr>
      <w:r>
        <w:rPr>
          <w:rFonts w:cs="Arial"/>
          <w:b/>
          <w:bCs/>
          <w:snapToGrid/>
        </w:rPr>
        <w:t xml:space="preserve">International Political Systems and Homeland Security (POL422E) </w:t>
      </w:r>
      <w:r w:rsidR="007C1A44">
        <w:rPr>
          <w:rFonts w:cs="Arial"/>
          <w:b/>
          <w:bCs/>
          <w:snapToGrid/>
        </w:rPr>
        <w:t>(Online)</w:t>
      </w:r>
      <w:r w:rsidR="00F85CA3">
        <w:rPr>
          <w:rFonts w:cs="Arial"/>
          <w:b/>
          <w:bCs/>
          <w:snapToGrid/>
        </w:rPr>
        <w:t xml:space="preserve">          </w:t>
      </w:r>
      <w:r w:rsidR="009429C0">
        <w:rPr>
          <w:rFonts w:cs="Arial"/>
          <w:b/>
          <w:bCs/>
          <w:snapToGrid/>
        </w:rPr>
        <w:tab/>
      </w:r>
      <w:r w:rsidR="00F85CA3" w:rsidRPr="00F85CA3">
        <w:rPr>
          <w:rFonts w:cs="Arial"/>
          <w:b/>
          <w:bCs/>
          <w:snapToGrid/>
        </w:rPr>
        <w:t>Summer 2013</w:t>
      </w:r>
    </w:p>
    <w:p w:rsidR="009429C0" w:rsidRDefault="00807355" w:rsidP="00807355">
      <w:pPr>
        <w:widowControl/>
        <w:rPr>
          <w:rFonts w:cs="Arial"/>
          <w:snapToGrid/>
        </w:rPr>
      </w:pPr>
      <w:proofErr w:type="gramStart"/>
      <w:r>
        <w:rPr>
          <w:rFonts w:cs="Arial"/>
          <w:snapToGrid/>
        </w:rPr>
        <w:t>An o</w:t>
      </w:r>
      <w:r w:rsidRPr="0009272C">
        <w:rPr>
          <w:rFonts w:cs="Arial"/>
          <w:snapToGrid/>
        </w:rPr>
        <w:t>verview of</w:t>
      </w:r>
      <w:r w:rsidRPr="00213871">
        <w:rPr>
          <w:rFonts w:cs="Arial"/>
          <w:snapToGrid/>
        </w:rPr>
        <w:t xml:space="preserve"> </w:t>
      </w:r>
      <w:r w:rsidRPr="0009272C">
        <w:rPr>
          <w:rFonts w:cs="Arial"/>
          <w:snapToGrid/>
        </w:rPr>
        <w:t>international political systems and focuses on</w:t>
      </w:r>
      <w:r w:rsidRPr="00213871">
        <w:rPr>
          <w:rFonts w:cs="Arial"/>
          <w:snapToGrid/>
        </w:rPr>
        <w:t xml:space="preserve"> </w:t>
      </w:r>
      <w:r w:rsidRPr="0009272C">
        <w:rPr>
          <w:rFonts w:cs="Arial"/>
          <w:snapToGrid/>
        </w:rPr>
        <w:t>the</w:t>
      </w:r>
      <w:r w:rsidRPr="00213871">
        <w:rPr>
          <w:rFonts w:cs="Arial"/>
          <w:snapToGrid/>
        </w:rPr>
        <w:t xml:space="preserve"> </w:t>
      </w:r>
      <w:r w:rsidRPr="0009272C">
        <w:rPr>
          <w:rFonts w:cs="Arial"/>
          <w:snapToGrid/>
        </w:rPr>
        <w:t>manner in which</w:t>
      </w:r>
      <w:r w:rsidRPr="00213871">
        <w:rPr>
          <w:rFonts w:cs="Arial"/>
          <w:snapToGrid/>
        </w:rPr>
        <w:t xml:space="preserve"> </w:t>
      </w:r>
      <w:r w:rsidRPr="0009272C">
        <w:rPr>
          <w:rFonts w:cs="Arial"/>
          <w:snapToGrid/>
        </w:rPr>
        <w:t>those political systems affect</w:t>
      </w:r>
      <w:r w:rsidRPr="00213871">
        <w:rPr>
          <w:rFonts w:cs="Arial"/>
          <w:snapToGrid/>
        </w:rPr>
        <w:t xml:space="preserve"> </w:t>
      </w:r>
      <w:r w:rsidRPr="0009272C">
        <w:rPr>
          <w:rFonts w:cs="Arial"/>
          <w:snapToGrid/>
        </w:rPr>
        <w:t>the Homeland Security of the United States.</w:t>
      </w:r>
      <w:proofErr w:type="gramEnd"/>
      <w:r w:rsidRPr="00213871">
        <w:rPr>
          <w:rFonts w:cs="Arial"/>
          <w:snapToGrid/>
        </w:rPr>
        <w:t xml:space="preserve"> </w:t>
      </w:r>
      <w:r>
        <w:rPr>
          <w:rFonts w:cs="Arial"/>
          <w:snapToGrid/>
        </w:rPr>
        <w:t>Ac</w:t>
      </w:r>
      <w:r w:rsidRPr="0009272C">
        <w:rPr>
          <w:rFonts w:cs="Arial"/>
          <w:snapToGrid/>
        </w:rPr>
        <w:t xml:space="preserve">tivities examine the ways in which the United States </w:t>
      </w:r>
    </w:p>
    <w:p w:rsidR="00807355" w:rsidRDefault="00807355" w:rsidP="00807355">
      <w:pPr>
        <w:widowControl/>
        <w:rPr>
          <w:rFonts w:cs="Arial"/>
          <w:snapToGrid/>
        </w:rPr>
      </w:pPr>
      <w:proofErr w:type="gramStart"/>
      <w:r w:rsidRPr="0009272C">
        <w:rPr>
          <w:rFonts w:cs="Arial"/>
          <w:snapToGrid/>
        </w:rPr>
        <w:t>interacts</w:t>
      </w:r>
      <w:proofErr w:type="gramEnd"/>
      <w:r w:rsidRPr="0009272C">
        <w:rPr>
          <w:rFonts w:cs="Arial"/>
          <w:snapToGrid/>
        </w:rPr>
        <w:t xml:space="preserve"> with the world community economically, politically,</w:t>
      </w:r>
      <w:r w:rsidRPr="00213871">
        <w:rPr>
          <w:rFonts w:cs="Arial"/>
          <w:snapToGrid/>
        </w:rPr>
        <w:t xml:space="preserve"> </w:t>
      </w:r>
      <w:r w:rsidRPr="0009272C">
        <w:rPr>
          <w:rFonts w:cs="Arial"/>
          <w:snapToGrid/>
        </w:rPr>
        <w:t>and socially.</w:t>
      </w:r>
      <w:r w:rsidRPr="00213871">
        <w:rPr>
          <w:rFonts w:cs="Arial"/>
          <w:snapToGrid/>
        </w:rPr>
        <w:t xml:space="preserve"> </w:t>
      </w:r>
    </w:p>
    <w:p w:rsidR="009429C0" w:rsidRDefault="009429C0" w:rsidP="00807355">
      <w:pPr>
        <w:widowControl/>
        <w:rPr>
          <w:rFonts w:cs="Arial"/>
          <w:snapToGrid/>
        </w:rPr>
      </w:pPr>
    </w:p>
    <w:p w:rsidR="009429C0" w:rsidRDefault="009429C0" w:rsidP="009429C0">
      <w:pPr>
        <w:widowControl/>
        <w:rPr>
          <w:rFonts w:cs="Arial"/>
          <w:bCs/>
          <w:snapToGrid/>
        </w:rPr>
      </w:pPr>
      <w:r>
        <w:rPr>
          <w:rFonts w:cs="Arial"/>
          <w:bCs/>
          <w:snapToGrid/>
        </w:rPr>
        <w:t xml:space="preserve">Montclair University, Montclair, NJ </w:t>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sidRPr="0057060D">
        <w:rPr>
          <w:rFonts w:cs="Arial"/>
          <w:b/>
          <w:bCs/>
          <w:snapToGrid/>
        </w:rPr>
        <w:t>Spring 2014</w:t>
      </w:r>
    </w:p>
    <w:p w:rsidR="009429C0" w:rsidRDefault="009429C0" w:rsidP="009429C0">
      <w:pPr>
        <w:widowControl/>
        <w:rPr>
          <w:rFonts w:cs="Arial"/>
          <w:bCs/>
          <w:snapToGrid/>
        </w:rPr>
      </w:pPr>
      <w:r>
        <w:rPr>
          <w:rFonts w:cs="Arial"/>
          <w:bCs/>
          <w:snapToGrid/>
        </w:rPr>
        <w:t>Adjunct Instructor</w:t>
      </w:r>
    </w:p>
    <w:p w:rsidR="009429C0" w:rsidRDefault="009429C0" w:rsidP="009429C0">
      <w:pPr>
        <w:widowControl/>
        <w:rPr>
          <w:rFonts w:cs="Arial"/>
          <w:bCs/>
          <w:snapToGrid/>
        </w:rPr>
      </w:pPr>
    </w:p>
    <w:p w:rsidR="009429C0" w:rsidRDefault="009429C0" w:rsidP="009429C0">
      <w:pPr>
        <w:widowControl/>
        <w:rPr>
          <w:rFonts w:cs="Arial"/>
          <w:b/>
          <w:bCs/>
          <w:snapToGrid/>
        </w:rPr>
      </w:pPr>
      <w:r w:rsidRPr="00D263A6">
        <w:rPr>
          <w:rFonts w:cs="Arial"/>
          <w:b/>
          <w:bCs/>
          <w:snapToGrid/>
        </w:rPr>
        <w:t>Homeland Security (JUST329)</w:t>
      </w:r>
    </w:p>
    <w:p w:rsidR="009429C0" w:rsidRDefault="009429C0" w:rsidP="009429C0">
      <w:pPr>
        <w:widowControl/>
        <w:rPr>
          <w:rFonts w:cs="Arial"/>
          <w:snapToGrid/>
        </w:rPr>
      </w:pPr>
      <w:r>
        <w:rPr>
          <w:rStyle w:val="tx"/>
          <w:bdr w:val="none" w:sz="0" w:space="0" w:color="auto" w:frame="1"/>
        </w:rPr>
        <w:t>The course enhances the students understanding of the complex set of actors, institutions, processes and issues that constitutes the realm of homeland security. The course relies upon theories, concepts and case studies to explore the challenges facing organizations which are a part of protecting our homeland security</w:t>
      </w:r>
    </w:p>
    <w:p w:rsidR="00807355" w:rsidRPr="00741EF5" w:rsidRDefault="00807355" w:rsidP="00BD4E6F">
      <w:pPr>
        <w:widowControl/>
        <w:rPr>
          <w:rFonts w:cs="Arial"/>
          <w:bCs/>
          <w:snapToGrid/>
        </w:rPr>
      </w:pPr>
    </w:p>
    <w:p w:rsidR="00BD4E6F" w:rsidRDefault="00BD4E6F" w:rsidP="00BD4E6F">
      <w:pPr>
        <w:widowControl/>
        <w:rPr>
          <w:rFonts w:cs="Arial"/>
          <w:bCs/>
          <w:snapToGrid/>
        </w:rPr>
      </w:pPr>
      <w:r w:rsidRPr="00FE1327">
        <w:rPr>
          <w:rFonts w:cs="Arial"/>
          <w:b/>
          <w:bCs/>
          <w:snapToGrid/>
        </w:rPr>
        <w:t>Department of Homeland Security</w:t>
      </w:r>
      <w:r>
        <w:rPr>
          <w:rFonts w:cs="Arial"/>
          <w:b/>
          <w:bCs/>
          <w:snapToGrid/>
        </w:rPr>
        <w:t xml:space="preserve"> (DHS),</w:t>
      </w:r>
      <w:r w:rsidRPr="00FE1327">
        <w:rPr>
          <w:rFonts w:cs="Arial"/>
          <w:b/>
          <w:bCs/>
          <w:snapToGrid/>
        </w:rPr>
        <w:t xml:space="preserve"> Homeland Security Investigations</w:t>
      </w:r>
      <w:r>
        <w:rPr>
          <w:rFonts w:cs="Arial"/>
          <w:bCs/>
          <w:snapToGrid/>
        </w:rPr>
        <w:t>,</w:t>
      </w:r>
      <w:r w:rsidRPr="00741EF5">
        <w:rPr>
          <w:rFonts w:cs="Arial"/>
          <w:bCs/>
          <w:snapToGrid/>
        </w:rPr>
        <w:t xml:space="preserve"> </w:t>
      </w:r>
    </w:p>
    <w:p w:rsidR="00BD4E6F" w:rsidRDefault="00BD4E6F" w:rsidP="00BD4E6F">
      <w:pPr>
        <w:widowControl/>
        <w:rPr>
          <w:rFonts w:cs="Arial"/>
          <w:bCs/>
          <w:snapToGrid/>
        </w:rPr>
      </w:pPr>
    </w:p>
    <w:p w:rsidR="00BD4E6F" w:rsidRPr="00741EF5" w:rsidRDefault="00BD4E6F" w:rsidP="00BD4E6F">
      <w:pPr>
        <w:widowControl/>
        <w:rPr>
          <w:rFonts w:cs="Arial"/>
          <w:bCs/>
          <w:snapToGrid/>
        </w:rPr>
      </w:pPr>
      <w:r w:rsidRPr="00741EF5">
        <w:rPr>
          <w:rFonts w:cs="Arial"/>
          <w:bCs/>
          <w:snapToGrid/>
        </w:rPr>
        <w:t>Assistant Special Agent in Charge</w:t>
      </w:r>
      <w:r>
        <w:rPr>
          <w:rFonts w:cs="Arial"/>
          <w:bCs/>
          <w:snapToGrid/>
        </w:rPr>
        <w:t>-</w:t>
      </w:r>
      <w:r w:rsidRPr="004408F5">
        <w:rPr>
          <w:rFonts w:cs="Arial"/>
          <w:bCs/>
          <w:snapToGrid/>
        </w:rPr>
        <w:t xml:space="preserve"> </w:t>
      </w:r>
      <w:r w:rsidRPr="00741EF5">
        <w:rPr>
          <w:rFonts w:cs="Arial"/>
          <w:bCs/>
          <w:snapToGrid/>
        </w:rPr>
        <w:t>Newark, NJ</w:t>
      </w:r>
      <w:r>
        <w:rPr>
          <w:rFonts w:cs="Arial"/>
          <w:bCs/>
          <w:snapToGrid/>
        </w:rPr>
        <w:t xml:space="preserve">      </w:t>
      </w:r>
      <w:r>
        <w:rPr>
          <w:rFonts w:cs="Arial"/>
          <w:bCs/>
          <w:snapToGrid/>
        </w:rPr>
        <w:tab/>
      </w:r>
      <w:r>
        <w:rPr>
          <w:rFonts w:cs="Arial"/>
          <w:bCs/>
          <w:snapToGrid/>
        </w:rPr>
        <w:tab/>
      </w:r>
      <w:r>
        <w:rPr>
          <w:rFonts w:cs="Arial"/>
          <w:bCs/>
          <w:snapToGrid/>
        </w:rPr>
        <w:tab/>
      </w:r>
      <w:r>
        <w:rPr>
          <w:rFonts w:cs="Arial"/>
          <w:bCs/>
          <w:snapToGrid/>
        </w:rPr>
        <w:tab/>
        <w:t xml:space="preserve">     </w:t>
      </w:r>
      <w:r w:rsidR="00F85CA3">
        <w:rPr>
          <w:rFonts w:cs="Arial"/>
          <w:bCs/>
          <w:snapToGrid/>
        </w:rPr>
        <w:t xml:space="preserve">   </w:t>
      </w:r>
      <w:r w:rsidR="000B07E2">
        <w:rPr>
          <w:rFonts w:cs="Arial"/>
          <w:bCs/>
          <w:snapToGrid/>
        </w:rPr>
        <w:t>2009-2014</w:t>
      </w:r>
    </w:p>
    <w:p w:rsidR="00BD4E6F" w:rsidRDefault="00BD4E6F" w:rsidP="00BD4E6F">
      <w:pPr>
        <w:widowControl/>
        <w:rPr>
          <w:rFonts w:cs="Arial"/>
          <w:bCs/>
          <w:snapToGrid/>
        </w:rPr>
      </w:pPr>
      <w:r>
        <w:rPr>
          <w:rFonts w:cs="Arial"/>
          <w:bCs/>
          <w:snapToGrid/>
        </w:rPr>
        <w:t xml:space="preserve">Manage a financial investigations division </w:t>
      </w:r>
      <w:r w:rsidR="007C1A44">
        <w:rPr>
          <w:rFonts w:cs="Arial"/>
          <w:bCs/>
          <w:snapToGrid/>
        </w:rPr>
        <w:t xml:space="preserve">investigating money laundering, </w:t>
      </w:r>
      <w:r>
        <w:rPr>
          <w:rFonts w:cs="Arial"/>
          <w:bCs/>
          <w:snapToGrid/>
        </w:rPr>
        <w:t>internet gambling, financial cybercrimes, identity theft, and other illegal financial schemes.</w:t>
      </w:r>
    </w:p>
    <w:p w:rsidR="00BD4E6F" w:rsidRPr="00741EF5" w:rsidRDefault="00BD4E6F" w:rsidP="00BD4E6F">
      <w:pPr>
        <w:widowControl/>
        <w:rPr>
          <w:rFonts w:cs="Arial"/>
          <w:bCs/>
          <w:snapToGrid/>
        </w:rPr>
      </w:pPr>
    </w:p>
    <w:p w:rsidR="00BD4E6F" w:rsidRPr="00741EF5" w:rsidRDefault="00BD4E6F" w:rsidP="00BD4E6F">
      <w:pPr>
        <w:widowControl/>
        <w:rPr>
          <w:rFonts w:cs="Arial"/>
          <w:bCs/>
          <w:snapToGrid/>
        </w:rPr>
      </w:pPr>
      <w:r w:rsidRPr="00741EF5">
        <w:rPr>
          <w:rFonts w:cs="Arial"/>
          <w:bCs/>
          <w:snapToGrid/>
        </w:rPr>
        <w:t>Supervisory Special Agent</w:t>
      </w:r>
      <w:r>
        <w:rPr>
          <w:rFonts w:cs="Arial"/>
          <w:bCs/>
          <w:snapToGrid/>
        </w:rPr>
        <w:t xml:space="preserve"> - Sterli</w:t>
      </w:r>
      <w:r w:rsidRPr="00741EF5">
        <w:rPr>
          <w:rFonts w:cs="Arial"/>
          <w:bCs/>
          <w:snapToGrid/>
        </w:rPr>
        <w:t xml:space="preserve">ng, VA </w:t>
      </w:r>
      <w:r>
        <w:rPr>
          <w:rFonts w:cs="Arial"/>
          <w:bCs/>
          <w:snapToGrid/>
        </w:rPr>
        <w:t xml:space="preserve">      </w:t>
      </w:r>
      <w:r>
        <w:rPr>
          <w:rFonts w:cs="Arial"/>
          <w:bCs/>
          <w:snapToGrid/>
        </w:rPr>
        <w:tab/>
      </w:r>
      <w:r>
        <w:rPr>
          <w:rFonts w:cs="Arial"/>
          <w:bCs/>
          <w:snapToGrid/>
        </w:rPr>
        <w:tab/>
      </w:r>
      <w:r>
        <w:rPr>
          <w:rFonts w:cs="Arial"/>
          <w:bCs/>
          <w:snapToGrid/>
        </w:rPr>
        <w:tab/>
      </w:r>
      <w:r>
        <w:rPr>
          <w:rFonts w:cs="Arial"/>
          <w:bCs/>
          <w:snapToGrid/>
        </w:rPr>
        <w:tab/>
      </w:r>
      <w:r>
        <w:rPr>
          <w:rFonts w:cs="Arial"/>
          <w:bCs/>
          <w:snapToGrid/>
        </w:rPr>
        <w:tab/>
        <w:t xml:space="preserve">     </w:t>
      </w:r>
      <w:r w:rsidR="00F85CA3">
        <w:rPr>
          <w:rFonts w:cs="Arial"/>
          <w:bCs/>
          <w:snapToGrid/>
        </w:rPr>
        <w:t xml:space="preserve">   </w:t>
      </w:r>
      <w:r w:rsidRPr="00741EF5">
        <w:rPr>
          <w:rFonts w:cs="Arial"/>
          <w:bCs/>
          <w:snapToGrid/>
        </w:rPr>
        <w:t>2007</w:t>
      </w:r>
      <w:r>
        <w:rPr>
          <w:rFonts w:cs="Arial"/>
          <w:bCs/>
          <w:snapToGrid/>
        </w:rPr>
        <w:t>-2</w:t>
      </w:r>
      <w:r w:rsidRPr="00741EF5">
        <w:rPr>
          <w:rFonts w:cs="Arial"/>
          <w:bCs/>
          <w:snapToGrid/>
        </w:rPr>
        <w:t>009</w:t>
      </w:r>
    </w:p>
    <w:p w:rsidR="00BD4E6F" w:rsidRPr="00741EF5" w:rsidRDefault="00BD4E6F" w:rsidP="00BD4E6F">
      <w:pPr>
        <w:widowControl/>
        <w:rPr>
          <w:rFonts w:cs="Arial"/>
          <w:bCs/>
          <w:snapToGrid/>
        </w:rPr>
      </w:pPr>
      <w:proofErr w:type="gramStart"/>
      <w:r>
        <w:rPr>
          <w:rFonts w:cs="Arial"/>
          <w:bCs/>
          <w:snapToGrid/>
        </w:rPr>
        <w:t>Supervised an investigative group identifying Human Traffickers and Human Smugglers throughout the United States and the world.</w:t>
      </w:r>
      <w:proofErr w:type="gramEnd"/>
    </w:p>
    <w:p w:rsidR="00BD4E6F" w:rsidRPr="00741EF5" w:rsidRDefault="00BD4E6F" w:rsidP="00BD4E6F">
      <w:pPr>
        <w:widowControl/>
        <w:rPr>
          <w:rFonts w:cs="Arial"/>
          <w:bCs/>
          <w:snapToGrid/>
        </w:rPr>
      </w:pPr>
    </w:p>
    <w:p w:rsidR="00BD4E6F" w:rsidRDefault="00BD4E6F" w:rsidP="00BD4E6F">
      <w:pPr>
        <w:widowControl/>
        <w:rPr>
          <w:rFonts w:cs="Arial"/>
          <w:bCs/>
          <w:snapToGrid/>
        </w:rPr>
      </w:pPr>
      <w:r w:rsidRPr="00FE1327">
        <w:rPr>
          <w:rFonts w:cs="Arial"/>
          <w:b/>
          <w:bCs/>
          <w:snapToGrid/>
        </w:rPr>
        <w:t>DHS, Immigration and Customs Enforcement (ICE), Office of International</w:t>
      </w:r>
      <w:r>
        <w:rPr>
          <w:rFonts w:cs="Arial"/>
          <w:bCs/>
          <w:snapToGrid/>
        </w:rPr>
        <w:t xml:space="preserve"> </w:t>
      </w:r>
      <w:r w:rsidRPr="00FE1327">
        <w:rPr>
          <w:rFonts w:cs="Arial"/>
          <w:b/>
          <w:bCs/>
          <w:snapToGrid/>
        </w:rPr>
        <w:t>Affairs</w:t>
      </w:r>
      <w:r>
        <w:rPr>
          <w:rFonts w:cs="Arial"/>
          <w:bCs/>
          <w:snapToGrid/>
        </w:rPr>
        <w:t>,</w:t>
      </w:r>
    </w:p>
    <w:p w:rsidR="00BD4E6F" w:rsidRDefault="00BD4E6F" w:rsidP="00BD4E6F">
      <w:pPr>
        <w:widowControl/>
        <w:rPr>
          <w:rFonts w:cs="Arial"/>
          <w:bCs/>
          <w:snapToGrid/>
        </w:rPr>
      </w:pPr>
    </w:p>
    <w:p w:rsidR="00BD4E6F" w:rsidRDefault="00BD4E6F" w:rsidP="00BD4E6F">
      <w:pPr>
        <w:widowControl/>
        <w:rPr>
          <w:rFonts w:cs="Arial"/>
          <w:bCs/>
          <w:snapToGrid/>
        </w:rPr>
      </w:pPr>
      <w:r>
        <w:rPr>
          <w:rFonts w:cs="Arial"/>
          <w:bCs/>
          <w:snapToGrid/>
        </w:rPr>
        <w:t>Central American Attaché’-</w:t>
      </w:r>
      <w:r w:rsidRPr="004408F5">
        <w:rPr>
          <w:rFonts w:cs="Arial"/>
          <w:bCs/>
          <w:snapToGrid/>
        </w:rPr>
        <w:t xml:space="preserve"> </w:t>
      </w:r>
      <w:r>
        <w:rPr>
          <w:rFonts w:cs="Arial"/>
          <w:bCs/>
          <w:snapToGrid/>
        </w:rPr>
        <w:t xml:space="preserve">Panama City, Panama   </w:t>
      </w:r>
      <w:r>
        <w:rPr>
          <w:rFonts w:cs="Arial"/>
          <w:bCs/>
          <w:snapToGrid/>
        </w:rPr>
        <w:tab/>
      </w:r>
      <w:r>
        <w:rPr>
          <w:rFonts w:cs="Arial"/>
          <w:bCs/>
          <w:snapToGrid/>
        </w:rPr>
        <w:tab/>
      </w:r>
      <w:r>
        <w:rPr>
          <w:rFonts w:cs="Arial"/>
          <w:bCs/>
          <w:snapToGrid/>
        </w:rPr>
        <w:tab/>
      </w:r>
      <w:r>
        <w:rPr>
          <w:rFonts w:cs="Arial"/>
          <w:bCs/>
          <w:snapToGrid/>
        </w:rPr>
        <w:tab/>
        <w:t xml:space="preserve">     2004-</w:t>
      </w:r>
      <w:r w:rsidRPr="00741EF5">
        <w:rPr>
          <w:rFonts w:cs="Arial"/>
          <w:bCs/>
          <w:snapToGrid/>
        </w:rPr>
        <w:t>2007</w:t>
      </w:r>
    </w:p>
    <w:p w:rsidR="00BD4E6F" w:rsidRPr="00741EF5" w:rsidRDefault="00BD4E6F" w:rsidP="00BD4E6F">
      <w:pPr>
        <w:widowControl/>
        <w:rPr>
          <w:rFonts w:cs="Arial"/>
          <w:bCs/>
          <w:snapToGrid/>
        </w:rPr>
      </w:pPr>
      <w:r>
        <w:rPr>
          <w:rFonts w:cs="Arial"/>
          <w:bCs/>
          <w:snapToGrid/>
        </w:rPr>
        <w:t>Coordinated with host government law enforcement and our U.S. Embassies concernin</w:t>
      </w:r>
      <w:r w:rsidR="00F13DC7">
        <w:rPr>
          <w:rFonts w:cs="Arial"/>
          <w:bCs/>
          <w:snapToGrid/>
        </w:rPr>
        <w:t>g all DHS investigative matters and national security interest</w:t>
      </w:r>
    </w:p>
    <w:p w:rsidR="00BD4E6F" w:rsidRPr="00741EF5" w:rsidRDefault="00BD4E6F" w:rsidP="00BD4E6F">
      <w:pPr>
        <w:widowControl/>
        <w:rPr>
          <w:rFonts w:cs="Arial"/>
          <w:bCs/>
          <w:snapToGrid/>
        </w:rPr>
      </w:pPr>
    </w:p>
    <w:p w:rsidR="00BD4E6F" w:rsidRDefault="00BD4E6F" w:rsidP="00BD4E6F">
      <w:pPr>
        <w:widowControl/>
        <w:rPr>
          <w:rFonts w:cs="Arial"/>
          <w:bCs/>
          <w:snapToGrid/>
        </w:rPr>
      </w:pPr>
      <w:r w:rsidRPr="00741EF5">
        <w:rPr>
          <w:rFonts w:cs="Arial"/>
          <w:bCs/>
          <w:snapToGrid/>
        </w:rPr>
        <w:t>Program Manager/Desk Officer</w:t>
      </w:r>
      <w:r w:rsidRPr="004408F5">
        <w:rPr>
          <w:rFonts w:cs="Arial"/>
          <w:bCs/>
          <w:snapToGrid/>
        </w:rPr>
        <w:t xml:space="preserve"> </w:t>
      </w:r>
      <w:r>
        <w:rPr>
          <w:rFonts w:cs="Arial"/>
          <w:bCs/>
          <w:snapToGrid/>
        </w:rPr>
        <w:t xml:space="preserve">- Washington, DC   </w:t>
      </w:r>
      <w:r>
        <w:rPr>
          <w:rFonts w:cs="Arial"/>
          <w:bCs/>
          <w:snapToGrid/>
        </w:rPr>
        <w:tab/>
      </w:r>
      <w:r>
        <w:rPr>
          <w:rFonts w:cs="Arial"/>
          <w:bCs/>
          <w:snapToGrid/>
        </w:rPr>
        <w:tab/>
      </w:r>
      <w:r>
        <w:rPr>
          <w:rFonts w:cs="Arial"/>
          <w:bCs/>
          <w:snapToGrid/>
        </w:rPr>
        <w:tab/>
      </w:r>
      <w:r>
        <w:rPr>
          <w:rFonts w:cs="Arial"/>
          <w:bCs/>
          <w:snapToGrid/>
        </w:rPr>
        <w:tab/>
        <w:t xml:space="preserve">     </w:t>
      </w:r>
      <w:r w:rsidRPr="00741EF5">
        <w:rPr>
          <w:rFonts w:cs="Arial"/>
          <w:bCs/>
          <w:snapToGrid/>
        </w:rPr>
        <w:t>2003 - 2004</w:t>
      </w:r>
    </w:p>
    <w:p w:rsidR="00BD4E6F" w:rsidRPr="00741EF5" w:rsidRDefault="00BD4E6F" w:rsidP="00BD4E6F">
      <w:pPr>
        <w:widowControl/>
        <w:rPr>
          <w:rFonts w:cs="Arial"/>
          <w:bCs/>
          <w:snapToGrid/>
        </w:rPr>
      </w:pPr>
      <w:r>
        <w:rPr>
          <w:rFonts w:cs="Arial"/>
          <w:bCs/>
          <w:snapToGrid/>
        </w:rPr>
        <w:t>Administrative oversight of all operations in Central and South America</w:t>
      </w:r>
    </w:p>
    <w:p w:rsidR="00BD4E6F" w:rsidRPr="00741EF5" w:rsidRDefault="00BD4E6F" w:rsidP="00BD4E6F">
      <w:pPr>
        <w:widowControl/>
        <w:rPr>
          <w:rFonts w:cs="Arial"/>
          <w:bCs/>
          <w:snapToGrid/>
        </w:rPr>
      </w:pPr>
    </w:p>
    <w:p w:rsidR="00BD4E6F" w:rsidRDefault="00BD4E6F" w:rsidP="00BD4E6F">
      <w:pPr>
        <w:widowControl/>
        <w:rPr>
          <w:rFonts w:cs="Arial"/>
          <w:bCs/>
          <w:snapToGrid/>
        </w:rPr>
      </w:pPr>
      <w:r>
        <w:rPr>
          <w:rFonts w:cs="Arial"/>
          <w:b/>
          <w:bCs/>
          <w:snapToGrid/>
        </w:rPr>
        <w:t xml:space="preserve">Department of the Treasury </w:t>
      </w:r>
      <w:r w:rsidRPr="00FE1327">
        <w:rPr>
          <w:rFonts w:cs="Arial"/>
          <w:b/>
          <w:bCs/>
          <w:snapToGrid/>
        </w:rPr>
        <w:t>U.S. Customs Servic</w:t>
      </w:r>
      <w:r>
        <w:rPr>
          <w:rFonts w:cs="Arial"/>
          <w:bCs/>
          <w:snapToGrid/>
        </w:rPr>
        <w:t>e</w:t>
      </w:r>
    </w:p>
    <w:p w:rsidR="00BD4E6F" w:rsidRDefault="00BD4E6F" w:rsidP="00BD4E6F">
      <w:pPr>
        <w:widowControl/>
        <w:rPr>
          <w:rFonts w:cs="Arial"/>
          <w:bCs/>
          <w:snapToGrid/>
        </w:rPr>
      </w:pPr>
    </w:p>
    <w:p w:rsidR="00BD4E6F" w:rsidRPr="00741EF5" w:rsidRDefault="00BD4E6F" w:rsidP="00BD4E6F">
      <w:pPr>
        <w:widowControl/>
        <w:rPr>
          <w:rFonts w:cs="Arial"/>
          <w:bCs/>
          <w:snapToGrid/>
        </w:rPr>
      </w:pPr>
      <w:r w:rsidRPr="00741EF5">
        <w:rPr>
          <w:rFonts w:cs="Arial"/>
          <w:bCs/>
          <w:snapToGrid/>
        </w:rPr>
        <w:t>Supervisory Special Agent</w:t>
      </w:r>
      <w:r>
        <w:rPr>
          <w:rFonts w:cs="Arial"/>
          <w:bCs/>
          <w:snapToGrid/>
        </w:rPr>
        <w:t xml:space="preserve"> - El Centro, CA                                                                   </w:t>
      </w:r>
      <w:r w:rsidRPr="00741EF5">
        <w:rPr>
          <w:rFonts w:cs="Arial"/>
          <w:bCs/>
          <w:snapToGrid/>
        </w:rPr>
        <w:t>2000 - 2003</w:t>
      </w:r>
    </w:p>
    <w:p w:rsidR="00BD4E6F" w:rsidRDefault="00BD4E6F" w:rsidP="00BD4E6F">
      <w:pPr>
        <w:widowControl/>
        <w:rPr>
          <w:rFonts w:cs="Arial"/>
          <w:bCs/>
          <w:snapToGrid/>
        </w:rPr>
      </w:pPr>
      <w:r>
        <w:rPr>
          <w:rFonts w:cs="Arial"/>
          <w:bCs/>
          <w:snapToGrid/>
        </w:rPr>
        <w:t>Supervise an investigative group conducting narcotics smuggling investigation.</w:t>
      </w:r>
    </w:p>
    <w:p w:rsidR="00BD4E6F" w:rsidRPr="00741EF5" w:rsidRDefault="00BD4E6F" w:rsidP="00BD4E6F">
      <w:pPr>
        <w:widowControl/>
        <w:rPr>
          <w:rFonts w:cs="Arial"/>
          <w:bCs/>
          <w:snapToGrid/>
        </w:rPr>
      </w:pPr>
      <w:r>
        <w:rPr>
          <w:rFonts w:cs="Arial"/>
          <w:bCs/>
          <w:snapToGrid/>
        </w:rPr>
        <w:t>Operational planning of surge operations</w:t>
      </w:r>
    </w:p>
    <w:p w:rsidR="00BD4E6F" w:rsidRPr="00741EF5" w:rsidRDefault="00BD4E6F" w:rsidP="00BD4E6F">
      <w:pPr>
        <w:widowControl/>
        <w:rPr>
          <w:rFonts w:cs="Arial"/>
          <w:bCs/>
          <w:snapToGrid/>
        </w:rPr>
      </w:pPr>
    </w:p>
    <w:p w:rsidR="00BD4E6F" w:rsidRPr="00741EF5" w:rsidRDefault="00BD4E6F" w:rsidP="00BD4E6F">
      <w:pPr>
        <w:widowControl/>
        <w:rPr>
          <w:rFonts w:cs="Arial"/>
          <w:bCs/>
          <w:snapToGrid/>
        </w:rPr>
      </w:pPr>
      <w:proofErr w:type="gramStart"/>
      <w:r w:rsidRPr="00741EF5">
        <w:rPr>
          <w:rFonts w:cs="Arial"/>
          <w:bCs/>
          <w:snapToGrid/>
        </w:rPr>
        <w:t>Senior Special Agent</w:t>
      </w:r>
      <w:r>
        <w:rPr>
          <w:rFonts w:cs="Arial"/>
          <w:bCs/>
          <w:snapToGrid/>
        </w:rPr>
        <w:t>-</w:t>
      </w:r>
      <w:r w:rsidRPr="00456B8D">
        <w:rPr>
          <w:rFonts w:cs="Arial"/>
          <w:bCs/>
          <w:snapToGrid/>
        </w:rPr>
        <w:t xml:space="preserve"> </w:t>
      </w:r>
      <w:r w:rsidRPr="00741EF5">
        <w:rPr>
          <w:rFonts w:cs="Arial"/>
          <w:bCs/>
          <w:snapToGrid/>
        </w:rPr>
        <w:t>Internal Affairs - El Centro, CA.</w:t>
      </w:r>
      <w:proofErr w:type="gramEnd"/>
      <w:r w:rsidRPr="00741EF5">
        <w:rPr>
          <w:rFonts w:cs="Arial"/>
          <w:bCs/>
          <w:snapToGrid/>
        </w:rPr>
        <w:tab/>
      </w:r>
      <w:r w:rsidRPr="00741EF5">
        <w:rPr>
          <w:rFonts w:cs="Arial"/>
          <w:bCs/>
          <w:snapToGrid/>
        </w:rPr>
        <w:tab/>
        <w:t xml:space="preserve">         </w:t>
      </w:r>
      <w:r w:rsidRPr="00741EF5">
        <w:rPr>
          <w:rFonts w:cs="Arial"/>
          <w:bCs/>
          <w:snapToGrid/>
        </w:rPr>
        <w:tab/>
      </w:r>
      <w:r w:rsidRPr="00741EF5">
        <w:rPr>
          <w:rFonts w:cs="Arial"/>
          <w:bCs/>
          <w:snapToGrid/>
        </w:rPr>
        <w:tab/>
      </w:r>
      <w:r>
        <w:rPr>
          <w:rFonts w:cs="Arial"/>
          <w:bCs/>
          <w:snapToGrid/>
        </w:rPr>
        <w:t xml:space="preserve">     </w:t>
      </w:r>
      <w:r w:rsidRPr="00741EF5">
        <w:rPr>
          <w:rFonts w:cs="Arial"/>
          <w:bCs/>
          <w:snapToGrid/>
        </w:rPr>
        <w:t>1997 - 2000</w:t>
      </w:r>
    </w:p>
    <w:p w:rsidR="00BD4E6F" w:rsidRDefault="00BD4E6F" w:rsidP="00BD4E6F">
      <w:pPr>
        <w:widowControl/>
        <w:spacing w:after="120"/>
        <w:rPr>
          <w:rFonts w:cs="Arial"/>
          <w:bCs/>
          <w:snapToGrid/>
        </w:rPr>
      </w:pPr>
      <w:r>
        <w:rPr>
          <w:rFonts w:cs="Arial"/>
          <w:bCs/>
          <w:snapToGrid/>
        </w:rPr>
        <w:t>Conducted investigation of alleged employee criminal and administrative misconduct</w:t>
      </w:r>
    </w:p>
    <w:p w:rsidR="00BD4E6F" w:rsidRDefault="00BD4E6F" w:rsidP="00BD4E6F">
      <w:pPr>
        <w:widowControl/>
        <w:rPr>
          <w:rFonts w:cs="Arial"/>
          <w:bCs/>
          <w:snapToGrid/>
        </w:rPr>
      </w:pPr>
      <w:r>
        <w:rPr>
          <w:rFonts w:cs="Arial"/>
          <w:bCs/>
          <w:snapToGrid/>
        </w:rPr>
        <w:t xml:space="preserve">Special Agent- </w:t>
      </w:r>
      <w:r w:rsidRPr="00456B8D">
        <w:rPr>
          <w:rFonts w:cs="Arial"/>
          <w:bCs/>
          <w:snapToGrid/>
        </w:rPr>
        <w:t>Fort Lauderdale, Florida</w:t>
      </w:r>
      <w:r w:rsidRPr="00456B8D">
        <w:rPr>
          <w:rFonts w:cs="Arial"/>
          <w:bCs/>
          <w:snapToGrid/>
        </w:rPr>
        <w:tab/>
      </w:r>
      <w:r>
        <w:rPr>
          <w:rFonts w:cs="Arial"/>
          <w:bCs/>
          <w:snapToGrid/>
        </w:rPr>
        <w:t xml:space="preserve">                                                                      </w:t>
      </w:r>
      <w:r w:rsidRPr="00456B8D">
        <w:rPr>
          <w:rFonts w:cs="Arial"/>
          <w:bCs/>
          <w:snapToGrid/>
        </w:rPr>
        <w:t>1991 – 1997</w:t>
      </w:r>
    </w:p>
    <w:p w:rsidR="00BD4E6F" w:rsidRDefault="00BD4E6F" w:rsidP="00BD4E6F">
      <w:pPr>
        <w:widowControl/>
        <w:rPr>
          <w:rFonts w:cs="Arial"/>
          <w:bCs/>
          <w:snapToGrid/>
        </w:rPr>
      </w:pPr>
      <w:r>
        <w:rPr>
          <w:rFonts w:cs="Arial"/>
          <w:bCs/>
          <w:snapToGrid/>
        </w:rPr>
        <w:t>Conducted undercover investigations in the area of Customs fraud, narcotics smuggling, and money laundering</w:t>
      </w:r>
    </w:p>
    <w:p w:rsidR="00F13DC7" w:rsidRDefault="00F13DC7" w:rsidP="00BD4E6F">
      <w:pPr>
        <w:widowControl/>
        <w:spacing w:after="120"/>
        <w:rPr>
          <w:rFonts w:cs="Arial"/>
          <w:b/>
          <w:bCs/>
          <w:snapToGrid/>
        </w:rPr>
      </w:pPr>
    </w:p>
    <w:p w:rsidR="00BD4E6F" w:rsidRPr="004408F5" w:rsidRDefault="00BD4E6F" w:rsidP="00BD4E6F">
      <w:pPr>
        <w:widowControl/>
        <w:spacing w:after="120"/>
        <w:rPr>
          <w:rFonts w:cs="Arial"/>
          <w:b/>
          <w:bCs/>
          <w:snapToGrid/>
        </w:rPr>
      </w:pPr>
      <w:r w:rsidRPr="004408F5">
        <w:rPr>
          <w:rFonts w:cs="Arial"/>
          <w:b/>
          <w:bCs/>
          <w:snapToGrid/>
        </w:rPr>
        <w:t xml:space="preserve">Guest </w:t>
      </w:r>
      <w:r>
        <w:rPr>
          <w:rFonts w:cs="Arial"/>
          <w:b/>
          <w:bCs/>
          <w:snapToGrid/>
        </w:rPr>
        <w:t>Lectures and Presentations</w:t>
      </w:r>
    </w:p>
    <w:p w:rsidR="00BD4E6F" w:rsidRDefault="00BD4E6F" w:rsidP="00BD4E6F">
      <w:pPr>
        <w:widowControl/>
        <w:spacing w:after="120"/>
        <w:rPr>
          <w:rFonts w:cs="Arial"/>
          <w:bCs/>
          <w:snapToGrid/>
        </w:rPr>
      </w:pPr>
      <w:r>
        <w:rPr>
          <w:rFonts w:cs="Arial"/>
          <w:bCs/>
          <w:snapToGrid/>
        </w:rPr>
        <w:t>2013</w:t>
      </w:r>
      <w:r w:rsidRPr="00A0102E">
        <w:rPr>
          <w:rFonts w:cs="Arial"/>
          <w:bCs/>
          <w:snapToGrid/>
        </w:rPr>
        <w:t xml:space="preserve"> “A Story of Overcoming Adversity to Become Successful”, </w:t>
      </w:r>
      <w:r>
        <w:rPr>
          <w:rFonts w:cs="Arial"/>
          <w:bCs/>
          <w:snapToGrid/>
        </w:rPr>
        <w:t>Hostos Community College,</w:t>
      </w:r>
      <w:r w:rsidRPr="00A0102E">
        <w:rPr>
          <w:rFonts w:cs="Arial"/>
          <w:bCs/>
          <w:snapToGrid/>
        </w:rPr>
        <w:t xml:space="preserve"> </w:t>
      </w:r>
      <w:r>
        <w:rPr>
          <w:rFonts w:cs="Arial"/>
          <w:bCs/>
          <w:snapToGrid/>
        </w:rPr>
        <w:t>Criminal Justice Club, Bronx, NY</w:t>
      </w:r>
      <w:r w:rsidRPr="00A0102E">
        <w:rPr>
          <w:rFonts w:cs="Arial"/>
          <w:bCs/>
          <w:snapToGrid/>
        </w:rPr>
        <w:t>.</w:t>
      </w:r>
    </w:p>
    <w:p w:rsidR="00BD4E6F" w:rsidRDefault="00BD4E6F" w:rsidP="00BD4E6F">
      <w:pPr>
        <w:widowControl/>
        <w:spacing w:after="120"/>
        <w:rPr>
          <w:rFonts w:cs="Arial"/>
          <w:bCs/>
          <w:snapToGrid/>
        </w:rPr>
      </w:pPr>
      <w:r>
        <w:rPr>
          <w:rFonts w:cs="Arial"/>
          <w:bCs/>
          <w:snapToGrid/>
        </w:rPr>
        <w:t>2012 “A Story of Overcoming Adversity to Become Successful”, Worcester State College, Upward Bound Program, Worcester, MA.</w:t>
      </w:r>
    </w:p>
    <w:p w:rsidR="00BD4E6F" w:rsidRPr="00FE1327" w:rsidRDefault="00BD4E6F" w:rsidP="00BD4E6F">
      <w:pPr>
        <w:widowControl/>
        <w:spacing w:after="120"/>
        <w:rPr>
          <w:rFonts w:cs="Arial"/>
          <w:bCs/>
          <w:snapToGrid/>
        </w:rPr>
      </w:pPr>
      <w:proofErr w:type="gramStart"/>
      <w:r w:rsidRPr="00FE1327">
        <w:rPr>
          <w:rFonts w:cs="Arial"/>
          <w:bCs/>
          <w:snapToGrid/>
        </w:rPr>
        <w:t>2011, “Overview of HSI Victim Witness Advocacy Program</w:t>
      </w:r>
      <w:r>
        <w:rPr>
          <w:rFonts w:cs="Arial"/>
          <w:bCs/>
          <w:snapToGrid/>
        </w:rPr>
        <w:t>”</w:t>
      </w:r>
      <w:r w:rsidRPr="00FE1327">
        <w:rPr>
          <w:rFonts w:cs="Arial"/>
          <w:bCs/>
          <w:snapToGrid/>
        </w:rPr>
        <w:t>, John Jay College of Criminal Justice, New York, NY.</w:t>
      </w:r>
      <w:proofErr w:type="gramEnd"/>
      <w:r w:rsidRPr="00FE1327">
        <w:rPr>
          <w:rFonts w:cs="Arial"/>
          <w:bCs/>
          <w:snapToGrid/>
        </w:rPr>
        <w:t xml:space="preserve"> </w:t>
      </w:r>
    </w:p>
    <w:p w:rsidR="00BD4E6F" w:rsidRPr="00FE1327" w:rsidRDefault="00BD4E6F" w:rsidP="00BD4E6F">
      <w:pPr>
        <w:widowControl/>
        <w:spacing w:after="120"/>
        <w:rPr>
          <w:rFonts w:cs="Arial"/>
          <w:bCs/>
          <w:snapToGrid/>
        </w:rPr>
      </w:pPr>
      <w:proofErr w:type="gramStart"/>
      <w:r w:rsidRPr="00FE1327">
        <w:rPr>
          <w:rFonts w:cs="Arial"/>
          <w:bCs/>
          <w:snapToGrid/>
        </w:rPr>
        <w:lastRenderedPageBreak/>
        <w:t>2009 “Overview of the ICE Mission”, Union County College, Cranford, NJ.</w:t>
      </w:r>
      <w:proofErr w:type="gramEnd"/>
    </w:p>
    <w:p w:rsidR="00BD4E6F" w:rsidRPr="00FE1327" w:rsidRDefault="00BD4E6F" w:rsidP="00BD4E6F">
      <w:pPr>
        <w:widowControl/>
        <w:spacing w:after="120"/>
        <w:rPr>
          <w:rFonts w:cs="Arial"/>
          <w:bCs/>
          <w:snapToGrid/>
        </w:rPr>
      </w:pPr>
      <w:r w:rsidRPr="00FE1327">
        <w:rPr>
          <w:rFonts w:cs="Arial"/>
          <w:bCs/>
          <w:snapToGrid/>
        </w:rPr>
        <w:t>2006 “Human Trafficking and Sex Tourism”, World Human Trafficking Convention, Tegucigalpa, Honduras</w:t>
      </w:r>
    </w:p>
    <w:p w:rsidR="00BD4E6F" w:rsidRPr="00FE1327" w:rsidRDefault="00BD4E6F" w:rsidP="00BD4E6F">
      <w:pPr>
        <w:widowControl/>
        <w:spacing w:after="120"/>
        <w:rPr>
          <w:rFonts w:cs="Arial"/>
          <w:bCs/>
          <w:snapToGrid/>
        </w:rPr>
      </w:pPr>
      <w:r w:rsidRPr="00FE1327">
        <w:rPr>
          <w:rFonts w:cs="Arial"/>
          <w:bCs/>
          <w:snapToGrid/>
        </w:rPr>
        <w:t>2005 “Rule of Law and the Administration of Justice”, Customs, Immigration, and National Police Officers Conference, Colon, Panama</w:t>
      </w:r>
    </w:p>
    <w:p w:rsidR="00BD4E6F" w:rsidRPr="00FE1327" w:rsidRDefault="00BD4E6F" w:rsidP="00BD4E6F">
      <w:pPr>
        <w:widowControl/>
        <w:spacing w:after="120"/>
        <w:rPr>
          <w:rFonts w:cs="Arial"/>
          <w:bCs/>
          <w:snapToGrid/>
        </w:rPr>
      </w:pPr>
      <w:r>
        <w:rPr>
          <w:rFonts w:cs="Arial"/>
          <w:bCs/>
          <w:snapToGrid/>
        </w:rPr>
        <w:t xml:space="preserve">2005 </w:t>
      </w:r>
      <w:r w:rsidRPr="00FE1327">
        <w:rPr>
          <w:rFonts w:cs="Arial"/>
          <w:bCs/>
          <w:snapToGrid/>
        </w:rPr>
        <w:t>“Money Laundering and the Panamanian Free Zone” Criminal Investigators and Prosecutors Conference, New York, NY</w:t>
      </w:r>
    </w:p>
    <w:p w:rsidR="00BD4E6F" w:rsidRPr="00FE1327" w:rsidRDefault="00BD4E6F" w:rsidP="00BD4E6F">
      <w:pPr>
        <w:widowControl/>
        <w:spacing w:after="120"/>
        <w:rPr>
          <w:rFonts w:cs="Arial"/>
          <w:bCs/>
          <w:snapToGrid/>
        </w:rPr>
      </w:pPr>
      <w:r>
        <w:rPr>
          <w:rFonts w:cs="Arial"/>
          <w:bCs/>
          <w:snapToGrid/>
        </w:rPr>
        <w:t xml:space="preserve">2004 </w:t>
      </w:r>
      <w:r w:rsidRPr="00FE1327">
        <w:rPr>
          <w:rFonts w:cs="Arial"/>
          <w:bCs/>
          <w:snapToGrid/>
        </w:rPr>
        <w:t>“Investigating and Prosecuting Intellectual Property Rights Violations and Cyber Crime” Prosecuting Attorneys Conference, Panama City, Panama</w:t>
      </w:r>
    </w:p>
    <w:p w:rsidR="00BD4E6F" w:rsidRDefault="00BD4E6F" w:rsidP="00BD4E6F">
      <w:pPr>
        <w:widowControl/>
        <w:spacing w:after="120"/>
        <w:rPr>
          <w:rFonts w:cs="Arial"/>
          <w:b/>
          <w:bCs/>
          <w:snapToGrid/>
        </w:rPr>
      </w:pPr>
      <w:r>
        <w:rPr>
          <w:rFonts w:cs="Arial"/>
          <w:b/>
          <w:bCs/>
          <w:snapToGrid/>
        </w:rPr>
        <w:t>Guest Instructor</w:t>
      </w:r>
    </w:p>
    <w:p w:rsidR="00BD4E6F" w:rsidRPr="00FE1327" w:rsidRDefault="00BD4E6F" w:rsidP="00BD4E6F">
      <w:pPr>
        <w:widowControl/>
        <w:spacing w:after="120"/>
        <w:rPr>
          <w:rFonts w:cs="Arial"/>
          <w:bCs/>
          <w:snapToGrid/>
        </w:rPr>
      </w:pPr>
      <w:r w:rsidRPr="00FE1327">
        <w:rPr>
          <w:rFonts w:cs="Arial"/>
          <w:bCs/>
          <w:snapToGrid/>
        </w:rPr>
        <w:t>2008-</w:t>
      </w:r>
      <w:r>
        <w:rPr>
          <w:rFonts w:cs="Arial"/>
          <w:bCs/>
          <w:snapToGrid/>
        </w:rPr>
        <w:t xml:space="preserve">Present </w:t>
      </w:r>
      <w:r w:rsidRPr="00FE1327">
        <w:rPr>
          <w:rFonts w:cs="Arial"/>
          <w:bCs/>
          <w:snapToGrid/>
        </w:rPr>
        <w:t>“Managing an Undercover Operation”, ICE Undercover Operative Academy, Federal Law Enforcement Training Center, Glynco, Georgia</w:t>
      </w:r>
    </w:p>
    <w:p w:rsidR="00BD4E6F" w:rsidRPr="00FE1327" w:rsidRDefault="00BD4E6F" w:rsidP="00BD4E6F">
      <w:pPr>
        <w:widowControl/>
        <w:rPr>
          <w:rFonts w:cs="Arial"/>
          <w:bCs/>
          <w:snapToGrid/>
        </w:rPr>
      </w:pPr>
      <w:r w:rsidRPr="00FE1327">
        <w:rPr>
          <w:rFonts w:cs="Arial"/>
          <w:bCs/>
          <w:snapToGrid/>
        </w:rPr>
        <w:t xml:space="preserve">2000-2003 “Basic Interview Techniques”, El Centro High School Law Enforcement Academy, </w:t>
      </w:r>
    </w:p>
    <w:p w:rsidR="00BD4E6F" w:rsidRDefault="00BD4E6F" w:rsidP="00BD4E6F">
      <w:pPr>
        <w:widowControl/>
        <w:rPr>
          <w:rFonts w:cs="Arial"/>
          <w:bCs/>
          <w:snapToGrid/>
        </w:rPr>
      </w:pPr>
      <w:r w:rsidRPr="00FE1327">
        <w:rPr>
          <w:rFonts w:cs="Arial"/>
          <w:bCs/>
          <w:snapToGrid/>
        </w:rPr>
        <w:t>El Centro, CA</w:t>
      </w:r>
    </w:p>
    <w:p w:rsidR="00BD4E6F" w:rsidRPr="00FE1327" w:rsidRDefault="00BD4E6F" w:rsidP="00BD4E6F">
      <w:pPr>
        <w:widowControl/>
        <w:rPr>
          <w:rFonts w:cs="Arial"/>
          <w:bCs/>
          <w:snapToGrid/>
        </w:rPr>
      </w:pPr>
    </w:p>
    <w:p w:rsidR="00BD4E6F" w:rsidRDefault="00BD4E6F" w:rsidP="00BD4E6F">
      <w:pPr>
        <w:widowControl/>
        <w:spacing w:after="120"/>
        <w:rPr>
          <w:rFonts w:cs="Arial"/>
          <w:bCs/>
          <w:snapToGrid/>
        </w:rPr>
      </w:pPr>
      <w:r w:rsidRPr="00FE1327">
        <w:rPr>
          <w:rFonts w:cs="Arial"/>
          <w:bCs/>
          <w:snapToGrid/>
        </w:rPr>
        <w:t>1997-2000 “Integrity Awareness for U.S. Customs Employees” Criminal Investigators, Inspectors, Support Personnel, Calexico, CA</w:t>
      </w:r>
    </w:p>
    <w:p w:rsidR="00BD4E6F" w:rsidRDefault="00BD4E6F" w:rsidP="00BD4E6F">
      <w:pPr>
        <w:widowControl/>
        <w:spacing w:after="120"/>
        <w:rPr>
          <w:rFonts w:cs="Arial"/>
          <w:b/>
          <w:bCs/>
          <w:snapToGrid/>
        </w:rPr>
      </w:pPr>
      <w:r>
        <w:rPr>
          <w:rFonts w:cs="Arial"/>
          <w:b/>
          <w:bCs/>
          <w:snapToGrid/>
        </w:rPr>
        <w:t>Professional Training</w:t>
      </w:r>
    </w:p>
    <w:p w:rsidR="00BD4E6F" w:rsidRDefault="00BD4E6F" w:rsidP="00BD4E6F">
      <w:pPr>
        <w:widowControl/>
        <w:rPr>
          <w:rFonts w:cs="Arial"/>
          <w:bCs/>
          <w:snapToGrid/>
        </w:rPr>
      </w:pPr>
      <w:r>
        <w:rPr>
          <w:rFonts w:cs="Arial"/>
          <w:bCs/>
          <w:snapToGrid/>
        </w:rPr>
        <w:t>Association of Anti-Money Laundering Know Your Customer (KYC) Seminar</w:t>
      </w:r>
      <w:r>
        <w:rPr>
          <w:rFonts w:cs="Arial"/>
          <w:bCs/>
          <w:snapToGrid/>
        </w:rPr>
        <w:tab/>
      </w:r>
      <w:r>
        <w:rPr>
          <w:rFonts w:cs="Arial"/>
          <w:bCs/>
          <w:snapToGrid/>
        </w:rPr>
        <w:tab/>
        <w:t>2013</w:t>
      </w:r>
    </w:p>
    <w:p w:rsidR="00BD4E6F" w:rsidRPr="00FE1327" w:rsidRDefault="00BD4E6F" w:rsidP="00BD4E6F">
      <w:pPr>
        <w:widowControl/>
        <w:rPr>
          <w:rFonts w:cs="Arial"/>
          <w:bCs/>
          <w:snapToGrid/>
        </w:rPr>
      </w:pPr>
      <w:r>
        <w:rPr>
          <w:rFonts w:cs="Arial"/>
          <w:bCs/>
          <w:snapToGrid/>
        </w:rPr>
        <w:t>Emerging Executives Seminar</w:t>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r>
      <w:r>
        <w:rPr>
          <w:rFonts w:cs="Arial"/>
          <w:bCs/>
          <w:snapToGrid/>
        </w:rPr>
        <w:tab/>
        <w:t>2012</w:t>
      </w:r>
    </w:p>
    <w:p w:rsidR="00BD4E6F" w:rsidRDefault="00BD4E6F" w:rsidP="00BD4E6F">
      <w:pPr>
        <w:spacing w:line="268" w:lineRule="atLeast"/>
      </w:pPr>
      <w:r w:rsidRPr="009E0D6F">
        <w:t>Continuity of Operations Planning (CCOP) Course</w:t>
      </w:r>
      <w:r w:rsidRPr="009E0D6F">
        <w:tab/>
      </w:r>
      <w:r w:rsidRPr="009E0D6F">
        <w:tab/>
      </w:r>
      <w:r w:rsidRPr="009E0D6F">
        <w:tab/>
      </w:r>
      <w:r w:rsidRPr="009E0D6F">
        <w:tab/>
      </w:r>
      <w:r w:rsidRPr="009E0D6F">
        <w:tab/>
        <w:t>2012</w:t>
      </w:r>
    </w:p>
    <w:p w:rsidR="00BD4E6F" w:rsidRDefault="00BD4E6F" w:rsidP="00BD4E6F">
      <w:pPr>
        <w:spacing w:line="268" w:lineRule="atLeast"/>
      </w:pPr>
      <w:r w:rsidRPr="009E0D6F">
        <w:t>Anti-Money Laundering and Cyber Crimes</w:t>
      </w:r>
      <w:r w:rsidRPr="009E0D6F">
        <w:tab/>
      </w:r>
      <w:r w:rsidRPr="009E0D6F">
        <w:tab/>
      </w:r>
      <w:r w:rsidRPr="009E0D6F">
        <w:tab/>
      </w:r>
      <w:r w:rsidRPr="009E0D6F">
        <w:tab/>
      </w:r>
      <w:r w:rsidRPr="009E0D6F">
        <w:tab/>
      </w:r>
      <w:r w:rsidRPr="009E0D6F">
        <w:tab/>
        <w:t>2010</w:t>
      </w:r>
    </w:p>
    <w:p w:rsidR="00BD4E6F" w:rsidRDefault="00BD4E6F" w:rsidP="00BD4E6F">
      <w:pPr>
        <w:spacing w:line="268" w:lineRule="atLeast"/>
      </w:pPr>
      <w:r w:rsidRPr="009E0D6F">
        <w:t>Emergency Preparedness Training Course</w:t>
      </w:r>
      <w:r w:rsidRPr="009E0D6F">
        <w:tab/>
      </w:r>
      <w:r w:rsidRPr="009E0D6F">
        <w:tab/>
      </w:r>
      <w:r w:rsidRPr="009E0D6F">
        <w:tab/>
      </w:r>
      <w:r w:rsidRPr="009E0D6F">
        <w:tab/>
      </w:r>
      <w:r w:rsidRPr="009E0D6F">
        <w:tab/>
      </w:r>
      <w:r w:rsidRPr="009E0D6F">
        <w:tab/>
        <w:t>2009</w:t>
      </w:r>
    </w:p>
    <w:p w:rsidR="00BD4E6F" w:rsidRDefault="00BD4E6F" w:rsidP="00BD4E6F">
      <w:pPr>
        <w:spacing w:line="268" w:lineRule="atLeast"/>
      </w:pPr>
      <w:r w:rsidRPr="009E0D6F">
        <w:t xml:space="preserve">Immigration and Customs Enforcement Undercover Operatives Liaison </w:t>
      </w:r>
      <w:r w:rsidRPr="009E0D6F">
        <w:tab/>
      </w:r>
      <w:r w:rsidRPr="009E0D6F">
        <w:tab/>
      </w:r>
      <w:r w:rsidRPr="009E0D6F">
        <w:tab/>
        <w:t>2008</w:t>
      </w:r>
    </w:p>
    <w:p w:rsidR="00BD4E6F" w:rsidRDefault="00BD4E6F" w:rsidP="00BD4E6F">
      <w:pPr>
        <w:spacing w:line="268" w:lineRule="atLeast"/>
      </w:pPr>
      <w:r w:rsidRPr="009E0D6F">
        <w:t>Immigration and Customs Enforcement Small Group Leadership Course</w:t>
      </w:r>
      <w:r w:rsidRPr="009E0D6F">
        <w:tab/>
      </w:r>
      <w:r w:rsidRPr="009E0D6F">
        <w:tab/>
      </w:r>
      <w:r w:rsidRPr="009E0D6F">
        <w:tab/>
        <w:t>2005</w:t>
      </w:r>
    </w:p>
    <w:p w:rsidR="00BD4E6F" w:rsidRDefault="00BD4E6F" w:rsidP="00BD4E6F">
      <w:pPr>
        <w:spacing w:line="268" w:lineRule="atLeast"/>
      </w:pPr>
      <w:r>
        <w:t>U.S. Customs Leadership Development Course</w:t>
      </w:r>
      <w:r>
        <w:tab/>
      </w:r>
      <w:r>
        <w:tab/>
      </w:r>
      <w:r>
        <w:tab/>
      </w:r>
      <w:r>
        <w:tab/>
      </w:r>
      <w:r>
        <w:tab/>
      </w:r>
      <w:r>
        <w:tab/>
        <w:t>2004</w:t>
      </w:r>
    </w:p>
    <w:p w:rsidR="00BD4E6F" w:rsidRDefault="00BD4E6F" w:rsidP="00BD4E6F">
      <w:pPr>
        <w:spacing w:line="268" w:lineRule="atLeast"/>
      </w:pPr>
      <w:r>
        <w:t>State Department Working in an Embassy Overseas Course</w:t>
      </w:r>
      <w:r>
        <w:tab/>
      </w:r>
      <w:r>
        <w:tab/>
      </w:r>
      <w:r>
        <w:tab/>
      </w:r>
      <w:r>
        <w:tab/>
        <w:t>2004</w:t>
      </w:r>
    </w:p>
    <w:p w:rsidR="00BD4E6F" w:rsidRDefault="00BD4E6F" w:rsidP="00BD4E6F">
      <w:pPr>
        <w:spacing w:line="268" w:lineRule="atLeast"/>
      </w:pPr>
      <w:r w:rsidRPr="009E0D6F">
        <w:t>State Department Security Overseas Seminar</w:t>
      </w:r>
      <w:r w:rsidRPr="009E0D6F">
        <w:tab/>
      </w:r>
      <w:r w:rsidRPr="009E0D6F">
        <w:tab/>
      </w:r>
      <w:r w:rsidRPr="009E0D6F">
        <w:tab/>
      </w:r>
      <w:r w:rsidRPr="009E0D6F">
        <w:tab/>
      </w:r>
      <w:r w:rsidRPr="009E0D6F">
        <w:tab/>
      </w:r>
      <w:r w:rsidRPr="009E0D6F">
        <w:tab/>
        <w:t>2003</w:t>
      </w:r>
    </w:p>
    <w:p w:rsidR="00BD4E6F" w:rsidRDefault="00BD4E6F" w:rsidP="00BD4E6F">
      <w:pPr>
        <w:spacing w:line="268" w:lineRule="atLeast"/>
      </w:pPr>
      <w:r w:rsidRPr="009E0D6F">
        <w:t>Immigration and Customs Enforcement Transition Course</w:t>
      </w:r>
      <w:r w:rsidRPr="009E0D6F">
        <w:tab/>
      </w:r>
      <w:r w:rsidRPr="009E0D6F">
        <w:tab/>
      </w:r>
      <w:r w:rsidRPr="009E0D6F">
        <w:tab/>
      </w:r>
      <w:r w:rsidRPr="009E0D6F">
        <w:tab/>
        <w:t>2003</w:t>
      </w:r>
    </w:p>
    <w:p w:rsidR="00BD4E6F" w:rsidRDefault="00BD4E6F" w:rsidP="00BD4E6F">
      <w:pPr>
        <w:spacing w:line="268" w:lineRule="atLeast"/>
      </w:pPr>
      <w:r w:rsidRPr="009E0D6F">
        <w:t>U.S. Customs Service Supervisory Seminar</w:t>
      </w:r>
      <w:r w:rsidRPr="009E0D6F">
        <w:tab/>
      </w:r>
      <w:r w:rsidRPr="009E0D6F">
        <w:tab/>
      </w:r>
      <w:r w:rsidRPr="009E0D6F">
        <w:tab/>
      </w:r>
      <w:r w:rsidRPr="009E0D6F">
        <w:tab/>
      </w:r>
      <w:r w:rsidRPr="009E0D6F">
        <w:tab/>
      </w:r>
      <w:r w:rsidRPr="009E0D6F">
        <w:tab/>
        <w:t>2001</w:t>
      </w:r>
    </w:p>
    <w:p w:rsidR="00BD4E6F" w:rsidRDefault="00BD4E6F" w:rsidP="00BD4E6F">
      <w:pPr>
        <w:spacing w:line="268" w:lineRule="atLeast"/>
      </w:pPr>
      <w:r w:rsidRPr="009E0D6F">
        <w:t xml:space="preserve">U.S. Customs Service Internal Affairs Transition Course </w:t>
      </w:r>
      <w:r w:rsidRPr="009E0D6F">
        <w:tab/>
      </w:r>
      <w:r w:rsidRPr="009E0D6F">
        <w:tab/>
      </w:r>
      <w:r w:rsidRPr="009E0D6F">
        <w:tab/>
      </w:r>
      <w:r w:rsidRPr="009E0D6F">
        <w:tab/>
      </w:r>
      <w:r w:rsidRPr="009E0D6F">
        <w:tab/>
        <w:t>1997</w:t>
      </w:r>
    </w:p>
    <w:p w:rsidR="00BD4E6F" w:rsidRDefault="00BD4E6F" w:rsidP="00BD4E6F">
      <w:pPr>
        <w:spacing w:line="268" w:lineRule="atLeast"/>
      </w:pPr>
      <w:r w:rsidRPr="009E0D6F">
        <w:t>U.S. Customs Service Fraud Investigators Course</w:t>
      </w:r>
      <w:r w:rsidRPr="009E0D6F">
        <w:tab/>
      </w:r>
      <w:r w:rsidRPr="009E0D6F">
        <w:tab/>
      </w:r>
      <w:r w:rsidRPr="009E0D6F">
        <w:tab/>
      </w:r>
      <w:r w:rsidRPr="009E0D6F">
        <w:tab/>
      </w:r>
      <w:r w:rsidRPr="009E0D6F">
        <w:tab/>
        <w:t>1996</w:t>
      </w:r>
    </w:p>
    <w:p w:rsidR="00BD4E6F" w:rsidRDefault="00BD4E6F" w:rsidP="00BD4E6F">
      <w:pPr>
        <w:spacing w:line="268" w:lineRule="atLeast"/>
      </w:pPr>
      <w:r w:rsidRPr="009E0D6F">
        <w:t>U.S. Customs Service Drug Investigation Course</w:t>
      </w:r>
      <w:r w:rsidRPr="009E0D6F">
        <w:tab/>
      </w:r>
      <w:r w:rsidRPr="009E0D6F">
        <w:tab/>
      </w:r>
      <w:r w:rsidRPr="009E0D6F">
        <w:tab/>
      </w:r>
      <w:r w:rsidRPr="009E0D6F">
        <w:tab/>
      </w:r>
      <w:r w:rsidRPr="009E0D6F">
        <w:tab/>
        <w:t>1995</w:t>
      </w:r>
    </w:p>
    <w:p w:rsidR="00BD4E6F" w:rsidRDefault="00BD4E6F" w:rsidP="00BD4E6F">
      <w:pPr>
        <w:spacing w:line="268" w:lineRule="atLeast"/>
      </w:pPr>
      <w:r w:rsidRPr="009E0D6F">
        <w:t xml:space="preserve">U.S. Customs Service Financial Investigations Course </w:t>
      </w:r>
      <w:r w:rsidRPr="009E0D6F">
        <w:tab/>
      </w:r>
      <w:r w:rsidRPr="009E0D6F">
        <w:tab/>
      </w:r>
      <w:r w:rsidRPr="009E0D6F">
        <w:tab/>
      </w:r>
      <w:r w:rsidRPr="009E0D6F">
        <w:tab/>
      </w:r>
      <w:r w:rsidRPr="009E0D6F">
        <w:tab/>
        <w:t>1994</w:t>
      </w:r>
    </w:p>
    <w:p w:rsidR="00BD4E6F" w:rsidRDefault="00BD4E6F" w:rsidP="00BD4E6F">
      <w:pPr>
        <w:spacing w:line="268" w:lineRule="atLeast"/>
      </w:pPr>
      <w:r w:rsidRPr="009E0D6F">
        <w:t xml:space="preserve">U.S. Customs Service Undercover Operatives Course </w:t>
      </w:r>
      <w:r w:rsidRPr="009E0D6F">
        <w:tab/>
      </w:r>
      <w:r w:rsidRPr="009E0D6F">
        <w:tab/>
      </w:r>
      <w:r w:rsidRPr="009E0D6F">
        <w:tab/>
      </w:r>
      <w:r w:rsidRPr="009E0D6F">
        <w:tab/>
      </w:r>
      <w:r w:rsidRPr="009E0D6F">
        <w:tab/>
        <w:t>1993</w:t>
      </w:r>
    </w:p>
    <w:p w:rsidR="00BD4E6F" w:rsidRPr="00B36404" w:rsidRDefault="00BD4E6F" w:rsidP="00BD4E6F">
      <w:pPr>
        <w:spacing w:line="268" w:lineRule="atLeast"/>
      </w:pPr>
      <w:r w:rsidRPr="00B36404">
        <w:t>U.S. Customs Special Agent Course</w:t>
      </w:r>
      <w:r w:rsidRPr="00B36404">
        <w:tab/>
      </w:r>
      <w:r w:rsidRPr="00B36404">
        <w:tab/>
      </w:r>
      <w:r w:rsidRPr="00B36404">
        <w:tab/>
      </w:r>
      <w:r w:rsidRPr="00B36404">
        <w:tab/>
      </w:r>
      <w:r w:rsidRPr="00B36404">
        <w:tab/>
      </w:r>
      <w:r w:rsidRPr="00B36404">
        <w:tab/>
      </w:r>
      <w:r w:rsidRPr="00B36404">
        <w:tab/>
        <w:t>1991</w:t>
      </w:r>
      <w:r w:rsidRPr="00B36404">
        <w:tab/>
      </w:r>
    </w:p>
    <w:p w:rsidR="00F13DC7" w:rsidRDefault="00F13DC7" w:rsidP="00BD4E6F">
      <w:pPr>
        <w:widowControl/>
        <w:spacing w:after="120"/>
        <w:ind w:left="360" w:hanging="360"/>
        <w:rPr>
          <w:rFonts w:cs="Arial"/>
          <w:b/>
          <w:bCs/>
          <w:snapToGrid/>
        </w:rPr>
      </w:pPr>
    </w:p>
    <w:p w:rsidR="00BD4E6F" w:rsidRPr="0096066C" w:rsidRDefault="00BD4E6F" w:rsidP="00BD4E6F">
      <w:pPr>
        <w:widowControl/>
        <w:spacing w:after="120"/>
        <w:ind w:left="360" w:hanging="360"/>
        <w:rPr>
          <w:rFonts w:cs="Arial"/>
          <w:snapToGrid/>
        </w:rPr>
      </w:pPr>
      <w:r>
        <w:rPr>
          <w:rFonts w:cs="Arial"/>
          <w:b/>
          <w:bCs/>
          <w:snapToGrid/>
        </w:rPr>
        <w:t>Professional Organizations and Affiliations</w:t>
      </w:r>
    </w:p>
    <w:p w:rsidR="00BD4E6F" w:rsidRDefault="00BD4E6F" w:rsidP="00BD4E6F">
      <w:pPr>
        <w:widowControl/>
        <w:numPr>
          <w:ilvl w:val="0"/>
          <w:numId w:val="1"/>
        </w:numPr>
        <w:spacing w:after="120"/>
        <w:rPr>
          <w:rFonts w:cs="Arial"/>
          <w:snapToGrid/>
        </w:rPr>
      </w:pPr>
      <w:r>
        <w:rPr>
          <w:rFonts w:cs="Arial"/>
          <w:snapToGrid/>
        </w:rPr>
        <w:t>New York State Teachers Union (NYSTU)</w:t>
      </w:r>
    </w:p>
    <w:p w:rsidR="00BD4E6F" w:rsidRDefault="00BD4E6F" w:rsidP="00BD4E6F">
      <w:pPr>
        <w:widowControl/>
        <w:numPr>
          <w:ilvl w:val="0"/>
          <w:numId w:val="1"/>
        </w:numPr>
        <w:spacing w:after="120"/>
        <w:rPr>
          <w:rFonts w:cs="Arial"/>
          <w:snapToGrid/>
        </w:rPr>
      </w:pPr>
      <w:r>
        <w:rPr>
          <w:rFonts w:cs="Arial"/>
          <w:snapToGrid/>
        </w:rPr>
        <w:t>Federal Law Enforcement Officers Association (FLEOA)</w:t>
      </w:r>
    </w:p>
    <w:p w:rsidR="00BD4E6F" w:rsidRDefault="00BD4E6F" w:rsidP="00BD4E6F">
      <w:pPr>
        <w:widowControl/>
        <w:numPr>
          <w:ilvl w:val="0"/>
          <w:numId w:val="1"/>
        </w:numPr>
        <w:spacing w:after="120"/>
        <w:rPr>
          <w:rFonts w:cs="Arial"/>
          <w:snapToGrid/>
        </w:rPr>
      </w:pPr>
      <w:r>
        <w:rPr>
          <w:rFonts w:cs="Arial"/>
          <w:snapToGrid/>
        </w:rPr>
        <w:t>American Society of Criminology (ASC)</w:t>
      </w:r>
    </w:p>
    <w:p w:rsidR="00BD4E6F" w:rsidRPr="0096066C" w:rsidRDefault="00BD4E6F" w:rsidP="00BD4E6F">
      <w:pPr>
        <w:widowControl/>
        <w:numPr>
          <w:ilvl w:val="0"/>
          <w:numId w:val="1"/>
        </w:numPr>
        <w:spacing w:after="120"/>
        <w:rPr>
          <w:rFonts w:cs="Arial"/>
          <w:snapToGrid/>
        </w:rPr>
      </w:pPr>
      <w:r>
        <w:rPr>
          <w:rFonts w:cs="Arial"/>
          <w:snapToGrid/>
        </w:rPr>
        <w:t>Association of Certified Anti-Money Laundering Specialists (ACAMS)</w:t>
      </w:r>
    </w:p>
    <w:p w:rsidR="00D24901" w:rsidRDefault="00D24901">
      <w:bookmarkStart w:id="0" w:name="_GoBack"/>
      <w:bookmarkEnd w:id="0"/>
    </w:p>
    <w:sectPr w:rsidR="00D24901" w:rsidSect="006E62E3">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1E6" w:rsidRDefault="002121E6">
      <w:r>
        <w:separator/>
      </w:r>
    </w:p>
  </w:endnote>
  <w:endnote w:type="continuationSeparator" w:id="0">
    <w:p w:rsidR="002121E6" w:rsidRDefault="00212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542" w:rsidRDefault="00DF0C5B" w:rsidP="005B37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6542" w:rsidRDefault="002121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542" w:rsidRDefault="00DF0C5B" w:rsidP="005B37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5DDF">
      <w:rPr>
        <w:rStyle w:val="PageNumber"/>
        <w:noProof/>
      </w:rPr>
      <w:t>3</w:t>
    </w:r>
    <w:r>
      <w:rPr>
        <w:rStyle w:val="PageNumber"/>
      </w:rPr>
      <w:fldChar w:fldCharType="end"/>
    </w:r>
  </w:p>
  <w:p w:rsidR="00376542" w:rsidRDefault="00212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1E6" w:rsidRDefault="002121E6">
      <w:r>
        <w:separator/>
      </w:r>
    </w:p>
  </w:footnote>
  <w:footnote w:type="continuationSeparator" w:id="0">
    <w:p w:rsidR="002121E6" w:rsidRDefault="002121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84E46"/>
    <w:multiLevelType w:val="hybridMultilevel"/>
    <w:tmpl w:val="3F10C6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E6F"/>
    <w:rsid w:val="00070ACF"/>
    <w:rsid w:val="000A00EA"/>
    <w:rsid w:val="000B07E2"/>
    <w:rsid w:val="002121E6"/>
    <w:rsid w:val="00264E45"/>
    <w:rsid w:val="003959D2"/>
    <w:rsid w:val="00761832"/>
    <w:rsid w:val="007816D4"/>
    <w:rsid w:val="007956CA"/>
    <w:rsid w:val="007C1A44"/>
    <w:rsid w:val="007F26B6"/>
    <w:rsid w:val="00807355"/>
    <w:rsid w:val="008428E2"/>
    <w:rsid w:val="00884AF0"/>
    <w:rsid w:val="009429C0"/>
    <w:rsid w:val="0098343F"/>
    <w:rsid w:val="009B144A"/>
    <w:rsid w:val="009E74FD"/>
    <w:rsid w:val="00A2290D"/>
    <w:rsid w:val="00BD4E6F"/>
    <w:rsid w:val="00C14C2D"/>
    <w:rsid w:val="00C34C7F"/>
    <w:rsid w:val="00D24901"/>
    <w:rsid w:val="00DF0C5B"/>
    <w:rsid w:val="00E570F9"/>
    <w:rsid w:val="00E65DDF"/>
    <w:rsid w:val="00F13DC7"/>
    <w:rsid w:val="00F50261"/>
    <w:rsid w:val="00F8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E6F"/>
    <w:pPr>
      <w:widowControl w:val="0"/>
      <w:spacing w:after="0" w:line="240" w:lineRule="auto"/>
    </w:pPr>
    <w:rPr>
      <w:rFonts w:ascii="Arial" w:eastAsia="Times New Roman" w:hAnsi="Arial" w:cs="Times New Roman"/>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4E6F"/>
    <w:rPr>
      <w:color w:val="0000FF"/>
      <w:u w:val="single"/>
    </w:rPr>
  </w:style>
  <w:style w:type="paragraph" w:styleId="Footer">
    <w:name w:val="footer"/>
    <w:basedOn w:val="Normal"/>
    <w:link w:val="FooterChar"/>
    <w:rsid w:val="00BD4E6F"/>
    <w:pPr>
      <w:tabs>
        <w:tab w:val="center" w:pos="4320"/>
        <w:tab w:val="right" w:pos="8640"/>
      </w:tabs>
    </w:pPr>
  </w:style>
  <w:style w:type="character" w:customStyle="1" w:styleId="FooterChar">
    <w:name w:val="Footer Char"/>
    <w:basedOn w:val="DefaultParagraphFont"/>
    <w:link w:val="Footer"/>
    <w:rsid w:val="00BD4E6F"/>
    <w:rPr>
      <w:rFonts w:ascii="Arial" w:eastAsia="Times New Roman" w:hAnsi="Arial" w:cs="Times New Roman"/>
      <w:snapToGrid w:val="0"/>
      <w:sz w:val="20"/>
      <w:szCs w:val="20"/>
    </w:rPr>
  </w:style>
  <w:style w:type="character" w:styleId="PageNumber">
    <w:name w:val="page number"/>
    <w:basedOn w:val="DefaultParagraphFont"/>
    <w:rsid w:val="00BD4E6F"/>
  </w:style>
  <w:style w:type="character" w:customStyle="1" w:styleId="tx">
    <w:name w:val="tx"/>
    <w:basedOn w:val="DefaultParagraphFont"/>
    <w:rsid w:val="009429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E6F"/>
    <w:pPr>
      <w:widowControl w:val="0"/>
      <w:spacing w:after="0" w:line="240" w:lineRule="auto"/>
    </w:pPr>
    <w:rPr>
      <w:rFonts w:ascii="Arial" w:eastAsia="Times New Roman" w:hAnsi="Arial" w:cs="Times New Roman"/>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4E6F"/>
    <w:rPr>
      <w:color w:val="0000FF"/>
      <w:u w:val="single"/>
    </w:rPr>
  </w:style>
  <w:style w:type="paragraph" w:styleId="Footer">
    <w:name w:val="footer"/>
    <w:basedOn w:val="Normal"/>
    <w:link w:val="FooterChar"/>
    <w:rsid w:val="00BD4E6F"/>
    <w:pPr>
      <w:tabs>
        <w:tab w:val="center" w:pos="4320"/>
        <w:tab w:val="right" w:pos="8640"/>
      </w:tabs>
    </w:pPr>
  </w:style>
  <w:style w:type="character" w:customStyle="1" w:styleId="FooterChar">
    <w:name w:val="Footer Char"/>
    <w:basedOn w:val="DefaultParagraphFont"/>
    <w:link w:val="Footer"/>
    <w:rsid w:val="00BD4E6F"/>
    <w:rPr>
      <w:rFonts w:ascii="Arial" w:eastAsia="Times New Roman" w:hAnsi="Arial" w:cs="Times New Roman"/>
      <w:snapToGrid w:val="0"/>
      <w:sz w:val="20"/>
      <w:szCs w:val="20"/>
    </w:rPr>
  </w:style>
  <w:style w:type="character" w:styleId="PageNumber">
    <w:name w:val="page number"/>
    <w:basedOn w:val="DefaultParagraphFont"/>
    <w:rsid w:val="00BD4E6F"/>
  </w:style>
  <w:style w:type="character" w:customStyle="1" w:styleId="tx">
    <w:name w:val="tx"/>
    <w:basedOn w:val="DefaultParagraphFont"/>
    <w:rsid w:val="00942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2</cp:revision>
  <dcterms:created xsi:type="dcterms:W3CDTF">2015-09-15T14:13:00Z</dcterms:created>
  <dcterms:modified xsi:type="dcterms:W3CDTF">2015-09-15T14:13:00Z</dcterms:modified>
</cp:coreProperties>
</file>