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28" w:rsidRPr="00945628" w:rsidRDefault="00361257" w:rsidP="00945628">
      <w:pPr>
        <w:spacing w:before="61" w:line="585" w:lineRule="exact"/>
        <w:ind w:left="100" w:right="246"/>
        <w:rPr>
          <w:rFonts w:ascii="Arial"/>
          <w:b/>
          <w:sz w:val="32"/>
        </w:rPr>
      </w:pPr>
      <w:r>
        <w:rPr>
          <w:noProof/>
          <w:position w:val="-37"/>
        </w:rPr>
        <w:drawing>
          <wp:anchor distT="0" distB="0" distL="114300" distR="114300" simplePos="0" relativeHeight="503311704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149860</wp:posOffset>
            </wp:positionV>
            <wp:extent cx="1943137" cy="421013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37" cy="42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t xml:space="preserve">              </w:t>
      </w:r>
      <w:r>
        <w:rPr>
          <w:rFonts w:ascii="Arial"/>
          <w:b/>
          <w:sz w:val="32"/>
        </w:rPr>
        <w:t xml:space="preserve">Significant </w:t>
      </w:r>
      <w:r w:rsidR="00E46B65">
        <w:rPr>
          <w:rFonts w:ascii="Arial"/>
          <w:b/>
          <w:sz w:val="32"/>
        </w:rPr>
        <w:t xml:space="preserve">&amp; </w:t>
      </w:r>
      <w:r>
        <w:rPr>
          <w:rFonts w:ascii="Arial"/>
          <w:b/>
          <w:sz w:val="32"/>
        </w:rPr>
        <w:t>Financial Interest Disclosure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z w:val="32"/>
        </w:rPr>
        <w:t>Form</w:t>
      </w:r>
    </w:p>
    <w:p w:rsidR="00EB7F43" w:rsidRPr="00945628" w:rsidRDefault="00361257" w:rsidP="00945628">
      <w:pPr>
        <w:pStyle w:val="Heading2"/>
        <w:ind w:left="4425" w:firstLine="615"/>
      </w:pPr>
      <w:r w:rsidRPr="00945628">
        <w:t>Required for Federally Funded Awards</w:t>
      </w:r>
    </w:p>
    <w:p w:rsidR="00EB7F43" w:rsidRDefault="00EB7F43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33"/>
        <w:tblW w:w="1174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36"/>
        <w:gridCol w:w="2937"/>
        <w:gridCol w:w="2937"/>
        <w:gridCol w:w="2938"/>
      </w:tblGrid>
      <w:tr w:rsidR="00684420" w:rsidTr="00117C43">
        <w:trPr>
          <w:trHeight w:val="590"/>
        </w:trPr>
        <w:tc>
          <w:tcPr>
            <w:tcW w:w="2936" w:type="dxa"/>
          </w:tcPr>
          <w:p w:rsidR="00684420" w:rsidRDefault="00684420" w:rsidP="00117C43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Investigator Name</w:t>
            </w:r>
          </w:p>
        </w:tc>
        <w:sdt>
          <w:sdtPr>
            <w:rPr>
              <w:rFonts w:ascii="Arial" w:eastAsia="Arial" w:hAnsi="Arial" w:cs="Arial"/>
              <w:sz w:val="23"/>
              <w:szCs w:val="23"/>
            </w:rPr>
            <w:id w:val="131298794"/>
            <w:placeholder>
              <w:docPart w:val="DC720DCB00084C81A652C6217C1C981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937" w:type="dxa"/>
              </w:tcPr>
              <w:p w:rsidR="00684420" w:rsidRDefault="00684420" w:rsidP="00117C43">
                <w:pPr>
                  <w:rPr>
                    <w:rFonts w:ascii="Arial" w:eastAsia="Arial" w:hAnsi="Arial" w:cs="Arial"/>
                    <w:sz w:val="23"/>
                    <w:szCs w:val="23"/>
                  </w:rPr>
                </w:pPr>
                <w:r w:rsidRPr="001B51EE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  <w:tc>
          <w:tcPr>
            <w:tcW w:w="2937" w:type="dxa"/>
          </w:tcPr>
          <w:p w:rsidR="00684420" w:rsidRDefault="00684420" w:rsidP="00117C43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Department</w:t>
            </w:r>
          </w:p>
        </w:tc>
        <w:sdt>
          <w:sdtPr>
            <w:rPr>
              <w:rFonts w:ascii="Arial" w:eastAsia="Arial" w:hAnsi="Arial" w:cs="Arial"/>
              <w:sz w:val="23"/>
              <w:szCs w:val="23"/>
            </w:rPr>
            <w:id w:val="-1482530427"/>
            <w:placeholder>
              <w:docPart w:val="DC720DCB00084C81A652C6217C1C9811"/>
            </w:placeholder>
            <w:showingPlcHdr/>
          </w:sdtPr>
          <w:sdtEndPr/>
          <w:sdtContent>
            <w:tc>
              <w:tcPr>
                <w:tcW w:w="2938" w:type="dxa"/>
              </w:tcPr>
              <w:p w:rsidR="00684420" w:rsidRDefault="00684420" w:rsidP="00117C43">
                <w:pPr>
                  <w:rPr>
                    <w:rFonts w:ascii="Arial" w:eastAsia="Arial" w:hAnsi="Arial" w:cs="Arial"/>
                    <w:sz w:val="23"/>
                    <w:szCs w:val="23"/>
                  </w:rPr>
                </w:pPr>
                <w:r w:rsidRPr="001B5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4420" w:rsidTr="00117C43">
        <w:trPr>
          <w:trHeight w:val="1132"/>
        </w:trPr>
        <w:tc>
          <w:tcPr>
            <w:tcW w:w="2936" w:type="dxa"/>
          </w:tcPr>
          <w:p w:rsidR="00684420" w:rsidRDefault="00684420" w:rsidP="00117C43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Project Title(s)</w:t>
            </w:r>
          </w:p>
        </w:tc>
        <w:sdt>
          <w:sdtPr>
            <w:rPr>
              <w:rFonts w:ascii="Arial" w:eastAsia="Arial" w:hAnsi="Arial" w:cs="Arial"/>
              <w:sz w:val="23"/>
              <w:szCs w:val="23"/>
            </w:rPr>
            <w:id w:val="450209727"/>
            <w:placeholder>
              <w:docPart w:val="DC720DCB00084C81A652C6217C1C9811"/>
            </w:placeholder>
            <w:showingPlcHdr/>
          </w:sdtPr>
          <w:sdtEndPr/>
          <w:sdtContent>
            <w:tc>
              <w:tcPr>
                <w:tcW w:w="8812" w:type="dxa"/>
                <w:gridSpan w:val="3"/>
              </w:tcPr>
              <w:p w:rsidR="00684420" w:rsidRDefault="00684420" w:rsidP="00117C43">
                <w:pPr>
                  <w:rPr>
                    <w:rFonts w:ascii="Arial" w:eastAsia="Arial" w:hAnsi="Arial" w:cs="Arial"/>
                    <w:sz w:val="23"/>
                    <w:szCs w:val="23"/>
                  </w:rPr>
                </w:pPr>
                <w:r w:rsidRPr="001B5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4420" w:rsidTr="00117C43">
        <w:trPr>
          <w:trHeight w:val="718"/>
        </w:trPr>
        <w:tc>
          <w:tcPr>
            <w:tcW w:w="2936" w:type="dxa"/>
          </w:tcPr>
          <w:p w:rsidR="00684420" w:rsidRDefault="00684420" w:rsidP="00117C43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Sponsor</w:t>
            </w:r>
          </w:p>
        </w:tc>
        <w:sdt>
          <w:sdtPr>
            <w:rPr>
              <w:rFonts w:ascii="Arial" w:eastAsia="Arial" w:hAnsi="Arial" w:cs="Arial"/>
              <w:sz w:val="23"/>
              <w:szCs w:val="23"/>
            </w:rPr>
            <w:id w:val="-1770540083"/>
            <w:placeholder>
              <w:docPart w:val="DC720DCB00084C81A652C6217C1C9811"/>
            </w:placeholder>
            <w:showingPlcHdr/>
          </w:sdtPr>
          <w:sdtEndPr/>
          <w:sdtContent>
            <w:tc>
              <w:tcPr>
                <w:tcW w:w="8812" w:type="dxa"/>
                <w:gridSpan w:val="3"/>
              </w:tcPr>
              <w:p w:rsidR="00684420" w:rsidRDefault="00684420" w:rsidP="00117C43">
                <w:pPr>
                  <w:rPr>
                    <w:rFonts w:ascii="Arial" w:eastAsia="Arial" w:hAnsi="Arial" w:cs="Arial"/>
                    <w:sz w:val="23"/>
                    <w:szCs w:val="23"/>
                  </w:rPr>
                </w:pPr>
                <w:r w:rsidRPr="001B5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4420" w:rsidTr="00117C43">
        <w:trPr>
          <w:trHeight w:val="590"/>
        </w:trPr>
        <w:tc>
          <w:tcPr>
            <w:tcW w:w="5873" w:type="dxa"/>
            <w:gridSpan w:val="2"/>
          </w:tcPr>
          <w:p w:rsidR="00684420" w:rsidRDefault="00684420" w:rsidP="00117C43">
            <w:pPr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2937" w:type="dxa"/>
          </w:tcPr>
          <w:p w:rsidR="00684420" w:rsidRDefault="00684420" w:rsidP="00117C43">
            <w:pPr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Date</w:t>
            </w:r>
          </w:p>
        </w:tc>
        <w:sdt>
          <w:sdtPr>
            <w:rPr>
              <w:rFonts w:ascii="Arial" w:eastAsia="Arial" w:hAnsi="Arial" w:cs="Arial"/>
              <w:sz w:val="23"/>
              <w:szCs w:val="23"/>
            </w:rPr>
            <w:id w:val="1244834554"/>
            <w:placeholder>
              <w:docPart w:val="CDE9D8D9600E42F9B3713423397F7CB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38" w:type="dxa"/>
              </w:tcPr>
              <w:p w:rsidR="00684420" w:rsidRDefault="00684420" w:rsidP="00117C43">
                <w:pPr>
                  <w:rPr>
                    <w:rFonts w:ascii="Arial" w:eastAsia="Arial" w:hAnsi="Arial" w:cs="Arial"/>
                    <w:sz w:val="23"/>
                    <w:szCs w:val="23"/>
                  </w:rPr>
                </w:pPr>
                <w:r w:rsidRPr="001B51E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84420" w:rsidTr="00117C43">
        <w:trPr>
          <w:trHeight w:val="341"/>
        </w:trPr>
        <w:tc>
          <w:tcPr>
            <w:tcW w:w="5873" w:type="dxa"/>
            <w:gridSpan w:val="2"/>
          </w:tcPr>
          <w:p w:rsidR="00684420" w:rsidRPr="00117C43" w:rsidRDefault="00684420" w:rsidP="00117C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7C43">
              <w:rPr>
                <w:rFonts w:ascii="Arial" w:hAnsi="Arial" w:cs="Arial"/>
                <w:sz w:val="24"/>
                <w:szCs w:val="24"/>
              </w:rPr>
              <w:t>I have a financial interest to disclose;</w:t>
            </w:r>
          </w:p>
        </w:tc>
        <w:tc>
          <w:tcPr>
            <w:tcW w:w="5875" w:type="dxa"/>
            <w:gridSpan w:val="2"/>
          </w:tcPr>
          <w:p w:rsidR="00684420" w:rsidRPr="00117C43" w:rsidRDefault="00684420" w:rsidP="00117C43">
            <w:pPr>
              <w:ind w:right="246"/>
              <w:rPr>
                <w:rFonts w:ascii="Arial" w:eastAsia="Calibri" w:hAnsi="Arial" w:cs="Arial"/>
                <w:sz w:val="24"/>
                <w:szCs w:val="24"/>
              </w:rPr>
            </w:pPr>
            <w:r w:rsidRPr="00117C43">
              <w:rPr>
                <w:rFonts w:ascii="Arial" w:hAnsi="Arial" w:cs="Arial"/>
                <w:sz w:val="24"/>
                <w:szCs w:val="24"/>
              </w:rPr>
              <w:t xml:space="preserve">Yes (please complete the entire form)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124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2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84420" w:rsidTr="00117C43">
        <w:trPr>
          <w:cantSplit/>
          <w:trHeight w:val="350"/>
        </w:trPr>
        <w:tc>
          <w:tcPr>
            <w:tcW w:w="5873" w:type="dxa"/>
            <w:gridSpan w:val="2"/>
          </w:tcPr>
          <w:p w:rsidR="00684420" w:rsidRPr="00117C43" w:rsidRDefault="00684420" w:rsidP="00117C4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875" w:type="dxa"/>
            <w:gridSpan w:val="2"/>
          </w:tcPr>
          <w:p w:rsidR="00684420" w:rsidRPr="00117C43" w:rsidRDefault="00684420" w:rsidP="00117C4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7C43">
              <w:rPr>
                <w:rFonts w:ascii="Arial" w:hAnsi="Arial" w:cs="Arial"/>
                <w:w w:val="105"/>
                <w:sz w:val="24"/>
                <w:szCs w:val="24"/>
              </w:rPr>
              <w:t>No</w:t>
            </w:r>
            <w:r w:rsidRPr="00117C43">
              <w:rPr>
                <w:rFonts w:ascii="Arial" w:hAnsi="Arial" w:cs="Arial"/>
                <w:spacing w:val="-20"/>
                <w:w w:val="105"/>
                <w:sz w:val="24"/>
                <w:szCs w:val="24"/>
              </w:rPr>
              <w:t xml:space="preserve"> </w:t>
            </w:r>
            <w:r w:rsidRPr="00117C43">
              <w:rPr>
                <w:rFonts w:ascii="Arial" w:hAnsi="Arial" w:cs="Arial"/>
                <w:w w:val="105"/>
                <w:sz w:val="24"/>
                <w:szCs w:val="24"/>
              </w:rPr>
              <w:t>(sign</w:t>
            </w:r>
            <w:r w:rsidRPr="00117C43">
              <w:rPr>
                <w:rFonts w:ascii="Arial" w:hAnsi="Arial" w:cs="Arial"/>
                <w:spacing w:val="-20"/>
                <w:w w:val="105"/>
                <w:sz w:val="24"/>
                <w:szCs w:val="24"/>
              </w:rPr>
              <w:t xml:space="preserve"> </w:t>
            </w:r>
            <w:r w:rsidRPr="00117C43">
              <w:rPr>
                <w:rFonts w:ascii="Arial" w:hAnsi="Arial" w:cs="Arial"/>
                <w:w w:val="105"/>
                <w:sz w:val="24"/>
                <w:szCs w:val="24"/>
              </w:rPr>
              <w:t>the</w:t>
            </w:r>
            <w:r w:rsidRPr="00117C43">
              <w:rPr>
                <w:rFonts w:ascii="Arial" w:hAnsi="Arial" w:cs="Arial"/>
                <w:spacing w:val="-20"/>
                <w:w w:val="105"/>
                <w:sz w:val="24"/>
                <w:szCs w:val="24"/>
              </w:rPr>
              <w:t xml:space="preserve"> </w:t>
            </w:r>
            <w:r w:rsidRPr="00117C43">
              <w:rPr>
                <w:rFonts w:ascii="Arial" w:hAnsi="Arial" w:cs="Arial"/>
                <w:w w:val="105"/>
                <w:sz w:val="24"/>
                <w:szCs w:val="24"/>
              </w:rPr>
              <w:t xml:space="preserve">form) </w:t>
            </w:r>
            <w:sdt>
              <w:sdtPr>
                <w:rPr>
                  <w:rFonts w:ascii="Arial" w:hAnsi="Arial" w:cs="Arial"/>
                  <w:w w:val="105"/>
                  <w:sz w:val="24"/>
                  <w:szCs w:val="24"/>
                </w:rPr>
                <w:id w:val="114484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2B">
                  <w:rPr>
                    <w:rFonts w:ascii="MS Gothic" w:eastAsia="MS Gothic" w:hAnsi="MS Gothic" w:cs="Arial" w:hint="eastAsia"/>
                    <w:w w:val="105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EB7F43" w:rsidRDefault="00EB7F43">
      <w:pPr>
        <w:rPr>
          <w:rFonts w:ascii="Arial" w:eastAsia="Arial" w:hAnsi="Arial" w:cs="Arial"/>
          <w:sz w:val="23"/>
          <w:szCs w:val="23"/>
        </w:rPr>
        <w:sectPr w:rsidR="00EB7F43">
          <w:footerReference w:type="default" r:id="rId8"/>
          <w:type w:val="continuous"/>
          <w:pgSz w:w="12240" w:h="15840"/>
          <w:pgMar w:top="280" w:right="280" w:bottom="560" w:left="260" w:header="720" w:footer="360" w:gutter="0"/>
          <w:pgNumType w:start="1"/>
          <w:cols w:space="720"/>
        </w:sectPr>
      </w:pPr>
    </w:p>
    <w:p w:rsidR="00EB7F43" w:rsidRPr="00FB68A6" w:rsidRDefault="00EB7F43" w:rsidP="00FB68A6">
      <w:pPr>
        <w:spacing w:before="183"/>
        <w:rPr>
          <w:rFonts w:ascii="Arial" w:eastAsia="Calibri" w:hAnsi="Arial" w:cs="Arial"/>
          <w:sz w:val="24"/>
          <w:szCs w:val="24"/>
        </w:rPr>
        <w:sectPr w:rsidR="00EB7F43" w:rsidRPr="00FB68A6">
          <w:type w:val="continuous"/>
          <w:pgSz w:w="12240" w:h="15840"/>
          <w:pgMar w:top="280" w:right="280" w:bottom="560" w:left="260" w:header="720" w:footer="720" w:gutter="0"/>
          <w:cols w:num="2" w:space="720" w:equalWidth="0">
            <w:col w:w="982" w:space="6218"/>
            <w:col w:w="4500"/>
          </w:cols>
        </w:sectPr>
      </w:pPr>
    </w:p>
    <w:p w:rsidR="00EB7F43" w:rsidRDefault="00361257" w:rsidP="00684420">
      <w:pPr>
        <w:spacing w:before="156"/>
        <w:rPr>
          <w:rFonts w:ascii="Arial"/>
        </w:rPr>
      </w:pPr>
      <w:r w:rsidRPr="00117C43">
        <w:rPr>
          <w:rFonts w:ascii="Arial"/>
        </w:rPr>
        <w:t>I am disclosing the following Significant Financial Interest (SFI) (check all that apply) that are related to</w:t>
      </w:r>
      <w:r w:rsidRPr="00117C43">
        <w:rPr>
          <w:rFonts w:ascii="Arial"/>
          <w:spacing w:val="-27"/>
        </w:rPr>
        <w:t xml:space="preserve"> </w:t>
      </w:r>
      <w:r w:rsidRPr="00117C43">
        <w:rPr>
          <w:rFonts w:ascii="Arial"/>
        </w:rPr>
        <w:t>my institutional</w:t>
      </w:r>
      <w:r w:rsidRPr="00117C43">
        <w:rPr>
          <w:rFonts w:ascii="Arial"/>
          <w:spacing w:val="-4"/>
        </w:rPr>
        <w:t xml:space="preserve"> </w:t>
      </w:r>
      <w:r w:rsidRPr="00117C43">
        <w:rPr>
          <w:rFonts w:ascii="Arial"/>
        </w:rPr>
        <w:t>responsibilities.</w:t>
      </w:r>
      <w:r w:rsidRPr="00117C43">
        <w:rPr>
          <w:rFonts w:ascii="Arial"/>
          <w:spacing w:val="-5"/>
        </w:rPr>
        <w:t xml:space="preserve"> </w:t>
      </w:r>
      <w:r w:rsidRPr="00117C43">
        <w:rPr>
          <w:rFonts w:ascii="Arial"/>
        </w:rPr>
        <w:t>Use</w:t>
      </w:r>
      <w:r w:rsidRPr="00117C43">
        <w:rPr>
          <w:rFonts w:ascii="Arial"/>
          <w:spacing w:val="-4"/>
        </w:rPr>
        <w:t xml:space="preserve"> </w:t>
      </w:r>
      <w:r w:rsidRPr="00117C43">
        <w:rPr>
          <w:rFonts w:ascii="Arial"/>
        </w:rPr>
        <w:t>page</w:t>
      </w:r>
      <w:r w:rsidRPr="00117C43">
        <w:rPr>
          <w:rFonts w:ascii="Arial"/>
          <w:spacing w:val="-4"/>
        </w:rPr>
        <w:t xml:space="preserve"> </w:t>
      </w:r>
      <w:r w:rsidRPr="00117C43">
        <w:rPr>
          <w:rFonts w:ascii="Arial"/>
        </w:rPr>
        <w:t>2</w:t>
      </w:r>
      <w:r w:rsidRPr="00117C43">
        <w:rPr>
          <w:rFonts w:ascii="Arial"/>
          <w:spacing w:val="-5"/>
        </w:rPr>
        <w:t xml:space="preserve"> </w:t>
      </w:r>
      <w:r w:rsidRPr="00117C43">
        <w:rPr>
          <w:rFonts w:ascii="Arial"/>
        </w:rPr>
        <w:t>to</w:t>
      </w:r>
      <w:r w:rsidRPr="00117C43">
        <w:rPr>
          <w:rFonts w:ascii="Arial"/>
          <w:spacing w:val="-5"/>
        </w:rPr>
        <w:t xml:space="preserve"> </w:t>
      </w:r>
      <w:r w:rsidRPr="00117C43">
        <w:rPr>
          <w:rFonts w:ascii="Arial"/>
        </w:rPr>
        <w:t>explain</w:t>
      </w:r>
      <w:r w:rsidRPr="00117C43">
        <w:rPr>
          <w:rFonts w:ascii="Arial"/>
          <w:spacing w:val="-4"/>
        </w:rPr>
        <w:t xml:space="preserve"> </w:t>
      </w:r>
      <w:r w:rsidRPr="00117C43">
        <w:rPr>
          <w:rFonts w:ascii="Arial"/>
        </w:rPr>
        <w:t>and</w:t>
      </w:r>
      <w:r w:rsidRPr="00117C43">
        <w:rPr>
          <w:rFonts w:ascii="Arial"/>
          <w:spacing w:val="-4"/>
        </w:rPr>
        <w:t xml:space="preserve"> </w:t>
      </w:r>
      <w:r w:rsidRPr="00117C43">
        <w:rPr>
          <w:rFonts w:ascii="Arial"/>
        </w:rPr>
        <w:t>identify</w:t>
      </w:r>
      <w:r w:rsidRPr="00117C43">
        <w:rPr>
          <w:rFonts w:ascii="Arial"/>
          <w:spacing w:val="-4"/>
        </w:rPr>
        <w:t xml:space="preserve"> </w:t>
      </w:r>
      <w:r w:rsidRPr="00117C43">
        <w:rPr>
          <w:rFonts w:ascii="Arial"/>
        </w:rPr>
        <w:t>the</w:t>
      </w:r>
      <w:r w:rsidRPr="00117C43">
        <w:rPr>
          <w:rFonts w:ascii="Arial"/>
          <w:spacing w:val="-5"/>
        </w:rPr>
        <w:t xml:space="preserve"> </w:t>
      </w:r>
      <w:r w:rsidRPr="00117C43">
        <w:rPr>
          <w:rFonts w:ascii="Arial"/>
        </w:rPr>
        <w:t>business</w:t>
      </w:r>
      <w:r w:rsidRPr="00117C43">
        <w:rPr>
          <w:rFonts w:ascii="Arial"/>
          <w:spacing w:val="-4"/>
        </w:rPr>
        <w:t xml:space="preserve"> </w:t>
      </w:r>
      <w:r w:rsidRPr="00117C43">
        <w:rPr>
          <w:rFonts w:ascii="Arial"/>
        </w:rPr>
        <w:t>enterprise</w:t>
      </w:r>
      <w:r w:rsidRPr="00117C43">
        <w:rPr>
          <w:rFonts w:ascii="Arial"/>
          <w:spacing w:val="-4"/>
        </w:rPr>
        <w:t xml:space="preserve"> </w:t>
      </w:r>
      <w:r w:rsidRPr="00117C43">
        <w:rPr>
          <w:rFonts w:ascii="Arial"/>
        </w:rPr>
        <w:t>or</w:t>
      </w:r>
      <w:r w:rsidRPr="00117C43">
        <w:rPr>
          <w:rFonts w:ascii="Arial"/>
          <w:spacing w:val="-4"/>
        </w:rPr>
        <w:t xml:space="preserve"> </w:t>
      </w:r>
      <w:r w:rsidRPr="00117C43">
        <w:rPr>
          <w:rFonts w:ascii="Arial"/>
        </w:rPr>
        <w:t>entity</w:t>
      </w:r>
      <w:r w:rsidRPr="00117C43">
        <w:rPr>
          <w:rFonts w:ascii="Arial"/>
          <w:spacing w:val="-4"/>
        </w:rPr>
        <w:t xml:space="preserve"> </w:t>
      </w:r>
      <w:r w:rsidRPr="00117C43">
        <w:rPr>
          <w:rFonts w:ascii="Arial"/>
        </w:rPr>
        <w:t>involved,</w:t>
      </w:r>
      <w:r w:rsidRPr="00117C43">
        <w:rPr>
          <w:rFonts w:ascii="Arial"/>
          <w:spacing w:val="-1"/>
        </w:rPr>
        <w:t xml:space="preserve"> </w:t>
      </w:r>
      <w:r w:rsidRPr="00117C43">
        <w:rPr>
          <w:rFonts w:ascii="Arial"/>
        </w:rPr>
        <w:t>the nature of the relationship, and amount of the</w:t>
      </w:r>
      <w:r w:rsidRPr="00117C43">
        <w:rPr>
          <w:rFonts w:ascii="Arial"/>
          <w:spacing w:val="-27"/>
        </w:rPr>
        <w:t xml:space="preserve"> </w:t>
      </w:r>
      <w:r w:rsidRPr="00117C43">
        <w:rPr>
          <w:rFonts w:ascii="Arial"/>
        </w:rPr>
        <w:t>interest.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10885"/>
      </w:tblGrid>
      <w:tr w:rsidR="00DF7109" w:rsidTr="00DF7109">
        <w:tc>
          <w:tcPr>
            <w:tcW w:w="805" w:type="dxa"/>
          </w:tcPr>
          <w:p w:rsidR="00DF7109" w:rsidRPr="00DF7109" w:rsidRDefault="00DC6945" w:rsidP="00DF7109">
            <w:pPr>
              <w:rPr>
                <w:rFonts w:ascii="Arial" w:eastAsia="Calibri" w:hAnsi="Arial" w:cs="Arial"/>
                <w:sz w:val="28"/>
              </w:rPr>
            </w:pPr>
            <w:sdt>
              <w:sdtPr>
                <w:rPr>
                  <w:w w:val="105"/>
                  <w:sz w:val="28"/>
                </w:rPr>
                <w:id w:val="1907482700"/>
                <w:placeholder>
                  <w:docPart w:val="79BB2A0B09D8488DB7C9BAD200C69DB3"/>
                </w:placeholder>
              </w:sdtPr>
              <w:sdtEndPr/>
              <w:sdtContent>
                <w:sdt>
                  <w:sdtPr>
                    <w:rPr>
                      <w:w w:val="105"/>
                      <w:sz w:val="28"/>
                    </w:rPr>
                    <w:id w:val="1479577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9072B">
                      <w:rPr>
                        <w:rFonts w:ascii="MS Gothic" w:eastAsia="MS Gothic" w:hAnsi="MS Gothic" w:hint="eastAsia"/>
                        <w:w w:val="105"/>
                        <w:sz w:val="28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0885" w:type="dxa"/>
          </w:tcPr>
          <w:p w:rsidR="00DF7109" w:rsidRPr="00DF7109" w:rsidRDefault="00DF7109" w:rsidP="00DF7109">
            <w:pPr>
              <w:ind w:right="24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Salary or other payment of services (e.g., consulting fees or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honoraria)</w:t>
            </w:r>
          </w:p>
        </w:tc>
      </w:tr>
      <w:tr w:rsidR="00DF7109" w:rsidTr="00DF7109">
        <w:trPr>
          <w:trHeight w:val="674"/>
        </w:trPr>
        <w:tc>
          <w:tcPr>
            <w:tcW w:w="805" w:type="dxa"/>
          </w:tcPr>
          <w:p w:rsidR="00DF7109" w:rsidRPr="00DF7109" w:rsidRDefault="00DC6945" w:rsidP="00DF7109">
            <w:pPr>
              <w:rPr>
                <w:rFonts w:ascii="Arial" w:eastAsia="Calibri" w:hAnsi="Arial" w:cs="Arial"/>
                <w:sz w:val="28"/>
              </w:rPr>
            </w:pPr>
            <w:sdt>
              <w:sdtPr>
                <w:rPr>
                  <w:rFonts w:ascii="Arial"/>
                  <w:sz w:val="28"/>
                </w:rPr>
                <w:id w:val="99477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2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885" w:type="dxa"/>
          </w:tcPr>
          <w:p w:rsidR="00DF7109" w:rsidRDefault="00DF7109" w:rsidP="00DF7109">
            <w:pPr>
              <w:rPr>
                <w:rFonts w:ascii="Arial" w:eastAsia="Calibri" w:hAnsi="Arial" w:cs="Arial"/>
              </w:rPr>
            </w:pPr>
            <w:r w:rsidRPr="00DF7109">
              <w:rPr>
                <w:rFonts w:ascii="Arial" w:eastAsia="Calibri" w:hAnsi="Arial" w:cs="Arial"/>
              </w:rPr>
              <w:t>Equity interests or any remuneration (e.g., stocks, stock options, other ownership interests, including non-publicly traded entities)</w:t>
            </w:r>
          </w:p>
        </w:tc>
      </w:tr>
      <w:tr w:rsidR="00DF7109" w:rsidTr="00DF7109">
        <w:tc>
          <w:tcPr>
            <w:tcW w:w="805" w:type="dxa"/>
          </w:tcPr>
          <w:p w:rsidR="00DF7109" w:rsidRPr="00DF7109" w:rsidRDefault="00DC6945" w:rsidP="00DF7109">
            <w:pPr>
              <w:rPr>
                <w:rFonts w:ascii="Arial" w:eastAsia="Calibri" w:hAnsi="Arial" w:cs="Arial"/>
                <w:sz w:val="28"/>
              </w:rPr>
            </w:pPr>
            <w:sdt>
              <w:sdtPr>
                <w:rPr>
                  <w:rFonts w:ascii="Arial"/>
                  <w:sz w:val="28"/>
                </w:rPr>
                <w:id w:val="197686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2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885" w:type="dxa"/>
          </w:tcPr>
          <w:p w:rsidR="00DF7109" w:rsidRDefault="00DF7109" w:rsidP="00DF7109">
            <w:pPr>
              <w:rPr>
                <w:rFonts w:ascii="Arial" w:eastAsia="Calibri" w:hAnsi="Arial" w:cs="Arial"/>
              </w:rPr>
            </w:pPr>
            <w:r w:rsidRPr="00DF7109">
              <w:rPr>
                <w:rFonts w:ascii="Arial" w:eastAsia="Calibri" w:hAnsi="Arial" w:cs="Arial"/>
              </w:rPr>
              <w:t>Intellectual property rights (e.g., patents, copyrights, and royalties from such rights)</w:t>
            </w:r>
          </w:p>
        </w:tc>
      </w:tr>
      <w:tr w:rsidR="00DF7109" w:rsidTr="00DF7109">
        <w:tc>
          <w:tcPr>
            <w:tcW w:w="805" w:type="dxa"/>
          </w:tcPr>
          <w:p w:rsidR="00DF7109" w:rsidRPr="00DF7109" w:rsidRDefault="00DC6945" w:rsidP="00DF7109">
            <w:pPr>
              <w:rPr>
                <w:rFonts w:ascii="Arial" w:eastAsia="Calibri" w:hAnsi="Arial" w:cs="Arial"/>
                <w:sz w:val="28"/>
              </w:rPr>
            </w:pPr>
            <w:sdt>
              <w:sdtPr>
                <w:rPr>
                  <w:rFonts w:ascii="Arial"/>
                  <w:sz w:val="28"/>
                </w:rPr>
                <w:id w:val="-179374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2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10885" w:type="dxa"/>
          </w:tcPr>
          <w:p w:rsidR="00DF7109" w:rsidRDefault="00DF7109" w:rsidP="00DF7109">
            <w:pPr>
              <w:rPr>
                <w:rFonts w:ascii="Arial" w:eastAsia="Calibri" w:hAnsi="Arial" w:cs="Arial"/>
              </w:rPr>
            </w:pPr>
            <w:r w:rsidRPr="00DF7109">
              <w:rPr>
                <w:rFonts w:ascii="Arial" w:eastAsia="Calibri" w:hAnsi="Arial" w:cs="Arial"/>
              </w:rPr>
              <w:t>Travel (reimbursed or sponsored) related to institutional responsibilities</w:t>
            </w:r>
            <w:r>
              <w:rPr>
                <w:rFonts w:ascii="Arial" w:eastAsia="Calibri" w:hAnsi="Arial" w:cs="Arial"/>
              </w:rPr>
              <w:t xml:space="preserve"> [not paid for by MSU Cost Center]</w:t>
            </w:r>
          </w:p>
        </w:tc>
      </w:tr>
      <w:tr w:rsidR="00DF7109" w:rsidTr="00DF7109">
        <w:tc>
          <w:tcPr>
            <w:tcW w:w="805" w:type="dxa"/>
          </w:tcPr>
          <w:p w:rsidR="00DF7109" w:rsidRPr="00DF7109" w:rsidRDefault="00DC6945" w:rsidP="00DF7109">
            <w:pPr>
              <w:rPr>
                <w:rFonts w:ascii="Arial" w:eastAsia="Calibri" w:hAnsi="Arial" w:cs="Arial"/>
                <w:sz w:val="28"/>
              </w:rPr>
            </w:pPr>
            <w:sdt>
              <w:sdtPr>
                <w:rPr>
                  <w:rFonts w:ascii="Arial" w:hAnsi="Arial" w:cs="Arial"/>
                  <w:noProof/>
                  <w:sz w:val="28"/>
                </w:rPr>
                <w:id w:val="68255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72B">
                  <w:rPr>
                    <w:rFonts w:ascii="MS Gothic" w:eastAsia="MS Gothic" w:hAnsi="MS Gothic" w:cs="Arial" w:hint="eastAsia"/>
                    <w:noProof/>
                    <w:sz w:val="28"/>
                  </w:rPr>
                  <w:t>☐</w:t>
                </w:r>
              </w:sdtContent>
            </w:sdt>
          </w:p>
        </w:tc>
        <w:tc>
          <w:tcPr>
            <w:tcW w:w="10885" w:type="dxa"/>
          </w:tcPr>
          <w:p w:rsidR="00DF7109" w:rsidRDefault="00DF7109" w:rsidP="00DF7109">
            <w:pPr>
              <w:rPr>
                <w:rFonts w:ascii="Arial" w:eastAsia="Calibri" w:hAnsi="Arial" w:cs="Arial"/>
              </w:rPr>
            </w:pPr>
            <w:r w:rsidRPr="00E46B65">
              <w:rPr>
                <w:rFonts w:ascii="Arial" w:hAnsi="Arial" w:cs="Arial"/>
                <w:noProof/>
              </w:rPr>
              <w:t>Any activity, appointment or relationship with a foreign entity (Foreign Entities may include gov</w:t>
            </w:r>
            <w:r>
              <w:rPr>
                <w:rFonts w:ascii="Arial" w:hAnsi="Arial" w:cs="Arial"/>
                <w:noProof/>
              </w:rPr>
              <w:t xml:space="preserve">ernments, </w:t>
            </w:r>
            <w:r w:rsidRPr="00E46B65">
              <w:rPr>
                <w:rFonts w:ascii="Arial" w:hAnsi="Arial" w:cs="Arial"/>
                <w:noProof/>
              </w:rPr>
              <w:t>universities, and companies that are non-U.S. based)</w:t>
            </w:r>
          </w:p>
        </w:tc>
      </w:tr>
    </w:tbl>
    <w:p w:rsidR="00117C43" w:rsidRPr="00117C43" w:rsidRDefault="00117C43" w:rsidP="00117C43">
      <w:pPr>
        <w:spacing w:before="72"/>
        <w:ind w:left="720" w:right="246" w:firstLine="101"/>
        <w:rPr>
          <w:rFonts w:ascii="Arial" w:hAnsi="Arial" w:cs="Arial"/>
        </w:rPr>
      </w:pPr>
    </w:p>
    <w:p w:rsidR="00EB7F43" w:rsidRDefault="00361257">
      <w:pPr>
        <w:pStyle w:val="Heading3"/>
        <w:ind w:right="246"/>
        <w:rPr>
          <w:b w:val="0"/>
          <w:bCs w:val="0"/>
        </w:rPr>
      </w:pPr>
      <w:r>
        <w:rPr>
          <w:u w:val="single" w:color="000000"/>
        </w:rPr>
        <w:t>Affirmation</w:t>
      </w:r>
    </w:p>
    <w:p w:rsidR="00EB7F43" w:rsidRDefault="00361257">
      <w:pPr>
        <w:pStyle w:val="BodyText"/>
        <w:spacing w:before="78"/>
        <w:ind w:left="128"/>
      </w:pPr>
      <w:r>
        <w:lastRenderedPageBreak/>
        <w:t>I</w:t>
      </w:r>
      <w:r>
        <w:rPr>
          <w:spacing w:val="-2"/>
        </w:rPr>
        <w:t xml:space="preserve"> </w:t>
      </w:r>
      <w:r>
        <w:t>affirm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hyperlink r:id="rId9" w:history="1">
        <w:r w:rsidRPr="00E46B65">
          <w:rPr>
            <w:rStyle w:val="Hyperlink"/>
            <w:u w:color="0000FF"/>
          </w:rPr>
          <w:t>Financial</w:t>
        </w:r>
        <w:r w:rsidRPr="00E46B65">
          <w:rPr>
            <w:rStyle w:val="Hyperlink"/>
            <w:spacing w:val="-3"/>
            <w:u w:color="0000FF"/>
          </w:rPr>
          <w:t xml:space="preserve"> </w:t>
        </w:r>
        <w:r w:rsidRPr="00E46B65">
          <w:rPr>
            <w:rStyle w:val="Hyperlink"/>
            <w:u w:color="0000FF"/>
          </w:rPr>
          <w:t>Conflict</w:t>
        </w:r>
        <w:r w:rsidRPr="00E46B65">
          <w:rPr>
            <w:rStyle w:val="Hyperlink"/>
            <w:spacing w:val="-2"/>
            <w:u w:color="0000FF"/>
          </w:rPr>
          <w:t xml:space="preserve"> </w:t>
        </w:r>
        <w:r w:rsidRPr="00E46B65">
          <w:rPr>
            <w:rStyle w:val="Hyperlink"/>
            <w:u w:color="0000FF"/>
          </w:rPr>
          <w:t>of</w:t>
        </w:r>
        <w:r w:rsidRPr="00E46B65">
          <w:rPr>
            <w:rStyle w:val="Hyperlink"/>
            <w:spacing w:val="-2"/>
            <w:u w:color="0000FF"/>
          </w:rPr>
          <w:t xml:space="preserve"> </w:t>
        </w:r>
        <w:r w:rsidRPr="00E46B65">
          <w:rPr>
            <w:rStyle w:val="Hyperlink"/>
            <w:u w:color="0000FF"/>
          </w:rPr>
          <w:t>Interest</w:t>
        </w:r>
        <w:r w:rsidRPr="00E46B65">
          <w:rPr>
            <w:rStyle w:val="Hyperlink"/>
            <w:spacing w:val="-3"/>
            <w:u w:color="0000FF"/>
          </w:rPr>
          <w:t xml:space="preserve"> </w:t>
        </w:r>
        <w:r w:rsidRPr="00E46B65">
          <w:rPr>
            <w:rStyle w:val="Hyperlink"/>
            <w:u w:color="0000FF"/>
          </w:rPr>
          <w:t>Policy</w:t>
        </w:r>
      </w:hyperlink>
      <w:r w:rsidR="00E46B65">
        <w:rPr>
          <w:u w:color="0000FF"/>
        </w:rPr>
        <w:t xml:space="preserve">, The </w:t>
      </w:r>
      <w:hyperlink r:id="rId10" w:history="1">
        <w:r w:rsidR="00E46B65" w:rsidRPr="00E46B65">
          <w:rPr>
            <w:rStyle w:val="Hyperlink"/>
            <w:u w:color="0000FF"/>
          </w:rPr>
          <w:t>Foreign Financial Interest Reporting</w:t>
        </w:r>
      </w:hyperlink>
      <w:r w:rsidR="00E46B65">
        <w:rPr>
          <w:u w:color="0000FF"/>
        </w:rPr>
        <w:t xml:space="preserve"> Obligations,</w:t>
      </w:r>
      <w:r w:rsidR="00E46B65">
        <w:rPr>
          <w:color w:val="0000FF"/>
          <w:spacing w:val="-2"/>
          <w:u w:val="single" w:color="0000FF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knowledge.</w:t>
      </w:r>
    </w:p>
    <w:p w:rsidR="00EB7F43" w:rsidRDefault="00361257">
      <w:pPr>
        <w:pStyle w:val="Heading3"/>
        <w:spacing w:before="10"/>
        <w:ind w:right="246"/>
        <w:rPr>
          <w:b w:val="0"/>
          <w:bCs w:val="0"/>
        </w:rPr>
      </w:pPr>
      <w:r>
        <w:t>Further, I</w:t>
      </w:r>
      <w:r>
        <w:rPr>
          <w:spacing w:val="-7"/>
        </w:rPr>
        <w:t xml:space="preserve"> </w:t>
      </w:r>
      <w:r>
        <w:t>Agree:</w:t>
      </w:r>
    </w:p>
    <w:p w:rsidR="00EB7F43" w:rsidRDefault="00361257">
      <w:pPr>
        <w:pStyle w:val="BodyText"/>
        <w:spacing w:before="10"/>
        <w:ind w:left="128" w:right="246"/>
      </w:pPr>
      <w:r>
        <w:t>~To</w:t>
      </w:r>
      <w:r>
        <w:rPr>
          <w:spacing w:val="-3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(30)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obtained.</w:t>
      </w:r>
    </w:p>
    <w:p w:rsidR="00EB7F43" w:rsidRDefault="00361257">
      <w:pPr>
        <w:pStyle w:val="BodyText"/>
        <w:spacing w:before="13" w:line="249" w:lineRule="auto"/>
        <w:ind w:left="128" w:right="246"/>
      </w:pPr>
      <w:r>
        <w:t>~To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restrictions</w:t>
      </w:r>
      <w:r>
        <w:rPr>
          <w:spacing w:val="-4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manage,</w:t>
      </w:r>
      <w:r>
        <w:rPr>
          <w:spacing w:val="-4"/>
        </w:rPr>
        <w:t xml:space="preserve"> </w:t>
      </w:r>
      <w:r>
        <w:t>reduce,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eliminate</w:t>
      </w:r>
      <w:r>
        <w:rPr>
          <w:spacing w:val="-3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conflicts of interest or forfeit the</w:t>
      </w:r>
      <w:r>
        <w:rPr>
          <w:spacing w:val="-18"/>
        </w:rPr>
        <w:t xml:space="preserve"> </w:t>
      </w:r>
      <w:r>
        <w:t>award.</w:t>
      </w:r>
    </w:p>
    <w:p w:rsidR="00FB68A6" w:rsidRDefault="00FB68A6">
      <w:pPr>
        <w:pStyle w:val="BodyText"/>
        <w:spacing w:before="13" w:line="249" w:lineRule="auto"/>
        <w:ind w:left="128" w:right="246"/>
      </w:pPr>
      <w:r>
        <w:rPr>
          <w:rFonts w:ascii="Calibri" w:eastAsia="Calibri" w:hAnsi="Calibri" w:cs="Calibri"/>
          <w:noProof/>
          <w:sz w:val="5"/>
          <w:szCs w:val="5"/>
        </w:rPr>
        <mc:AlternateContent>
          <mc:Choice Requires="wpg">
            <w:drawing>
              <wp:inline distT="0" distB="0" distL="0" distR="0" wp14:anchorId="53B67628" wp14:editId="19DFC2D0">
                <wp:extent cx="7118985" cy="32385"/>
                <wp:effectExtent l="2540" t="8890" r="3175" b="6350"/>
                <wp:docPr id="1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985" cy="32385"/>
                          <a:chOff x="0" y="0"/>
                          <a:chExt cx="11211" cy="51"/>
                        </a:xfrm>
                      </wpg:grpSpPr>
                      <wpg:grpSp>
                        <wpg:cNvPr id="13" name="Group 57"/>
                        <wpg:cNvGrpSpPr>
                          <a:grpSpLocks/>
                        </wpg:cNvGrpSpPr>
                        <wpg:grpSpPr bwMode="auto">
                          <a:xfrm>
                            <a:off x="25" y="25"/>
                            <a:ext cx="11160" cy="2"/>
                            <a:chOff x="25" y="25"/>
                            <a:chExt cx="11160" cy="2"/>
                          </a:xfrm>
                        </wpg:grpSpPr>
                        <wps:wsp>
                          <wps:cNvPr id="14" name="Freeform 58"/>
                          <wps:cNvSpPr>
                            <a:spLocks/>
                          </wps:cNvSpPr>
                          <wps:spPr bwMode="auto">
                            <a:xfrm>
                              <a:off x="25" y="25"/>
                              <a:ext cx="11160" cy="2"/>
                            </a:xfrm>
                            <a:custGeom>
                              <a:avLst/>
                              <a:gdLst>
                                <a:gd name="T0" fmla="+- 0 11185 25"/>
                                <a:gd name="T1" fmla="*/ T0 w 11160"/>
                                <a:gd name="T2" fmla="+- 0 25 25"/>
                                <a:gd name="T3" fmla="*/ T2 w 11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60">
                                  <a:moveTo>
                                    <a:pt x="1116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2004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05EC83" id="Group 56" o:spid="_x0000_s1026" style="width:560.55pt;height:2.55pt;mso-position-horizontal-relative:char;mso-position-vertical-relative:line" coordsize="11211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">
                <v:group id="Group 57" o:spid="_x0000_s1027" style="position:absolute;left:25;top:25;width:11160;height:2" coordorigin="25,25" coordsize="1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58" o:spid="_x0000_s1028" style="position:absolute;left:25;top:25;width:11160;height:2;visibility:visible;mso-wrap-style:square;v-text-anchor:top" coordsize="11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" path="m11160,l,e" filled="f" strokecolor="blue" strokeweight="2.52pt">
                    <v:path arrowok="t" o:connecttype="custom" o:connectlocs="11160,0;0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5845"/>
      </w:tblGrid>
      <w:tr w:rsidR="00FB68A6" w:rsidTr="00FB68A6">
        <w:tc>
          <w:tcPr>
            <w:tcW w:w="5845" w:type="dxa"/>
          </w:tcPr>
          <w:p w:rsidR="00FB68A6" w:rsidRDefault="00FB68A6">
            <w:pPr>
              <w:rPr>
                <w:rFonts w:ascii="Arial"/>
                <w:b/>
                <w:i/>
              </w:rPr>
            </w:pPr>
            <w:r>
              <w:rPr>
                <w:rFonts w:ascii="Calibri"/>
              </w:rPr>
              <w:t xml:space="preserve">Investigator's 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</w:rPr>
              <w:t>Signature</w:t>
            </w:r>
            <w:r w:rsidR="00457075">
              <w:rPr>
                <w:rFonts w:ascii="Calibri"/>
              </w:rPr>
              <w:t xml:space="preserve"> </w:t>
            </w:r>
          </w:p>
        </w:tc>
        <w:tc>
          <w:tcPr>
            <w:tcW w:w="5845" w:type="dxa"/>
          </w:tcPr>
          <w:p w:rsidR="00FB68A6" w:rsidRDefault="00FB68A6" w:rsidP="00684420">
            <w:pPr>
              <w:rPr>
                <w:rFonts w:ascii="Arial"/>
                <w:b/>
                <w:i/>
              </w:rPr>
            </w:pPr>
          </w:p>
          <w:sdt>
            <w:sdtPr>
              <w:rPr>
                <w:rFonts w:ascii="Arial" w:eastAsia="Arial" w:hAnsi="Arial" w:cs="Arial"/>
                <w:i/>
              </w:rPr>
              <w:id w:val="-22861414"/>
              <w:placeholder>
                <w:docPart w:val="B128BAE3957841779ED07B7B0042D398"/>
              </w:placeholder>
            </w:sdtPr>
            <w:sdtEndPr/>
            <w:sdtContent>
              <w:p w:rsidR="00097E2F" w:rsidRPr="00097E2F" w:rsidRDefault="0039072B" w:rsidP="00684420">
                <w:pPr>
                  <w:rPr>
                    <w:rFonts w:ascii="Arial"/>
                    <w:b/>
                    <w:i/>
                  </w:rPr>
                </w:pPr>
                <w:r w:rsidRPr="0039072B">
                  <w:rPr>
                    <w:rFonts w:ascii="Arial" w:eastAsia="Arial" w:hAnsi="Arial" w:cs="Arial"/>
                    <w:b/>
                    <w:i/>
                  </w:rPr>
                  <w:t>X</w:t>
                </w:r>
                <w:r>
                  <w:rPr>
                    <w:rFonts w:ascii="Arial" w:eastAsia="Arial" w:hAnsi="Arial" w:cs="Arial"/>
                    <w:i/>
                  </w:rPr>
                  <w:t xml:space="preserve"> </w:t>
                </w:r>
                <w:r w:rsidR="00097E2F" w:rsidRPr="0039072B">
                  <w:rPr>
                    <w:rFonts w:ascii="Arial" w:eastAsia="Arial" w:hAnsi="Arial" w:cs="Arial"/>
                    <w:i/>
                    <w:color w:val="808080" w:themeColor="background1" w:themeShade="80"/>
                  </w:rPr>
                  <w:t>Click or tap to enter signature</w:t>
                </w:r>
              </w:p>
            </w:sdtContent>
          </w:sdt>
          <w:p w:rsidR="00097E2F" w:rsidRDefault="00097E2F" w:rsidP="00684420">
            <w:pPr>
              <w:rPr>
                <w:rFonts w:ascii="Arial"/>
                <w:b/>
                <w:i/>
              </w:rPr>
            </w:pPr>
          </w:p>
          <w:p w:rsidR="0039072B" w:rsidRDefault="0039072B" w:rsidP="00684420">
            <w:pPr>
              <w:rPr>
                <w:rFonts w:ascii="Arial"/>
                <w:b/>
                <w:i/>
              </w:rPr>
            </w:pPr>
          </w:p>
        </w:tc>
      </w:tr>
      <w:tr w:rsidR="00FB68A6" w:rsidTr="00FB68A6">
        <w:tc>
          <w:tcPr>
            <w:tcW w:w="5845" w:type="dxa"/>
          </w:tcPr>
          <w:p w:rsidR="00FB68A6" w:rsidRDefault="00FB68A6">
            <w:pPr>
              <w:rPr>
                <w:rFonts w:ascii="Arial"/>
                <w:b/>
                <w:i/>
              </w:rPr>
            </w:pPr>
            <w:r>
              <w:rPr>
                <w:rFonts w:ascii="Calibri"/>
                <w:w w:val="105"/>
              </w:rPr>
              <w:t>Date</w:t>
            </w:r>
          </w:p>
        </w:tc>
        <w:sdt>
          <w:sdtPr>
            <w:rPr>
              <w:rFonts w:ascii="Arial"/>
              <w:b/>
              <w:i/>
            </w:rPr>
            <w:id w:val="194896903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45" w:type="dxa"/>
              </w:tcPr>
              <w:p w:rsidR="00FB68A6" w:rsidRDefault="00FB68A6">
                <w:pPr>
                  <w:rPr>
                    <w:rFonts w:ascii="Arial"/>
                    <w:b/>
                    <w:i/>
                  </w:rPr>
                </w:pPr>
                <w:r w:rsidRPr="001B51E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B68A6" w:rsidTr="00FB68A6">
        <w:tc>
          <w:tcPr>
            <w:tcW w:w="5845" w:type="dxa"/>
          </w:tcPr>
          <w:p w:rsidR="00FB68A6" w:rsidRDefault="00FB68A6" w:rsidP="00FB68A6">
            <w:pPr>
              <w:pStyle w:val="BodyText"/>
              <w:spacing w:before="58" w:line="240" w:lineRule="exact"/>
              <w:ind w:left="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Supervisor's Signature</w:t>
            </w:r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</w:rPr>
              <w:t>(e.g.,</w:t>
            </w:r>
            <w:r>
              <w:rPr>
                <w:rFonts w:ascii="Calibri"/>
                <w:w w:val="96"/>
              </w:rPr>
              <w:t xml:space="preserve"> </w:t>
            </w:r>
            <w:r>
              <w:rPr>
                <w:rFonts w:ascii="Calibri"/>
              </w:rPr>
              <w:t>Department Chair;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</w:rPr>
              <w:t>Dean)</w:t>
            </w:r>
          </w:p>
          <w:p w:rsidR="00FB68A6" w:rsidRDefault="00FB68A6">
            <w:pPr>
              <w:rPr>
                <w:rFonts w:ascii="Arial"/>
                <w:b/>
                <w:i/>
              </w:rPr>
            </w:pPr>
          </w:p>
        </w:tc>
        <w:tc>
          <w:tcPr>
            <w:tcW w:w="5845" w:type="dxa"/>
          </w:tcPr>
          <w:p w:rsidR="00FB68A6" w:rsidRDefault="00FB68A6" w:rsidP="00684420">
            <w:pPr>
              <w:rPr>
                <w:rFonts w:ascii="Arial"/>
                <w:b/>
                <w:i/>
              </w:rPr>
            </w:pPr>
          </w:p>
          <w:sdt>
            <w:sdtPr>
              <w:rPr>
                <w:rFonts w:ascii="Arial" w:eastAsia="Arial" w:hAnsi="Arial" w:cs="Arial"/>
                <w:i/>
              </w:rPr>
              <w:id w:val="1215708195"/>
              <w:placeholder>
                <w:docPart w:val="F021DFEB72874C8E800F70B6EEBC28B3"/>
              </w:placeholder>
            </w:sdtPr>
            <w:sdtEndPr/>
            <w:sdtContent>
              <w:p w:rsidR="00097E2F" w:rsidRPr="0039072B" w:rsidRDefault="0039072B" w:rsidP="00684420">
                <w:pPr>
                  <w:rPr>
                    <w:rFonts w:ascii="Arial" w:eastAsia="Arial" w:hAnsi="Arial" w:cs="Arial"/>
                    <w:i/>
                  </w:rPr>
                </w:pPr>
                <w:r w:rsidRPr="0039072B">
                  <w:rPr>
                    <w:rFonts w:ascii="Arial" w:eastAsia="Arial" w:hAnsi="Arial" w:cs="Arial"/>
                    <w:b/>
                    <w:i/>
                  </w:rPr>
                  <w:t>X</w:t>
                </w:r>
                <w:r>
                  <w:rPr>
                    <w:rFonts w:ascii="Arial" w:eastAsia="Arial" w:hAnsi="Arial" w:cs="Arial"/>
                    <w:i/>
                  </w:rPr>
                  <w:t xml:space="preserve"> </w:t>
                </w:r>
                <w:r w:rsidRPr="0039072B">
                  <w:rPr>
                    <w:rFonts w:ascii="Arial" w:eastAsia="Arial" w:hAnsi="Arial" w:cs="Arial"/>
                    <w:i/>
                    <w:color w:val="808080" w:themeColor="background1" w:themeShade="80"/>
                  </w:rPr>
                  <w:t>Click or tap to enter signature</w:t>
                </w:r>
              </w:p>
            </w:sdtContent>
          </w:sdt>
          <w:p w:rsidR="00097E2F" w:rsidRDefault="00097E2F" w:rsidP="00684420">
            <w:pPr>
              <w:rPr>
                <w:rFonts w:ascii="Arial"/>
                <w:b/>
                <w:i/>
              </w:rPr>
            </w:pPr>
          </w:p>
          <w:p w:rsidR="0039072B" w:rsidRDefault="0039072B" w:rsidP="00684420">
            <w:pPr>
              <w:rPr>
                <w:rFonts w:ascii="Arial"/>
                <w:b/>
                <w:i/>
              </w:rPr>
            </w:pPr>
          </w:p>
        </w:tc>
      </w:tr>
      <w:tr w:rsidR="00FB68A6" w:rsidTr="00FB68A6">
        <w:tc>
          <w:tcPr>
            <w:tcW w:w="5845" w:type="dxa"/>
          </w:tcPr>
          <w:p w:rsidR="00FB68A6" w:rsidRPr="00FB68A6" w:rsidRDefault="00FB68A6" w:rsidP="00FB68A6">
            <w:pPr>
              <w:pStyle w:val="BodyText"/>
              <w:spacing w:before="179"/>
              <w:ind w:left="0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105"/>
              </w:rPr>
              <w:t>Date</w:t>
            </w:r>
          </w:p>
        </w:tc>
        <w:sdt>
          <w:sdtPr>
            <w:rPr>
              <w:rFonts w:ascii="Arial"/>
              <w:b/>
              <w:i/>
            </w:rPr>
            <w:id w:val="1116566352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45" w:type="dxa"/>
              </w:tcPr>
              <w:p w:rsidR="00FB68A6" w:rsidRDefault="00FB68A6">
                <w:pPr>
                  <w:rPr>
                    <w:rFonts w:ascii="Arial"/>
                    <w:b/>
                    <w:i/>
                  </w:rPr>
                </w:pPr>
                <w:r w:rsidRPr="001B51E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EB7F43" w:rsidRDefault="00EB7F43">
      <w:pPr>
        <w:rPr>
          <w:rFonts w:ascii="Arial"/>
          <w:b/>
          <w:i/>
        </w:rPr>
      </w:pPr>
    </w:p>
    <w:p w:rsidR="00945628" w:rsidRDefault="00945628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EB7F43" w:rsidRPr="00FB68A6" w:rsidRDefault="00EB7F43" w:rsidP="00FB68A6">
      <w:pPr>
        <w:pStyle w:val="BodyText"/>
        <w:tabs>
          <w:tab w:val="left" w:pos="7896"/>
        </w:tabs>
        <w:ind w:left="0" w:right="246"/>
        <w:rPr>
          <w:rFonts w:ascii="Calibri" w:eastAsia="Calibri" w:hAnsi="Calibri" w:cs="Calibri"/>
        </w:rPr>
        <w:sectPr w:rsidR="00EB7F43" w:rsidRPr="00FB68A6">
          <w:type w:val="continuous"/>
          <w:pgSz w:w="12240" w:h="15840"/>
          <w:pgMar w:top="280" w:right="280" w:bottom="560" w:left="260" w:header="720" w:footer="720" w:gutter="0"/>
          <w:cols w:space="720"/>
        </w:sectPr>
      </w:pPr>
    </w:p>
    <w:p w:rsidR="00EB7F43" w:rsidRDefault="00EB7F43" w:rsidP="00FB68A6">
      <w:pPr>
        <w:pStyle w:val="BodyText"/>
        <w:spacing w:before="179"/>
        <w:ind w:left="0"/>
        <w:rPr>
          <w:rFonts w:ascii="Calibri" w:eastAsia="Calibri" w:hAnsi="Calibri" w:cs="Calibri"/>
        </w:rPr>
        <w:sectPr w:rsidR="00EB7F43">
          <w:type w:val="continuous"/>
          <w:pgSz w:w="12240" w:h="15840"/>
          <w:pgMar w:top="280" w:right="280" w:bottom="560" w:left="260" w:header="720" w:footer="720" w:gutter="0"/>
          <w:cols w:num="2" w:space="720" w:equalWidth="0">
            <w:col w:w="2444" w:space="5296"/>
            <w:col w:w="3960"/>
          </w:cols>
        </w:sectPr>
      </w:pPr>
    </w:p>
    <w:p w:rsidR="00EB7F43" w:rsidRDefault="00EB7F43">
      <w:pPr>
        <w:spacing w:line="50" w:lineRule="exact"/>
        <w:rPr>
          <w:rFonts w:ascii="Calibri" w:eastAsia="Calibri" w:hAnsi="Calibri" w:cs="Calibri"/>
          <w:sz w:val="5"/>
          <w:szCs w:val="5"/>
        </w:rPr>
        <w:sectPr w:rsidR="00EB7F43">
          <w:type w:val="continuous"/>
          <w:pgSz w:w="12240" w:h="15840"/>
          <w:pgMar w:top="280" w:right="280" w:bottom="560" w:left="260" w:header="720" w:footer="720" w:gutter="0"/>
          <w:cols w:space="720"/>
        </w:sectPr>
      </w:pPr>
    </w:p>
    <w:p w:rsidR="00EB7F43" w:rsidRDefault="00EB7F43" w:rsidP="00FB68A6">
      <w:pPr>
        <w:spacing w:line="224" w:lineRule="exact"/>
        <w:rPr>
          <w:rFonts w:ascii="Calibri" w:eastAsia="Calibri" w:hAnsi="Calibri" w:cs="Calibri"/>
        </w:rPr>
        <w:sectPr w:rsidR="00EB7F43">
          <w:type w:val="continuous"/>
          <w:pgSz w:w="12240" w:h="15840"/>
          <w:pgMar w:top="280" w:right="280" w:bottom="560" w:left="260" w:header="720" w:footer="720" w:gutter="0"/>
          <w:cols w:space="720"/>
        </w:sectPr>
      </w:pPr>
    </w:p>
    <w:p w:rsidR="00EB7F43" w:rsidRDefault="00361257">
      <w:pPr>
        <w:pStyle w:val="BodyText"/>
        <w:spacing w:before="42" w:line="240" w:lineRule="exact"/>
        <w:ind w:right="455"/>
        <w:rPr>
          <w:rFonts w:ascii="Calibri"/>
        </w:rPr>
      </w:pPr>
      <w:r>
        <w:rPr>
          <w:rFonts w:ascii="Calibri"/>
        </w:rPr>
        <w:lastRenderedPageBreak/>
        <w:t>Please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provide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complete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description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all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related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details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disclosing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significant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financial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interest.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Please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include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business</w:t>
      </w:r>
      <w:r>
        <w:rPr>
          <w:rFonts w:ascii="Calibri"/>
          <w:spacing w:val="-43"/>
        </w:rPr>
        <w:t xml:space="preserve"> </w:t>
      </w:r>
      <w:r>
        <w:rPr>
          <w:rFonts w:ascii="Calibri"/>
        </w:rPr>
        <w:t>enterprise or entity involved, the nature of the relationship, and amount of interest.</w:t>
      </w:r>
    </w:p>
    <w:sdt>
      <w:sdtPr>
        <w:rPr>
          <w:rFonts w:ascii="Calibri" w:eastAsia="Calibri" w:hAnsi="Calibri" w:cs="Calibri"/>
        </w:rPr>
        <w:id w:val="1392304233"/>
        <w:placeholder>
          <w:docPart w:val="DefaultPlaceholder_-1854013440"/>
        </w:placeholder>
        <w:showingPlcHdr/>
      </w:sdtPr>
      <w:sdtEndPr/>
      <w:sdtContent>
        <w:p w:rsidR="00FB68A6" w:rsidRDefault="00FB68A6">
          <w:pPr>
            <w:pStyle w:val="BodyText"/>
            <w:spacing w:before="42" w:line="240" w:lineRule="exact"/>
            <w:ind w:right="455"/>
            <w:rPr>
              <w:rFonts w:ascii="Calibri" w:eastAsia="Calibri" w:hAnsi="Calibri" w:cs="Calibri"/>
            </w:rPr>
          </w:pPr>
          <w:r w:rsidRPr="001B51EE">
            <w:rPr>
              <w:rStyle w:val="PlaceholderText"/>
            </w:rPr>
            <w:t>Click or tap here to enter text.</w:t>
          </w:r>
        </w:p>
      </w:sdtContent>
    </w:sdt>
    <w:p w:rsidR="00EB7F43" w:rsidRDefault="00EB7F43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EB7F43" w:rsidRDefault="00EB7F43">
      <w:pPr>
        <w:spacing w:line="13391" w:lineRule="exact"/>
        <w:ind w:left="116"/>
        <w:rPr>
          <w:rFonts w:ascii="Calibri" w:eastAsia="Calibri" w:hAnsi="Calibri" w:cs="Calibri"/>
          <w:sz w:val="20"/>
          <w:szCs w:val="20"/>
        </w:rPr>
      </w:pPr>
    </w:p>
    <w:sectPr w:rsidR="00EB7F43">
      <w:pgSz w:w="12240" w:h="15840"/>
      <w:pgMar w:top="560" w:right="300" w:bottom="560" w:left="3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45" w:rsidRDefault="00DC6945">
      <w:r>
        <w:separator/>
      </w:r>
    </w:p>
  </w:endnote>
  <w:endnote w:type="continuationSeparator" w:id="0">
    <w:p w:rsidR="00DC6945" w:rsidRDefault="00DC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F43" w:rsidRDefault="0094562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9690100</wp:posOffset>
              </wp:positionV>
              <wp:extent cx="607060" cy="153035"/>
              <wp:effectExtent l="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F43" w:rsidRDefault="00361257">
                          <w:pPr>
                            <w:pStyle w:val="BodyText"/>
                            <w:spacing w:before="0" w:line="22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19AC">
                            <w:rPr>
                              <w:rFonts w:ascii="Calibri"/>
                              <w:noProof/>
                              <w:w w:val="10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1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pt;margin-top:763pt;width:47.8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" filled="f" stroked="f">
              <v:textbox inset="0,0,0,0">
                <w:txbxContent>
                  <w:p w:rsidR="00EB7F43" w:rsidRDefault="00361257">
                    <w:pPr>
                      <w:pStyle w:val="BodyText"/>
                      <w:spacing w:before="0" w:line="22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w w:val="105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19AC">
                      <w:rPr>
                        <w:rFonts w:ascii="Calibri"/>
                        <w:noProof/>
                        <w:w w:val="10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w w:val="101"/>
                      </w:rPr>
                      <w:t>of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w w:val="10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45" w:rsidRDefault="00DC6945">
      <w:r>
        <w:separator/>
      </w:r>
    </w:p>
  </w:footnote>
  <w:footnote w:type="continuationSeparator" w:id="0">
    <w:p w:rsidR="00DC6945" w:rsidRDefault="00DC6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43"/>
    <w:rsid w:val="00097E2F"/>
    <w:rsid w:val="00105744"/>
    <w:rsid w:val="00117C43"/>
    <w:rsid w:val="00201B79"/>
    <w:rsid w:val="00361257"/>
    <w:rsid w:val="0039072B"/>
    <w:rsid w:val="00457075"/>
    <w:rsid w:val="004C19AC"/>
    <w:rsid w:val="00684420"/>
    <w:rsid w:val="00945628"/>
    <w:rsid w:val="0099567F"/>
    <w:rsid w:val="00C967AC"/>
    <w:rsid w:val="00CF5751"/>
    <w:rsid w:val="00DC6945"/>
    <w:rsid w:val="00DF7109"/>
    <w:rsid w:val="00E46B65"/>
    <w:rsid w:val="00EB7F43"/>
    <w:rsid w:val="00ED0AA6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666965-7D71-409B-821D-72D31A18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156"/>
      <w:outlineLvl w:val="0"/>
    </w:pPr>
    <w:rPr>
      <w:rFonts w:ascii="Calibri" w:eastAsia="Calibri" w:hAnsi="Calibri"/>
      <w:sz w:val="24"/>
      <w:szCs w:val="24"/>
    </w:rPr>
  </w:style>
  <w:style w:type="paragraph" w:styleId="Heading2">
    <w:name w:val="heading 2"/>
    <w:basedOn w:val="Normal"/>
    <w:uiPriority w:val="1"/>
    <w:qFormat/>
    <w:pPr>
      <w:ind w:left="105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1"/>
    <w:qFormat/>
    <w:pPr>
      <w:ind w:left="128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15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45628"/>
  </w:style>
  <w:style w:type="character" w:styleId="Hyperlink">
    <w:name w:val="Hyperlink"/>
    <w:basedOn w:val="DefaultParagraphFont"/>
    <w:uiPriority w:val="99"/>
    <w:unhideWhenUsed/>
    <w:rsid w:val="0094562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68A6"/>
    <w:rPr>
      <w:color w:val="808080"/>
    </w:rPr>
  </w:style>
  <w:style w:type="table" w:styleId="TableGrid">
    <w:name w:val="Table Grid"/>
    <w:basedOn w:val="TableNormal"/>
    <w:uiPriority w:val="39"/>
    <w:rsid w:val="00FB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67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ontclair.edu/research/foreign-financial-interes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tclair.edu/sponsored-programs/compliance/financial-conflict-of-interest-policy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60A2B-539D-490F-B60D-6EE4A9579443}"/>
      </w:docPartPr>
      <w:docPartBody>
        <w:p w:rsidR="002467BB" w:rsidRDefault="00E7399C">
          <w:r w:rsidRPr="001B5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B8C1-A9E2-407A-8B49-23DDF05AFEDA}"/>
      </w:docPartPr>
      <w:docPartBody>
        <w:p w:rsidR="002467BB" w:rsidRDefault="00E7399C">
          <w:r w:rsidRPr="001B51E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720DCB00084C81A652C6217C1C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9F43-A363-415E-B1E5-FFA0734BB655}"/>
      </w:docPartPr>
      <w:docPartBody>
        <w:p w:rsidR="002467BB" w:rsidRDefault="00E7399C" w:rsidP="00E7399C">
          <w:pPr>
            <w:pStyle w:val="DC720DCB00084C81A652C6217C1C9811"/>
          </w:pPr>
          <w:r w:rsidRPr="001B5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9D8D9600E42F9B3713423397F7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4DF86-A34B-4DC9-B624-47F9D68E0693}"/>
      </w:docPartPr>
      <w:docPartBody>
        <w:p w:rsidR="002467BB" w:rsidRDefault="00E7399C" w:rsidP="00E7399C">
          <w:pPr>
            <w:pStyle w:val="CDE9D8D9600E42F9B3713423397F7CB6"/>
          </w:pPr>
          <w:r w:rsidRPr="001B51E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BB2A0B09D8488DB7C9BAD200C69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2EF22-9CBA-45C6-A9D7-75B2FC9D62CE}"/>
      </w:docPartPr>
      <w:docPartBody>
        <w:p w:rsidR="002467BB" w:rsidRDefault="00E7399C" w:rsidP="00E7399C">
          <w:pPr>
            <w:pStyle w:val="79BB2A0B09D8488DB7C9BAD200C69DB3"/>
          </w:pPr>
          <w:r w:rsidRPr="001B5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8BAE3957841779ED07B7B0042D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52AD-2286-4528-92FF-5C6B35849931}"/>
      </w:docPartPr>
      <w:docPartBody>
        <w:p w:rsidR="004A541C" w:rsidRDefault="002467BB" w:rsidP="002467BB">
          <w:pPr>
            <w:pStyle w:val="B128BAE3957841779ED07B7B0042D398"/>
          </w:pPr>
          <w:r w:rsidRPr="001B5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1DFEB72874C8E800F70B6EEBC2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1D304-CF0F-4671-A599-BBA4743B3192}"/>
      </w:docPartPr>
      <w:docPartBody>
        <w:p w:rsidR="004A541C" w:rsidRDefault="002467BB" w:rsidP="002467BB">
          <w:pPr>
            <w:pStyle w:val="F021DFEB72874C8E800F70B6EEBC28B3"/>
          </w:pPr>
          <w:r w:rsidRPr="001B51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9C"/>
    <w:rsid w:val="002467BB"/>
    <w:rsid w:val="00423FB9"/>
    <w:rsid w:val="004A541C"/>
    <w:rsid w:val="00E7399C"/>
    <w:rsid w:val="00EB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7BB"/>
    <w:rPr>
      <w:color w:val="808080"/>
    </w:rPr>
  </w:style>
  <w:style w:type="paragraph" w:customStyle="1" w:styleId="53598F9A2777427CB570A1AAADB21804">
    <w:name w:val="53598F9A2777427CB570A1AAADB21804"/>
    <w:rsid w:val="00E7399C"/>
  </w:style>
  <w:style w:type="paragraph" w:customStyle="1" w:styleId="04E57A55B2C1487B842B8946F1C73813">
    <w:name w:val="04E57A55B2C1487B842B8946F1C73813"/>
    <w:rsid w:val="00E7399C"/>
  </w:style>
  <w:style w:type="paragraph" w:customStyle="1" w:styleId="9B7D5FCBD8714ECE9D8A25B1EF3539F6">
    <w:name w:val="9B7D5FCBD8714ECE9D8A25B1EF3539F6"/>
    <w:rsid w:val="00E7399C"/>
  </w:style>
  <w:style w:type="paragraph" w:customStyle="1" w:styleId="F4A7BD25E6634FD9A664BE50535A216C">
    <w:name w:val="F4A7BD25E6634FD9A664BE50535A216C"/>
    <w:rsid w:val="00E7399C"/>
  </w:style>
  <w:style w:type="paragraph" w:customStyle="1" w:styleId="7BAB89102C5B4589B718F77C4F7C9ACE">
    <w:name w:val="7BAB89102C5B4589B718F77C4F7C9ACE"/>
    <w:rsid w:val="00E7399C"/>
  </w:style>
  <w:style w:type="paragraph" w:customStyle="1" w:styleId="8D1CD0A4130B45F4A3BCF3634FE05CF2">
    <w:name w:val="8D1CD0A4130B45F4A3BCF3634FE05CF2"/>
    <w:rsid w:val="00E7399C"/>
  </w:style>
  <w:style w:type="paragraph" w:customStyle="1" w:styleId="DC720DCB00084C81A652C6217C1C9811">
    <w:name w:val="DC720DCB00084C81A652C6217C1C9811"/>
    <w:rsid w:val="00E7399C"/>
  </w:style>
  <w:style w:type="paragraph" w:customStyle="1" w:styleId="CDE9D8D9600E42F9B3713423397F7CB6">
    <w:name w:val="CDE9D8D9600E42F9B3713423397F7CB6"/>
    <w:rsid w:val="00E7399C"/>
  </w:style>
  <w:style w:type="paragraph" w:customStyle="1" w:styleId="8311DD086012493E99C82B9F62C12240">
    <w:name w:val="8311DD086012493E99C82B9F62C12240"/>
    <w:rsid w:val="00E7399C"/>
  </w:style>
  <w:style w:type="paragraph" w:customStyle="1" w:styleId="79BB2A0B09D8488DB7C9BAD200C69DB3">
    <w:name w:val="79BB2A0B09D8488DB7C9BAD200C69DB3"/>
    <w:rsid w:val="00E7399C"/>
  </w:style>
  <w:style w:type="paragraph" w:customStyle="1" w:styleId="E9444F241A6148A0A47272ED51DC93C7">
    <w:name w:val="E9444F241A6148A0A47272ED51DC93C7"/>
    <w:rsid w:val="002467BB"/>
  </w:style>
  <w:style w:type="paragraph" w:customStyle="1" w:styleId="B128BAE3957841779ED07B7B0042D398">
    <w:name w:val="B128BAE3957841779ED07B7B0042D398"/>
    <w:rsid w:val="002467BB"/>
  </w:style>
  <w:style w:type="paragraph" w:customStyle="1" w:styleId="C2640B4B0509477A941D8B96CF3FD83D">
    <w:name w:val="C2640B4B0509477A941D8B96CF3FD83D"/>
    <w:rsid w:val="002467BB"/>
  </w:style>
  <w:style w:type="paragraph" w:customStyle="1" w:styleId="F021DFEB72874C8E800F70B6EEBC28B3">
    <w:name w:val="F021DFEB72874C8E800F70B6EEBC28B3"/>
    <w:rsid w:val="00246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F09B2-9401-4DA3-B0D3-50ABE9CB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Pereny</dc:creator>
  <cp:lastModifiedBy>Carrie Laset</cp:lastModifiedBy>
  <cp:revision>2</cp:revision>
  <dcterms:created xsi:type="dcterms:W3CDTF">2020-12-03T17:41:00Z</dcterms:created>
  <dcterms:modified xsi:type="dcterms:W3CDTF">2020-12-03T17:41:00Z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2018-07-30T00:00:00Z</vt:filetime>
  </property>
</Properties>
</file>